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4DAC" w:rsidRDefault="00F763BC" w14:paraId="71F464FC" w14:textId="77777777">
      <w:pPr>
        <w:pStyle w:val="RubrikFrslagTIllRiksdagsbeslut"/>
      </w:pPr>
      <w:sdt>
        <w:sdtPr>
          <w:alias w:val="CC_Boilerplate_4"/>
          <w:tag w:val="CC_Boilerplate_4"/>
          <w:id w:val="-1644581176"/>
          <w:lock w:val="sdtContentLocked"/>
          <w:placeholder>
            <w:docPart w:val="65B718DBD1D74BE7BDD613E3B32B2B5D"/>
          </w:placeholder>
          <w:text/>
        </w:sdtPr>
        <w:sdtEndPr/>
        <w:sdtContent>
          <w:r w:rsidRPr="009B062B" w:rsidR="00AF30DD">
            <w:t>Förslag till riksdagsbeslut</w:t>
          </w:r>
        </w:sdtContent>
      </w:sdt>
      <w:bookmarkEnd w:id="0"/>
      <w:bookmarkEnd w:id="1"/>
    </w:p>
    <w:sdt>
      <w:sdtPr>
        <w:alias w:val="Yrkande 1"/>
        <w:tag w:val="a6b0338b-1234-4034-9318-b2a4d98e8318"/>
        <w:id w:val="236988554"/>
        <w:lock w:val="sdtLocked"/>
      </w:sdtPr>
      <w:sdtEndPr/>
      <w:sdtContent>
        <w:p w:rsidR="001F17BF" w:rsidRDefault="00534799" w14:paraId="056822EB" w14:textId="77777777">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23DB9FBB004494B633D943B295B110"/>
        </w:placeholder>
        <w:text/>
      </w:sdtPr>
      <w:sdtEndPr/>
      <w:sdtContent>
        <w:p w:rsidRPr="009B062B" w:rsidR="006D79C9" w:rsidP="00333E95" w:rsidRDefault="006D79C9" w14:paraId="062F2A80" w14:textId="77777777">
          <w:pPr>
            <w:pStyle w:val="Rubrik1"/>
          </w:pPr>
          <w:r>
            <w:t>Motivering</w:t>
          </w:r>
        </w:p>
      </w:sdtContent>
    </w:sdt>
    <w:bookmarkEnd w:displacedByCustomXml="prev" w:id="3"/>
    <w:bookmarkEnd w:displacedByCustomXml="prev" w:id="4"/>
    <w:p w:rsidR="00984124" w:rsidP="00984124" w:rsidRDefault="00984124" w14:paraId="3B139B5B" w14:textId="0702F4E8">
      <w:pPr>
        <w:pStyle w:val="Normalutanindragellerluft"/>
      </w:pPr>
      <w:r>
        <w:t xml:space="preserve">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w:t>
      </w:r>
      <w:r w:rsidR="00D671F4">
        <w:t>V</w:t>
      </w:r>
      <w:r>
        <w:t xml:space="preserve">ästkusten och Göteborgs hamn. Om hamnen skulle stängas av skulle Sverige inom loppet av några dygn få ont om viktiga förnödenheter. Exportindustrin skulle samtidigt få stänga ner sin produktion när man inte kan få ut sina varor till internationella kunder. </w:t>
      </w:r>
    </w:p>
    <w:p w:rsidR="00984124" w:rsidP="00534799" w:rsidRDefault="00984124" w14:paraId="2C0AD4C5" w14:textId="3C78639F">
      <w:r>
        <w:t xml:space="preserve">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 </w:t>
      </w:r>
    </w:p>
    <w:p w:rsidR="0024356C" w:rsidP="00534799" w:rsidRDefault="00984124" w14:paraId="7620CFA8" w14:textId="5FF15E88">
      <w:r>
        <w:t>Sverige behöver därför öka tröskeln mot sådana angrepp genom att höja vår egen försvarsförmåga. Det kan exempelvis ske genom stärk</w:t>
      </w:r>
      <w:r w:rsidR="001F67FE">
        <w:t xml:space="preserve">t </w:t>
      </w:r>
      <w:r>
        <w:t xml:space="preserve">amfibieförmåga </w:t>
      </w:r>
      <w:r w:rsidR="001F67FE">
        <w:t>och ökade patrulleringsmöjligheter för att säkerställa att farlederna och transportvägarna hålls öppna</w:t>
      </w:r>
      <w:r>
        <w:t xml:space="preserve">. Det kan också ske genom en egen marin närvaro i Göteborg för att skydda sjöfarten in i och ut ur landet och en luftvärnsförmåga för att kunna skydda hamnen mot angrepp från luften. </w:t>
      </w:r>
    </w:p>
    <w:sdt>
      <w:sdtPr>
        <w:alias w:val="CC_Underskrifter"/>
        <w:tag w:val="CC_Underskrifter"/>
        <w:id w:val="583496634"/>
        <w:lock w:val="sdtContentLocked"/>
        <w:placeholder>
          <w:docPart w:val="4740947CE73C4A218D61369872F67724"/>
        </w:placeholder>
      </w:sdtPr>
      <w:sdtEndPr/>
      <w:sdtContent>
        <w:p w:rsidR="00B04DAC" w:rsidP="00B04DAC" w:rsidRDefault="00B04DAC" w14:paraId="5254FE23" w14:textId="77777777"/>
        <w:p w:rsidRPr="008E0FE2" w:rsidR="004801AC" w:rsidP="00B04DAC" w:rsidRDefault="00F763BC" w14:paraId="011546CE" w14:textId="4947FF8B"/>
      </w:sdtContent>
    </w:sdt>
    <w:tbl>
      <w:tblPr>
        <w:tblW w:w="5000" w:type="pct"/>
        <w:tblLook w:val="04A0" w:firstRow="1" w:lastRow="0" w:firstColumn="1" w:lastColumn="0" w:noHBand="0" w:noVBand="1"/>
        <w:tblCaption w:val="underskrifter"/>
      </w:tblPr>
      <w:tblGrid>
        <w:gridCol w:w="4252"/>
        <w:gridCol w:w="4252"/>
      </w:tblGrid>
      <w:tr w:rsidR="001F17BF" w14:paraId="6920CE20" w14:textId="77777777">
        <w:trPr>
          <w:cantSplit/>
        </w:trPr>
        <w:tc>
          <w:tcPr>
            <w:tcW w:w="50" w:type="pct"/>
            <w:vAlign w:val="bottom"/>
          </w:tcPr>
          <w:p w:rsidR="001F17BF" w:rsidRDefault="00534799" w14:paraId="44937ED7" w14:textId="77777777">
            <w:pPr>
              <w:pStyle w:val="Underskrifter"/>
              <w:spacing w:after="0"/>
            </w:pPr>
            <w:r>
              <w:t>Marie-Louise Hänel Sandström (M)</w:t>
            </w:r>
          </w:p>
        </w:tc>
        <w:tc>
          <w:tcPr>
            <w:tcW w:w="50" w:type="pct"/>
            <w:vAlign w:val="bottom"/>
          </w:tcPr>
          <w:p w:rsidR="001F17BF" w:rsidRDefault="00534799" w14:paraId="6975D95E" w14:textId="77777777">
            <w:pPr>
              <w:pStyle w:val="Underskrifter"/>
              <w:spacing w:after="0"/>
            </w:pPr>
            <w:r>
              <w:t>Åsa Hartzell (M)</w:t>
            </w:r>
          </w:p>
        </w:tc>
      </w:tr>
    </w:tbl>
    <w:p w:rsidR="00534799" w:rsidRDefault="00534799" w14:paraId="116BCCA3" w14:textId="77777777"/>
    <w:sectPr w:rsidR="005347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924C" w14:textId="77777777" w:rsidR="00B93EA4" w:rsidRDefault="00B93EA4" w:rsidP="000C1CAD">
      <w:pPr>
        <w:spacing w:line="240" w:lineRule="auto"/>
      </w:pPr>
      <w:r>
        <w:separator/>
      </w:r>
    </w:p>
  </w:endnote>
  <w:endnote w:type="continuationSeparator" w:id="0">
    <w:p w14:paraId="53F4B50C" w14:textId="77777777" w:rsidR="00B93EA4" w:rsidRDefault="00B93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AD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B2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103B" w14:textId="124178AE" w:rsidR="00262EA3" w:rsidRPr="00B04DAC" w:rsidRDefault="00262EA3" w:rsidP="00B04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6894" w14:textId="77777777" w:rsidR="00B93EA4" w:rsidRDefault="00B93EA4" w:rsidP="000C1CAD">
      <w:pPr>
        <w:spacing w:line="240" w:lineRule="auto"/>
      </w:pPr>
      <w:r>
        <w:separator/>
      </w:r>
    </w:p>
  </w:footnote>
  <w:footnote w:type="continuationSeparator" w:id="0">
    <w:p w14:paraId="65E51FF1" w14:textId="77777777" w:rsidR="00B93EA4" w:rsidRDefault="00B93E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C9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CD107" wp14:editId="05FBBF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DB55E" w14:textId="77B99357" w:rsidR="00262EA3" w:rsidRDefault="00F763BC" w:rsidP="008103B5">
                          <w:pPr>
                            <w:jc w:val="right"/>
                          </w:pPr>
                          <w:sdt>
                            <w:sdtPr>
                              <w:alias w:val="CC_Noformat_Partikod"/>
                              <w:tag w:val="CC_Noformat_Partikod"/>
                              <w:id w:val="-53464382"/>
                              <w:text/>
                            </w:sdtPr>
                            <w:sdtEndPr/>
                            <w:sdtContent>
                              <w:r w:rsidR="00984124">
                                <w:t>M</w:t>
                              </w:r>
                            </w:sdtContent>
                          </w:sdt>
                          <w:sdt>
                            <w:sdtPr>
                              <w:alias w:val="CC_Noformat_Partinummer"/>
                              <w:tag w:val="CC_Noformat_Partinummer"/>
                              <w:id w:val="-1709555926"/>
                              <w:text/>
                            </w:sdtPr>
                            <w:sdtEndPr/>
                            <w:sdtContent>
                              <w:r w:rsidR="0024356C">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CD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DB55E" w14:textId="77B99357" w:rsidR="00262EA3" w:rsidRDefault="00F763BC" w:rsidP="008103B5">
                    <w:pPr>
                      <w:jc w:val="right"/>
                    </w:pPr>
                    <w:sdt>
                      <w:sdtPr>
                        <w:alias w:val="CC_Noformat_Partikod"/>
                        <w:tag w:val="CC_Noformat_Partikod"/>
                        <w:id w:val="-53464382"/>
                        <w:text/>
                      </w:sdtPr>
                      <w:sdtEndPr/>
                      <w:sdtContent>
                        <w:r w:rsidR="00984124">
                          <w:t>M</w:t>
                        </w:r>
                      </w:sdtContent>
                    </w:sdt>
                    <w:sdt>
                      <w:sdtPr>
                        <w:alias w:val="CC_Noformat_Partinummer"/>
                        <w:tag w:val="CC_Noformat_Partinummer"/>
                        <w:id w:val="-1709555926"/>
                        <w:text/>
                      </w:sdtPr>
                      <w:sdtEndPr/>
                      <w:sdtContent>
                        <w:r w:rsidR="0024356C">
                          <w:t>1407</w:t>
                        </w:r>
                      </w:sdtContent>
                    </w:sdt>
                  </w:p>
                </w:txbxContent>
              </v:textbox>
              <w10:wrap anchorx="page"/>
            </v:shape>
          </w:pict>
        </mc:Fallback>
      </mc:AlternateContent>
    </w:r>
  </w:p>
  <w:p w14:paraId="782E21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682D" w14:textId="77777777" w:rsidR="00262EA3" w:rsidRDefault="00262EA3" w:rsidP="008563AC">
    <w:pPr>
      <w:jc w:val="right"/>
    </w:pPr>
  </w:p>
  <w:p w14:paraId="0C7241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6D24" w14:textId="77777777" w:rsidR="00262EA3" w:rsidRDefault="00F76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DB4B74" wp14:editId="68EA5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6E81A" w14:textId="0029E743" w:rsidR="00262EA3" w:rsidRDefault="00F763BC" w:rsidP="00A314CF">
    <w:pPr>
      <w:pStyle w:val="FSHNormal"/>
      <w:spacing w:before="40"/>
    </w:pPr>
    <w:sdt>
      <w:sdtPr>
        <w:alias w:val="CC_Noformat_Motionstyp"/>
        <w:tag w:val="CC_Noformat_Motionstyp"/>
        <w:id w:val="1162973129"/>
        <w:lock w:val="sdtContentLocked"/>
        <w15:appearance w15:val="hidden"/>
        <w:text/>
      </w:sdtPr>
      <w:sdtEndPr/>
      <w:sdtContent>
        <w:r w:rsidR="00B04DAC">
          <w:t>Enskild motion</w:t>
        </w:r>
      </w:sdtContent>
    </w:sdt>
    <w:r w:rsidR="00821B36">
      <w:t xml:space="preserve"> </w:t>
    </w:r>
    <w:sdt>
      <w:sdtPr>
        <w:alias w:val="CC_Noformat_Partikod"/>
        <w:tag w:val="CC_Noformat_Partikod"/>
        <w:id w:val="1471015553"/>
        <w:lock w:val="contentLocked"/>
        <w:text/>
      </w:sdtPr>
      <w:sdtEndPr/>
      <w:sdtContent>
        <w:r w:rsidR="00984124">
          <w:t>M</w:t>
        </w:r>
      </w:sdtContent>
    </w:sdt>
    <w:sdt>
      <w:sdtPr>
        <w:alias w:val="CC_Noformat_Partinummer"/>
        <w:tag w:val="CC_Noformat_Partinummer"/>
        <w:id w:val="-2014525982"/>
        <w:lock w:val="contentLocked"/>
        <w:text/>
      </w:sdtPr>
      <w:sdtEndPr/>
      <w:sdtContent>
        <w:r w:rsidR="0024356C">
          <w:t>1407</w:t>
        </w:r>
      </w:sdtContent>
    </w:sdt>
  </w:p>
  <w:p w14:paraId="35F3082F" w14:textId="77777777" w:rsidR="00262EA3" w:rsidRPr="008227B3" w:rsidRDefault="00F76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DCBA4" w14:textId="5ABA78EB" w:rsidR="00262EA3" w:rsidRPr="008227B3" w:rsidRDefault="00F76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4D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4DAC">
          <w:t>:3148</w:t>
        </w:r>
      </w:sdtContent>
    </w:sdt>
  </w:p>
  <w:p w14:paraId="25CA20E1" w14:textId="49B2ACA2" w:rsidR="00262EA3" w:rsidRDefault="00F763BC" w:rsidP="00E03A3D">
    <w:pPr>
      <w:pStyle w:val="Motionr"/>
    </w:pPr>
    <w:sdt>
      <w:sdtPr>
        <w:alias w:val="CC_Noformat_Avtext"/>
        <w:tag w:val="CC_Noformat_Avtext"/>
        <w:id w:val="-2020768203"/>
        <w:lock w:val="sdtContentLocked"/>
        <w15:appearance w15:val="hidden"/>
        <w:text/>
      </w:sdtPr>
      <w:sdtEndPr/>
      <w:sdtContent>
        <w:r w:rsidR="00B04DAC">
          <w:t>av Marie-Louise Hänel Sandström och Åsa Hartzell (båda M)</w:t>
        </w:r>
      </w:sdtContent>
    </w:sdt>
  </w:p>
  <w:sdt>
    <w:sdtPr>
      <w:alias w:val="CC_Noformat_Rubtext"/>
      <w:tag w:val="CC_Noformat_Rubtext"/>
      <w:id w:val="-218060500"/>
      <w:lock w:val="sdtLocked"/>
      <w:text/>
    </w:sdtPr>
    <w:sdtEndPr/>
    <w:sdtContent>
      <w:p w14:paraId="565C2A75" w14:textId="7BE6299E" w:rsidR="00262EA3" w:rsidRDefault="00984124" w:rsidP="00283E0F">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14:paraId="28D5B8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4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BF"/>
    <w:rsid w:val="001F21FD"/>
    <w:rsid w:val="001F22DC"/>
    <w:rsid w:val="001F2513"/>
    <w:rsid w:val="001F369D"/>
    <w:rsid w:val="001F3A0A"/>
    <w:rsid w:val="001F3FA8"/>
    <w:rsid w:val="001F4096"/>
    <w:rsid w:val="001F4293"/>
    <w:rsid w:val="001F4FF8"/>
    <w:rsid w:val="001F5A5C"/>
    <w:rsid w:val="001F5E90"/>
    <w:rsid w:val="001F67F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6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72B"/>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9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36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A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24"/>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34"/>
    <w:rsid w:val="009E34DE"/>
    <w:rsid w:val="009E3572"/>
    <w:rsid w:val="009E38DA"/>
    <w:rsid w:val="009E3C13"/>
    <w:rsid w:val="009E41EB"/>
    <w:rsid w:val="009E4336"/>
    <w:rsid w:val="009E44CB"/>
    <w:rsid w:val="009E4C9D"/>
    <w:rsid w:val="009E59D5"/>
    <w:rsid w:val="009E5F5B"/>
    <w:rsid w:val="009E5F82"/>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A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A4"/>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F4"/>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B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E7FA9"/>
  <w15:chartTrackingRefBased/>
  <w15:docId w15:val="{4184BC70-3444-4FBA-A49B-6ED11EF2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718DBD1D74BE7BDD613E3B32B2B5D"/>
        <w:category>
          <w:name w:val="Allmänt"/>
          <w:gallery w:val="placeholder"/>
        </w:category>
        <w:types>
          <w:type w:val="bbPlcHdr"/>
        </w:types>
        <w:behaviors>
          <w:behavior w:val="content"/>
        </w:behaviors>
        <w:guid w:val="{2F3802AF-0FBD-4D0A-A2EA-54CFF1E1C3A0}"/>
      </w:docPartPr>
      <w:docPartBody>
        <w:p w:rsidR="005E2D95" w:rsidRDefault="001E64DD">
          <w:pPr>
            <w:pStyle w:val="65B718DBD1D74BE7BDD613E3B32B2B5D"/>
          </w:pPr>
          <w:r w:rsidRPr="005A0A93">
            <w:rPr>
              <w:rStyle w:val="Platshllartext"/>
            </w:rPr>
            <w:t>Förslag till riksdagsbeslut</w:t>
          </w:r>
        </w:p>
      </w:docPartBody>
    </w:docPart>
    <w:docPart>
      <w:docPartPr>
        <w:name w:val="4023DB9FBB004494B633D943B295B110"/>
        <w:category>
          <w:name w:val="Allmänt"/>
          <w:gallery w:val="placeholder"/>
        </w:category>
        <w:types>
          <w:type w:val="bbPlcHdr"/>
        </w:types>
        <w:behaviors>
          <w:behavior w:val="content"/>
        </w:behaviors>
        <w:guid w:val="{7D5C0C3E-ED57-4832-B72C-CFFD64775EEF}"/>
      </w:docPartPr>
      <w:docPartBody>
        <w:p w:rsidR="005E2D95" w:rsidRDefault="001E64DD">
          <w:pPr>
            <w:pStyle w:val="4023DB9FBB004494B633D943B295B110"/>
          </w:pPr>
          <w:r w:rsidRPr="005A0A93">
            <w:rPr>
              <w:rStyle w:val="Platshllartext"/>
            </w:rPr>
            <w:t>Motivering</w:t>
          </w:r>
        </w:p>
      </w:docPartBody>
    </w:docPart>
    <w:docPart>
      <w:docPartPr>
        <w:name w:val="4740947CE73C4A218D61369872F67724"/>
        <w:category>
          <w:name w:val="Allmänt"/>
          <w:gallery w:val="placeholder"/>
        </w:category>
        <w:types>
          <w:type w:val="bbPlcHdr"/>
        </w:types>
        <w:behaviors>
          <w:behavior w:val="content"/>
        </w:behaviors>
        <w:guid w:val="{A54E12BF-1014-45A0-B6F8-2016EADB3DB1}"/>
      </w:docPartPr>
      <w:docPartBody>
        <w:p w:rsidR="000670A0" w:rsidRDefault="009D79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95"/>
    <w:rsid w:val="001E64DD"/>
    <w:rsid w:val="003D5A83"/>
    <w:rsid w:val="005E2D95"/>
    <w:rsid w:val="00973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718DBD1D74BE7BDD613E3B32B2B5D">
    <w:name w:val="65B718DBD1D74BE7BDD613E3B32B2B5D"/>
  </w:style>
  <w:style w:type="paragraph" w:customStyle="1" w:styleId="4023DB9FBB004494B633D943B295B110">
    <w:name w:val="4023DB9FBB004494B633D943B295B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62F9B-5EC6-4BC0-A75A-C0BB50E05B6D}"/>
</file>

<file path=customXml/itemProps2.xml><?xml version="1.0" encoding="utf-8"?>
<ds:datastoreItem xmlns:ds="http://schemas.openxmlformats.org/officeDocument/2006/customXml" ds:itemID="{D18F7F2B-F633-4C9D-9573-6A12523765D4}"/>
</file>

<file path=customXml/itemProps3.xml><?xml version="1.0" encoding="utf-8"?>
<ds:datastoreItem xmlns:ds="http://schemas.openxmlformats.org/officeDocument/2006/customXml" ds:itemID="{A726D674-F108-40FB-A5B6-49268DDB94D0}"/>
</file>

<file path=docProps/app.xml><?xml version="1.0" encoding="utf-8"?>
<Properties xmlns="http://schemas.openxmlformats.org/officeDocument/2006/extended-properties" xmlns:vt="http://schemas.openxmlformats.org/officeDocument/2006/docPropsVTypes">
  <Template>Normal</Template>
  <TotalTime>52</TotalTime>
  <Pages>1</Pages>
  <Words>244</Words>
  <Characters>1314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M1407 Stärk försvaret för Göteborg och Västkusten</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