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3F2" w:rsidRPr="00FD2866" w:rsidRDefault="00C373F2">
      <w:pPr>
        <w:pStyle w:val="Frslagsrubrik"/>
      </w:pPr>
      <w:r w:rsidRPr="00FD2866">
        <w:t>Förslag till riksdagsbeslut</w:t>
      </w:r>
    </w:p>
    <w:p w:rsidR="00C373F2" w:rsidRPr="00FD2866" w:rsidRDefault="00C373F2">
      <w:pPr>
        <w:pStyle w:val="Hemstlatt"/>
      </w:pPr>
      <w:r w:rsidRPr="00FD2866">
        <w:t>Riksdagen tillkännager för regeringen som sin mening vad som anförs i motionen om de statliga myndigheternas behov av ökade kunskaper om barnperspektiv i deras myndighetsutö</w:t>
      </w:r>
      <w:r w:rsidRPr="00FD2866">
        <w:t>v</w:t>
      </w:r>
      <w:r w:rsidRPr="00FD2866">
        <w:t>ning.</w:t>
      </w:r>
    </w:p>
    <w:p w:rsidR="00C373F2" w:rsidRPr="00FD2866" w:rsidRDefault="00C373F2">
      <w:pPr>
        <w:pStyle w:val="Rubrik1"/>
      </w:pPr>
      <w:r w:rsidRPr="00FD2866">
        <w:t>Motivering</w:t>
      </w:r>
    </w:p>
    <w:p w:rsidR="00C373F2" w:rsidRPr="00FD2866" w:rsidRDefault="00C373F2">
      <w:r w:rsidRPr="00FD2866">
        <w:t>Barnombudsmannen har under de senaste åren flera gånger påpekat att många svenska myndigheter brister när det gäller att beakta barnperspektivet när de fattar beslut som direkt eller indirekt berör barns livssituation. Trots att ett flertal myndigheter i sina regleringsbrev har fått regeringsuppdrag eller åte</w:t>
      </w:r>
      <w:r w:rsidRPr="00FD2866">
        <w:t>r</w:t>
      </w:r>
      <w:r w:rsidRPr="00FD2866">
        <w:t>rapporteringskrav som rör barnkonventionen så är det alltför många av dessa som inte har beaktat detta vare sig i sina styrdokument eller i sitt praktiska arbete.</w:t>
      </w:r>
    </w:p>
    <w:p w:rsidR="00C373F2" w:rsidRPr="00FD2866" w:rsidRDefault="00C373F2">
      <w:pPr>
        <w:pStyle w:val="Normaltindrag"/>
      </w:pPr>
      <w:r w:rsidRPr="00FD2866">
        <w:t>Redan 1999 beslutade riksdagen att barnkonsekvensanalyser skall göras vid alla statliga beslut som rör barn. Statligt anställda som fattar beslut som rör barn skall erbjudas fortbildning för att stärka sin kunskap om vad barnpe</w:t>
      </w:r>
      <w:r w:rsidRPr="00FD2866">
        <w:t>r</w:t>
      </w:r>
      <w:r w:rsidRPr="00FD2866">
        <w:t>spektivet innebär och hur det kan påverka deras arbete. I praktiken fungerar dock detta mycket dåligt. När myndigheterna tillfrågas så säger runt två tre</w:t>
      </w:r>
      <w:r w:rsidRPr="00FD2866">
        <w:t>d</w:t>
      </w:r>
      <w:r w:rsidRPr="00FD2866">
        <w:t xml:space="preserve">jedelar att de inte erbjudit sina anställda någon fortbildning om hur man </w:t>
      </w:r>
      <w:r w:rsidRPr="00FD2866">
        <w:br/>
        <w:t>tillämpar barnperspektivet i myndighetsutövningen.</w:t>
      </w:r>
    </w:p>
    <w:p w:rsidR="00C373F2" w:rsidRPr="00FD2866" w:rsidRDefault="00C373F2">
      <w:pPr>
        <w:pStyle w:val="Normaltindrag"/>
      </w:pPr>
      <w:r w:rsidRPr="00FD2866">
        <w:t>I Sverige har vi haft en bred politisk enighet om att barnperspektivet är viktigt och då är det rimligt att detta också syns i den offentliga maktutö</w:t>
      </w:r>
      <w:r w:rsidRPr="00FD2866">
        <w:t>v</w:t>
      </w:r>
      <w:r w:rsidRPr="00FD2866">
        <w:t>ningen. Det finns ingen anledning att tro att denna syn inte delas också av de statliga myndigheterna utan det är i hög grad en kunskapsfråga. Därför så bör man från regeringens sida överväga att öka ansträngningarna för att fler my</w:t>
      </w:r>
      <w:r w:rsidRPr="00FD2866">
        <w:t>n</w:t>
      </w:r>
      <w:r w:rsidRPr="00FD2866">
        <w:t>digheter ska få möjlighet att utbilda sin personal vad gäller barnperspektivet och dess praktiska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2866">
        <w:trPr>
          <w:cantSplit/>
        </w:trPr>
        <w:tc>
          <w:tcPr>
            <w:tcW w:w="3046" w:type="dxa"/>
          </w:tcPr>
          <w:p w:rsidR="00C373F2" w:rsidRPr="00FD2866" w:rsidRDefault="00C373F2">
            <w:pPr>
              <w:pStyle w:val="UnderskriftDatum"/>
              <w:spacing w:before="240"/>
            </w:pPr>
            <w:r w:rsidRPr="00FD2866">
              <w:lastRenderedPageBreak/>
              <w:t>Stockholm den 28 september 2011</w:t>
            </w:r>
          </w:p>
        </w:tc>
        <w:tc>
          <w:tcPr>
            <w:tcW w:w="3047" w:type="dxa"/>
          </w:tcPr>
          <w:p w:rsidR="00C373F2" w:rsidRPr="00FD2866" w:rsidRDefault="00C373F2">
            <w:pPr>
              <w:pStyle w:val="Underskrifter"/>
              <w:spacing w:before="240"/>
            </w:pPr>
          </w:p>
        </w:tc>
      </w:tr>
      <w:tr w:rsidR="00000000" w:rsidRPr="00FD2866">
        <w:trPr>
          <w:cantSplit/>
        </w:trPr>
        <w:tc>
          <w:tcPr>
            <w:tcW w:w="3046" w:type="dxa"/>
          </w:tcPr>
          <w:p w:rsidR="00C373F2" w:rsidRPr="00FD2866" w:rsidRDefault="00C373F2">
            <w:pPr>
              <w:pStyle w:val="Underskrifter"/>
            </w:pPr>
            <w:r w:rsidRPr="00FD2866">
              <w:t>Edward Riedl (M)</w:t>
            </w:r>
          </w:p>
        </w:tc>
        <w:tc>
          <w:tcPr>
            <w:tcW w:w="3046" w:type="dxa"/>
          </w:tcPr>
          <w:p w:rsidR="00C373F2" w:rsidRPr="00FD2866" w:rsidRDefault="00C373F2">
            <w:pPr>
              <w:pStyle w:val="Underskrifter"/>
            </w:pPr>
          </w:p>
        </w:tc>
      </w:tr>
    </w:tbl>
    <w:p w:rsidR="00C373F2" w:rsidRPr="00FD2866" w:rsidRDefault="00C373F2">
      <w:pPr>
        <w:pStyle w:val="Normaltindrag"/>
      </w:pPr>
    </w:p>
    <w:sectPr w:rsidR="00C373F2" w:rsidRPr="00FD28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3F2" w:rsidRPr="00FD2866" w:rsidRDefault="00C373F2">
      <w:r w:rsidRPr="00FD2866">
        <w:separator/>
      </w:r>
    </w:p>
  </w:endnote>
  <w:endnote w:type="continuationSeparator" w:id="0">
    <w:p w:rsidR="00C373F2" w:rsidRPr="00FD2866" w:rsidRDefault="00C373F2">
      <w:r w:rsidRPr="00FD28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F2" w:rsidRPr="00FD2866" w:rsidRDefault="00FD2866">
    <w:pPr>
      <w:pStyle w:val="Sidfot"/>
    </w:pPr>
    <w:r w:rsidRPr="00FD28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310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3F2" w:rsidRDefault="00C373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3F2" w:rsidRDefault="00C373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F2" w:rsidRPr="00FD2866" w:rsidRDefault="00FD2866">
    <w:pPr>
      <w:pStyle w:val="Sidfot"/>
    </w:pPr>
    <w:r w:rsidRPr="00FD28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807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3F2" w:rsidRDefault="00C373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3F2" w:rsidRDefault="00C373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F2" w:rsidRPr="00FD2866" w:rsidRDefault="00FD2866">
    <w:pPr>
      <w:pStyle w:val="Sidfot"/>
    </w:pPr>
    <w:r w:rsidRPr="00FD28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043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3F2" w:rsidRDefault="00C373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3F2" w:rsidRDefault="00C373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3F2" w:rsidRPr="00FD2866" w:rsidRDefault="00C373F2">
      <w:r w:rsidRPr="00FD2866">
        <w:separator/>
      </w:r>
    </w:p>
  </w:footnote>
  <w:footnote w:type="continuationSeparator" w:id="0">
    <w:p w:rsidR="00C373F2" w:rsidRPr="00FD2866" w:rsidRDefault="00C373F2">
      <w:r w:rsidRPr="00FD28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F2" w:rsidRPr="00FD2866" w:rsidRDefault="00FD2866">
    <w:pPr>
      <w:pStyle w:val="Sidhuvud"/>
    </w:pPr>
    <w:r w:rsidRPr="00FD28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786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3F2" w:rsidRDefault="00C373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3F2" w:rsidRDefault="00C373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F2" w:rsidRPr="00FD2866" w:rsidRDefault="00FD2866">
    <w:pPr>
      <w:pStyle w:val="Sidhuvud"/>
    </w:pPr>
    <w:r w:rsidRPr="00FD28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374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3F2" w:rsidRDefault="00C373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3F2" w:rsidRDefault="00C373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F2" w:rsidRPr="00FD2866" w:rsidRDefault="00C373F2">
    <w:pPr>
      <w:pStyle w:val="FSHNormal"/>
      <w:tabs>
        <w:tab w:val="right" w:pos="5840"/>
      </w:tabs>
    </w:pPr>
    <w:r w:rsidRPr="00FD2866">
      <w:br/>
    </w:r>
    <w:r w:rsidRPr="00FD2866">
      <w:fldChar w:fldCharType="begin" w:fldLock="1"/>
    </w:r>
    <w:r w:rsidRPr="00FD2866">
      <w:instrText xml:space="preserve"> DOCPROPERTY</w:instrText>
    </w:r>
    <w:r w:rsidRPr="00FD2866">
      <w:rPr>
        <w:sz w:val="18"/>
      </w:rPr>
      <w:instrText xml:space="preserve"> "YearUser" *\charformat </w:instrText>
    </w:r>
    <w:r w:rsidRPr="00FD2866">
      <w:fldChar w:fldCharType="separate"/>
    </w:r>
    <w:r w:rsidRPr="00FD2866">
      <w:t>2011/12</w:t>
    </w:r>
    <w:r w:rsidRPr="00FD2866">
      <w:fldChar w:fldCharType="end"/>
    </w:r>
    <w:r w:rsidRPr="00FD2866">
      <w:t xml:space="preserve"> </w:t>
    </w:r>
    <w:r w:rsidRPr="00FD2866">
      <w:tab/>
      <w:t xml:space="preserve">mnr: </w:t>
    </w:r>
    <w:r w:rsidRPr="00FD2866">
      <w:fldChar w:fldCharType="begin" w:fldLock="1"/>
    </w:r>
    <w:r w:rsidRPr="00FD2866">
      <w:instrText xml:space="preserve"> DOCPROPERTY</w:instrText>
    </w:r>
    <w:r w:rsidRPr="00FD2866">
      <w:rPr>
        <w:sz w:val="18"/>
      </w:rPr>
      <w:instrText xml:space="preserve"> "Motionsnummer" *\charformat </w:instrText>
    </w:r>
    <w:r w:rsidRPr="00FD2866">
      <w:fldChar w:fldCharType="separate"/>
    </w:r>
    <w:r w:rsidRPr="00FD2866">
      <w:t>K377</w:t>
    </w:r>
    <w:r w:rsidRPr="00FD2866">
      <w:fldChar w:fldCharType="end"/>
    </w:r>
    <w:r w:rsidRPr="00FD2866">
      <w:br/>
    </w:r>
    <w:r w:rsidRPr="00FD2866">
      <w:fldChar w:fldCharType="begin" w:fldLock="1"/>
    </w:r>
    <w:r w:rsidRPr="00FD2866">
      <w:instrText xml:space="preserve"> DOCPROPERTY</w:instrText>
    </w:r>
    <w:r w:rsidRPr="00FD2866">
      <w:rPr>
        <w:sz w:val="18"/>
      </w:rPr>
      <w:instrText xml:space="preserve"> "Samling" *\charformat </w:instrText>
    </w:r>
    <w:r w:rsidRPr="00FD2866">
      <w:fldChar w:fldCharType="end"/>
    </w:r>
    <w:r w:rsidRPr="00FD2866">
      <w:tab/>
      <w:t xml:space="preserve">pnr: </w:t>
    </w:r>
    <w:r w:rsidRPr="00FD2866">
      <w:fldChar w:fldCharType="begin" w:fldLock="1"/>
    </w:r>
    <w:r w:rsidRPr="00FD2866">
      <w:instrText xml:space="preserve"> DOCPROPERTY</w:instrText>
    </w:r>
    <w:r w:rsidRPr="00FD2866">
      <w:rPr>
        <w:sz w:val="18"/>
      </w:rPr>
      <w:instrText xml:space="preserve"> "Partinummer" *\charformat </w:instrText>
    </w:r>
    <w:r w:rsidRPr="00FD2866">
      <w:fldChar w:fldCharType="separate"/>
    </w:r>
    <w:r w:rsidRPr="00FD2866">
      <w:t>M505</w:t>
    </w:r>
    <w:r w:rsidRPr="00FD2866">
      <w:fldChar w:fldCharType="end"/>
    </w:r>
  </w:p>
  <w:p w:rsidR="00C373F2" w:rsidRPr="00FD2866" w:rsidRDefault="00C373F2">
    <w:pPr>
      <w:pStyle w:val="FSHRub1"/>
    </w:pPr>
    <w:r w:rsidRPr="00FD2866">
      <w:t>Motion till riksdagen</w:t>
    </w:r>
    <w:r w:rsidRPr="00FD2866">
      <w:br/>
    </w:r>
    <w:r w:rsidRPr="00FD2866">
      <w:fldChar w:fldCharType="begin" w:fldLock="1"/>
    </w:r>
    <w:r w:rsidRPr="00FD2866">
      <w:instrText xml:space="preserve"> DOCPROPERTY "YearUser" *\charformat </w:instrText>
    </w:r>
    <w:r w:rsidRPr="00FD2866">
      <w:fldChar w:fldCharType="separate"/>
    </w:r>
    <w:r w:rsidRPr="00FD2866">
      <w:t>2011/12</w:t>
    </w:r>
    <w:r w:rsidRPr="00FD2866">
      <w:fldChar w:fldCharType="end"/>
    </w:r>
    <w:r w:rsidRPr="00FD2866">
      <w:t>:</w:t>
    </w:r>
    <w:r w:rsidRPr="00FD2866">
      <w:fldChar w:fldCharType="begin" w:fldLock="1"/>
    </w:r>
    <w:r w:rsidRPr="00FD2866">
      <w:instrText xml:space="preserve"> DOCPROPERTY "Motionsnummer" *\charformat </w:instrText>
    </w:r>
    <w:r w:rsidRPr="00FD2866">
      <w:fldChar w:fldCharType="separate"/>
    </w:r>
    <w:r w:rsidRPr="00FD2866">
      <w:t>K377</w:t>
    </w:r>
    <w:r w:rsidRPr="00FD2866">
      <w:fldChar w:fldCharType="end"/>
    </w:r>
  </w:p>
  <w:p w:rsidR="00C373F2" w:rsidRPr="00FD2866" w:rsidRDefault="00C373F2">
    <w:pPr>
      <w:pStyle w:val="FSHNormalS5"/>
    </w:pPr>
    <w:r w:rsidRPr="00FD2866">
      <w:fldChar w:fldCharType="begin" w:fldLock="1"/>
    </w:r>
    <w:r w:rsidRPr="00FD2866">
      <w:instrText xml:space="preserve"> DOCPROPERTY "MotionarText" *\charformat </w:instrText>
    </w:r>
    <w:r w:rsidRPr="00FD2866">
      <w:fldChar w:fldCharType="separate"/>
    </w:r>
    <w:r w:rsidRPr="00FD2866">
      <w:t>av Edward Riedl (M)</w:t>
    </w:r>
    <w:r w:rsidRPr="00FD2866">
      <w:fldChar w:fldCharType="end"/>
    </w:r>
    <w:r w:rsidRPr="00FD2866">
      <w:br/>
    </w:r>
    <w:r w:rsidRPr="00FD2866">
      <w:fldChar w:fldCharType="begin" w:fldLock="1"/>
    </w:r>
    <w:r w:rsidRPr="00FD2866">
      <w:instrText xml:space="preserve"> DOCPROPERTY "SvarFrasKort" *\charformat </w:instrText>
    </w:r>
    <w:r w:rsidRPr="00FD2866">
      <w:fldChar w:fldCharType="end"/>
    </w:r>
  </w:p>
  <w:p w:rsidR="00C373F2" w:rsidRPr="00FD2866" w:rsidRDefault="00C373F2">
    <w:pPr>
      <w:pStyle w:val="FSHTitel"/>
    </w:pPr>
    <w:r w:rsidRPr="00FD2866">
      <w:fldChar w:fldCharType="begin" w:fldLock="1"/>
    </w:r>
    <w:r w:rsidRPr="00FD2866">
      <w:instrText xml:space="preserve"> DOCPROPERTY</w:instrText>
    </w:r>
    <w:r w:rsidRPr="00FD2866">
      <w:rPr>
        <w:sz w:val="18"/>
      </w:rPr>
      <w:instrText xml:space="preserve"> "RubrikSvar" *\charformat </w:instrText>
    </w:r>
    <w:r w:rsidRPr="00FD2866">
      <w:fldChar w:fldCharType="separate"/>
    </w:r>
    <w:r w:rsidRPr="00FD2866">
      <w:t>Barnperspektiv i kontakt med myndigheter</w:t>
    </w:r>
    <w:r w:rsidRPr="00FD2866">
      <w:fldChar w:fldCharType="end"/>
    </w:r>
  </w:p>
  <w:p w:rsidR="00C373F2" w:rsidRPr="00FD2866" w:rsidRDefault="00C373F2">
    <w:pPr>
      <w:pStyle w:val="Normal00"/>
    </w:pPr>
  </w:p>
  <w:p w:rsidR="00C373F2" w:rsidRPr="00FD2866" w:rsidRDefault="00C373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8135843">
    <w:abstractNumId w:val="3"/>
  </w:num>
  <w:num w:numId="2" w16cid:durableId="922030196">
    <w:abstractNumId w:val="2"/>
  </w:num>
  <w:num w:numId="3" w16cid:durableId="1867332861">
    <w:abstractNumId w:val="1"/>
  </w:num>
  <w:num w:numId="4" w16cid:durableId="91750824">
    <w:abstractNumId w:val="0"/>
  </w:num>
  <w:num w:numId="5" w16cid:durableId="1016925149">
    <w:abstractNumId w:val="7"/>
  </w:num>
  <w:num w:numId="6" w16cid:durableId="1348865660">
    <w:abstractNumId w:val="6"/>
  </w:num>
  <w:num w:numId="7" w16cid:durableId="1607079348">
    <w:abstractNumId w:val="5"/>
  </w:num>
  <w:num w:numId="8" w16cid:durableId="1285887688">
    <w:abstractNumId w:val="4"/>
  </w:num>
  <w:num w:numId="9" w16cid:durableId="538707851">
    <w:abstractNumId w:val="8"/>
  </w:num>
  <w:num w:numId="10" w16cid:durableId="107353322">
    <w:abstractNumId w:val="9"/>
  </w:num>
  <w:num w:numId="11" w16cid:durableId="2003316877">
    <w:abstractNumId w:val="10"/>
  </w:num>
  <w:num w:numId="12" w16cid:durableId="1417750386">
    <w:abstractNumId w:val="13"/>
  </w:num>
  <w:num w:numId="13" w16cid:durableId="42565461">
    <w:abstractNumId w:val="15"/>
  </w:num>
  <w:num w:numId="14" w16cid:durableId="658191253">
    <w:abstractNumId w:val="16"/>
  </w:num>
  <w:num w:numId="15" w16cid:durableId="122040927">
    <w:abstractNumId w:val="11"/>
  </w:num>
  <w:num w:numId="16" w16cid:durableId="742096820">
    <w:abstractNumId w:val="18"/>
  </w:num>
  <w:num w:numId="17" w16cid:durableId="2002390580">
    <w:abstractNumId w:val="17"/>
  </w:num>
  <w:num w:numId="18" w16cid:durableId="288439772">
    <w:abstractNumId w:val="14"/>
  </w:num>
  <w:num w:numId="19" w16cid:durableId="1551965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0F61C8"/>
    <w:rsid w:val="000F61C8"/>
    <w:rsid w:val="00C373F2"/>
    <w:rsid w:val="00FD28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EFC362-3D2C-486F-B8A9-EF7C1F8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1490</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M505</vt:lpstr>
    </vt:vector>
  </TitlesOfParts>
  <Company>Riksdagen</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M505</dc:title>
  <dc:subject>M505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2012-04-25T08:59:00Z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Barnperspektiv i kontakt med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Barnperspektiv i kontakt med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20112012000000000077000005050069</vt:lpwstr>
  </property>
  <property fmtid="{D5CDD505-2E9C-101B-9397-08002B2CF9AE}" pid="47" name="datum">
    <vt:lpwstr>110928</vt:lpwstr>
  </property>
  <property fmtid="{D5CDD505-2E9C-101B-9397-08002B2CF9AE}" pid="48" name="avsändar-e-post">
    <vt:lpwstr>johan.carlsson@riksdagen.se</vt:lpwstr>
  </property>
  <property fmtid="{D5CDD505-2E9C-101B-9397-08002B2CF9AE}" pid="49" name="id">
    <vt:lpwstr>20112012000000000077000005050069</vt:lpwstr>
  </property>
  <property fmtid="{D5CDD505-2E9C-101B-9397-08002B2CF9AE}" pid="50" name="nummer">
    <vt:lpwstr>377</vt:lpwstr>
  </property>
  <property fmtid="{D5CDD505-2E9C-101B-9397-08002B2CF9AE}" pid="51" name="utskottsbeteckning">
    <vt:lpwstr>K</vt:lpwstr>
  </property>
  <property fmtid="{D5CDD505-2E9C-101B-9397-08002B2CF9AE}" pid="52" name="GlobalUID">
    <vt:lpwstr>{954AC764-65DC-4FFA-8DBF-19E79CC41D60}</vt:lpwstr>
  </property>
  <property fmtid="{D5CDD505-2E9C-101B-9397-08002B2CF9AE}" pid="53" name="Överföringar">
    <vt:i4>0</vt:i4>
  </property>
  <property fmtid="{D5CDD505-2E9C-101B-9397-08002B2CF9AE}" pid="54" name="Checksum">
    <vt:lpwstr>*0007924625852*</vt:lpwstr>
  </property>
  <property fmtid="{D5CDD505-2E9C-101B-9397-08002B2CF9AE}" pid="55" name="skuggnummer">
    <vt:lpwstr>2871</vt:lpwstr>
  </property>
  <property fmtid="{D5CDD505-2E9C-101B-9397-08002B2CF9AE}" pid="56" name="urixVersion">
    <vt:lpwstr>4.5.0.25</vt:lpwstr>
  </property>
  <property fmtid="{D5CDD505-2E9C-101B-9397-08002B2CF9AE}" pid="57" name="urixOrigin">
    <vt:lpwstr>120425 10:59:25.192</vt:lpwstr>
  </property>
  <property fmtid="{D5CDD505-2E9C-101B-9397-08002B2CF9AE}" pid="58" name="urixGuid">
    <vt:lpwstr>{783CCE51-A365-4BF3-A836-E3CB7B3A0758}</vt:lpwstr>
  </property>
</Properties>
</file>