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E07" w:rsidRPr="009B3D60" w:rsidRDefault="00010E07">
      <w:pPr>
        <w:pStyle w:val="Hemstlrubrik"/>
      </w:pPr>
      <w:r w:rsidRPr="009B3D60">
        <w:t>Förslag till riksdagsbeslut</w:t>
      </w:r>
    </w:p>
    <w:p w:rsidR="00010E07" w:rsidRPr="009B3D60" w:rsidRDefault="00010E07">
      <w:pPr>
        <w:pStyle w:val="Hemstlatt"/>
        <w:ind w:left="0"/>
      </w:pPr>
      <w:r w:rsidRPr="009B3D60">
        <w:t xml:space="preserve">Riksdagen tillkännager för regeringen som sin mening vad som anförs i motionen om </w:t>
      </w:r>
      <w:r w:rsidRPr="009B3D60">
        <w:rPr>
          <w:color w:val="000000"/>
        </w:rPr>
        <w:t>att straffmässigt likställa dopningsbrott med narkotikabrott.</w:t>
      </w:r>
    </w:p>
    <w:p w:rsidR="00010E07" w:rsidRPr="009B3D60" w:rsidRDefault="00010E07">
      <w:pPr>
        <w:pStyle w:val="Rubrik1"/>
      </w:pPr>
      <w:r w:rsidRPr="009B3D60">
        <w:t>Motivering</w:t>
      </w:r>
    </w:p>
    <w:p w:rsidR="00010E07" w:rsidRPr="009B3D60" w:rsidRDefault="00010E07">
      <w:r w:rsidRPr="009B3D60">
        <w:t>Fler och fler använder idag dopningsmedel. Skönhetsidealen kräver omäns</w:t>
      </w:r>
      <w:r w:rsidRPr="009B3D60">
        <w:t>k</w:t>
      </w:r>
      <w:r w:rsidRPr="009B3D60">
        <w:t>ligt mycket av unga killar och tjejer som tar hjälp av anabola steroider i jakten på en muskulös kropp. Trots oerhört skadliga bieffekter för person och sa</w:t>
      </w:r>
      <w:r w:rsidRPr="009B3D60">
        <w:t>m</w:t>
      </w:r>
      <w:r w:rsidRPr="009B3D60">
        <w:t>hälle så bedöms dopningsbrott fortfarande vara ett mildare brott än narkotik</w:t>
      </w:r>
      <w:r w:rsidRPr="009B3D60">
        <w:t>a</w:t>
      </w:r>
      <w:r w:rsidRPr="009B3D60">
        <w:t>brott.</w:t>
      </w:r>
    </w:p>
    <w:p w:rsidR="00010E07" w:rsidRPr="009B3D60" w:rsidRDefault="00010E07">
      <w:pPr>
        <w:pStyle w:val="Normaltindrag"/>
      </w:pPr>
      <w:r w:rsidRPr="009B3D60">
        <w:t>Upplysningscentralen Dopingjouren uppskattar att 50 000 personer i Sv</w:t>
      </w:r>
      <w:r w:rsidRPr="009B3D60">
        <w:t>e</w:t>
      </w:r>
      <w:r w:rsidRPr="009B3D60">
        <w:t>rige använder anabola steroider och att kanske så många som 100 000 un</w:t>
      </w:r>
      <w:r w:rsidRPr="009B3D60">
        <w:t>g</w:t>
      </w:r>
      <w:r w:rsidRPr="009B3D60">
        <w:t>domar någon gång ätit eller injicerat förbjudna preparat. Fler importerar, tillverkar och distribuerar också preparaten. Ökningen av dopning hos tjejer är en oroväckande trend och kan peka på en utbredning av missbruket till nya grupper. Internet har öppnat upp nya vägar för både organiserade ligor och amatörer som via nätet beställer råvaror och som sedan följer recepten för produktion som också de finns på nätet. Att tro att man kan d</w:t>
      </w:r>
      <w:r w:rsidRPr="009B3D60">
        <w:t>opa sig till en välmående och imponerande kropp kan stå en dyrt. Bieffekterna är välkända: sterilitet, leverskador, bestående skador på hjärna och hjärta, psykoser, d</w:t>
      </w:r>
      <w:r w:rsidRPr="009B3D60">
        <w:t>e</w:t>
      </w:r>
      <w:r w:rsidRPr="009B3D60">
        <w:t>pressioner, aggressivitet och sömnproblem.</w:t>
      </w:r>
    </w:p>
    <w:p w:rsidR="00010E07" w:rsidRPr="009B3D60" w:rsidRDefault="00010E07">
      <w:pPr>
        <w:pStyle w:val="Normaltindrag"/>
      </w:pPr>
      <w:r w:rsidRPr="009B3D60">
        <w:t>Under 2005 anmäldes 851 misstänkta dopningsbrott men endast 13 ledde till fällande domar. En person som tillverkar och säljer dopningsmedel kan vid grovt brott dömas till ett fängelsestraff runt 1 till 4 år. Hade brottet gällt narkotika, under samma premisser och med likvärdig mängd, hade påföljden is</w:t>
      </w:r>
      <w:r w:rsidRPr="009B3D60">
        <w:t>tället blivit runt 8 till 10 år – en avsevärd skillnad med tanke på att båda pr</w:t>
      </w:r>
      <w:r w:rsidRPr="009B3D60">
        <w:t>e</w:t>
      </w:r>
      <w:r w:rsidRPr="009B3D60">
        <w:t>paraten urskillningslöst förstör personernas liv, ung som gammal.</w:t>
      </w:r>
    </w:p>
    <w:p w:rsidR="00010E07" w:rsidRPr="009B3D60" w:rsidRDefault="00010E07">
      <w:pPr>
        <w:pStyle w:val="Normaltindrag"/>
      </w:pPr>
      <w:r w:rsidRPr="009B3D60">
        <w:lastRenderedPageBreak/>
        <w:t>Vi bör ge våra brottsbekämpande myndigheter bättre incitament att utreda och bekämpa dopningsbrott. Ett sätt är att höja straffvärdet och ändra lagstif</w:t>
      </w:r>
      <w:r w:rsidRPr="009B3D60">
        <w:t>t</w:t>
      </w:r>
      <w:r w:rsidRPr="009B3D60">
        <w:t>ningen till att ligga i fas med narkotikabrotten. Skadorna som uppkommer av användande av dopningsmedel ligger mycket nära eller till och med överträ</w:t>
      </w:r>
      <w:r w:rsidRPr="009B3D60">
        <w:t>f</w:t>
      </w:r>
      <w:r w:rsidRPr="009B3D60">
        <w:t>far de skador som narkotikamissbruk medför. Kostnaderna för samhället avseende dopningsskador ökar också. Genom att likställa dopningsbrott med narkotikabrott tar vi krafttag för att förhindra spridningen och användandet av hormonpreparat.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D60">
        <w:trPr>
          <w:cantSplit/>
        </w:trPr>
        <w:tc>
          <w:tcPr>
            <w:tcW w:w="3046" w:type="dxa"/>
          </w:tcPr>
          <w:p w:rsidR="00010E07" w:rsidRPr="009B3D60" w:rsidRDefault="00010E07">
            <w:pPr>
              <w:pStyle w:val="UnderskriftDatum"/>
              <w:spacing w:before="240"/>
            </w:pPr>
            <w:r w:rsidRPr="009B3D60">
              <w:t>Stockholm den 27 september 2007</w:t>
            </w:r>
          </w:p>
        </w:tc>
        <w:tc>
          <w:tcPr>
            <w:tcW w:w="3047" w:type="dxa"/>
          </w:tcPr>
          <w:p w:rsidR="00010E07" w:rsidRPr="009B3D60" w:rsidRDefault="00010E07">
            <w:pPr>
              <w:pStyle w:val="Underskrifter"/>
              <w:spacing w:before="240"/>
            </w:pPr>
          </w:p>
        </w:tc>
      </w:tr>
      <w:tr w:rsidR="00000000" w:rsidRPr="009B3D60">
        <w:trPr>
          <w:cantSplit/>
        </w:trPr>
        <w:tc>
          <w:tcPr>
            <w:tcW w:w="3046" w:type="dxa"/>
          </w:tcPr>
          <w:p w:rsidR="00010E07" w:rsidRPr="009B3D60" w:rsidRDefault="00010E07">
            <w:pPr>
              <w:pStyle w:val="Underskrifter"/>
            </w:pPr>
            <w:r w:rsidRPr="009B3D60">
              <w:t>Anders Hansson (m)</w:t>
            </w:r>
          </w:p>
        </w:tc>
        <w:tc>
          <w:tcPr>
            <w:tcW w:w="3046" w:type="dxa"/>
          </w:tcPr>
          <w:p w:rsidR="00010E07" w:rsidRPr="009B3D60" w:rsidRDefault="00010E07">
            <w:pPr>
              <w:pStyle w:val="Underskrifter"/>
            </w:pPr>
          </w:p>
        </w:tc>
      </w:tr>
    </w:tbl>
    <w:p w:rsidR="00010E07" w:rsidRPr="009B3D60" w:rsidRDefault="00010E07">
      <w:pPr>
        <w:pStyle w:val="Normaltindrag"/>
      </w:pPr>
    </w:p>
    <w:sectPr w:rsidR="00010E07" w:rsidRPr="009B3D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E07" w:rsidRPr="009B3D60" w:rsidRDefault="00010E07">
      <w:r w:rsidRPr="009B3D60">
        <w:separator/>
      </w:r>
    </w:p>
  </w:endnote>
  <w:endnote w:type="continuationSeparator" w:id="0">
    <w:p w:rsidR="00010E07" w:rsidRPr="009B3D60" w:rsidRDefault="00010E07">
      <w:r w:rsidRPr="009B3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E07" w:rsidRPr="009B3D60" w:rsidRDefault="009B3D60">
    <w:pPr>
      <w:pStyle w:val="Sidfot"/>
    </w:pPr>
    <w:r w:rsidRPr="009B3D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8010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07" w:rsidRDefault="00010E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E07" w:rsidRDefault="00010E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E07" w:rsidRPr="009B3D60" w:rsidRDefault="009B3D60">
    <w:pPr>
      <w:pStyle w:val="Sidfot"/>
    </w:pPr>
    <w:r w:rsidRPr="009B3D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9043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07" w:rsidRDefault="00010E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E07" w:rsidRDefault="00010E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E07" w:rsidRPr="009B3D60" w:rsidRDefault="009B3D60">
    <w:pPr>
      <w:pStyle w:val="Sidfot"/>
    </w:pPr>
    <w:r w:rsidRPr="009B3D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197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07" w:rsidRDefault="00010E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E07" w:rsidRDefault="00010E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E07" w:rsidRPr="009B3D60" w:rsidRDefault="00010E07">
      <w:r w:rsidRPr="009B3D60">
        <w:separator/>
      </w:r>
    </w:p>
  </w:footnote>
  <w:footnote w:type="continuationSeparator" w:id="0">
    <w:p w:rsidR="00010E07" w:rsidRPr="009B3D60" w:rsidRDefault="00010E07">
      <w:r w:rsidRPr="009B3D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E07" w:rsidRPr="009B3D60" w:rsidRDefault="009B3D60">
    <w:pPr>
      <w:pStyle w:val="Sidhuvud"/>
    </w:pPr>
    <w:r w:rsidRPr="009B3D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124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07" w:rsidRDefault="00010E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E07" w:rsidRDefault="00010E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E07" w:rsidRPr="009B3D60" w:rsidRDefault="009B3D60">
    <w:pPr>
      <w:pStyle w:val="Sidhuvud"/>
    </w:pPr>
    <w:r w:rsidRPr="009B3D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490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07" w:rsidRDefault="00010E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E07" w:rsidRDefault="00010E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E07" w:rsidRPr="009B3D60" w:rsidRDefault="00010E07">
    <w:pPr>
      <w:pStyle w:val="FSHNormal"/>
      <w:tabs>
        <w:tab w:val="right" w:pos="5840"/>
      </w:tabs>
    </w:pPr>
    <w:r w:rsidRPr="009B3D60">
      <w:br/>
    </w:r>
    <w:r w:rsidRPr="009B3D60">
      <w:fldChar w:fldCharType="begin" w:fldLock="1"/>
    </w:r>
    <w:r w:rsidRPr="009B3D60">
      <w:instrText xml:space="preserve"> DOCPROPERTY</w:instrText>
    </w:r>
    <w:r w:rsidRPr="009B3D60">
      <w:rPr>
        <w:sz w:val="18"/>
      </w:rPr>
      <w:instrText xml:space="preserve"> "YearUser" *\charformat </w:instrText>
    </w:r>
    <w:r w:rsidRPr="009B3D60">
      <w:fldChar w:fldCharType="separate"/>
    </w:r>
    <w:r w:rsidRPr="009B3D60">
      <w:t>2007/08</w:t>
    </w:r>
    <w:r w:rsidRPr="009B3D60">
      <w:fldChar w:fldCharType="end"/>
    </w:r>
    <w:r w:rsidRPr="009B3D60">
      <w:t xml:space="preserve"> </w:t>
    </w:r>
    <w:r w:rsidRPr="009B3D60">
      <w:tab/>
      <w:t xml:space="preserve">mnr: </w:t>
    </w:r>
    <w:r w:rsidRPr="009B3D60">
      <w:fldChar w:fldCharType="begin" w:fldLock="1"/>
    </w:r>
    <w:r w:rsidRPr="009B3D60">
      <w:instrText xml:space="preserve"> DOCPROPERTY</w:instrText>
    </w:r>
    <w:r w:rsidRPr="009B3D60">
      <w:rPr>
        <w:sz w:val="18"/>
      </w:rPr>
      <w:instrText xml:space="preserve"> "Motionsnummer" *\charformat </w:instrText>
    </w:r>
    <w:r w:rsidRPr="009B3D60">
      <w:fldChar w:fldCharType="separate"/>
    </w:r>
    <w:r w:rsidRPr="009B3D60">
      <w:t>So252</w:t>
    </w:r>
    <w:r w:rsidRPr="009B3D60">
      <w:fldChar w:fldCharType="end"/>
    </w:r>
    <w:r w:rsidRPr="009B3D60">
      <w:br/>
    </w:r>
    <w:r w:rsidRPr="009B3D60">
      <w:fldChar w:fldCharType="begin" w:fldLock="1"/>
    </w:r>
    <w:r w:rsidRPr="009B3D60">
      <w:instrText xml:space="preserve"> DOCPROPERTY</w:instrText>
    </w:r>
    <w:r w:rsidRPr="009B3D60">
      <w:rPr>
        <w:sz w:val="18"/>
      </w:rPr>
      <w:instrText xml:space="preserve"> "Samling" *\charformat </w:instrText>
    </w:r>
    <w:r w:rsidRPr="009B3D60">
      <w:fldChar w:fldCharType="end"/>
    </w:r>
    <w:r w:rsidRPr="009B3D60">
      <w:tab/>
      <w:t xml:space="preserve">pnr: </w:t>
    </w:r>
    <w:r w:rsidRPr="009B3D60">
      <w:fldChar w:fldCharType="begin" w:fldLock="1"/>
    </w:r>
    <w:r w:rsidRPr="009B3D60">
      <w:instrText xml:space="preserve"> DOCPROPERTY</w:instrText>
    </w:r>
    <w:r w:rsidRPr="009B3D60">
      <w:rPr>
        <w:sz w:val="18"/>
      </w:rPr>
      <w:instrText xml:space="preserve"> "Partinummer" *\charformat </w:instrText>
    </w:r>
    <w:r w:rsidRPr="009B3D60">
      <w:fldChar w:fldCharType="separate"/>
    </w:r>
    <w:r w:rsidRPr="009B3D60">
      <w:t>m1125</w:t>
    </w:r>
    <w:r w:rsidRPr="009B3D60">
      <w:fldChar w:fldCharType="end"/>
    </w:r>
  </w:p>
  <w:p w:rsidR="00010E07" w:rsidRPr="009B3D60" w:rsidRDefault="00010E07">
    <w:pPr>
      <w:pStyle w:val="FSHRub1"/>
    </w:pPr>
    <w:r w:rsidRPr="009B3D60">
      <w:t>Motion till riksdagen</w:t>
    </w:r>
    <w:r w:rsidRPr="009B3D60">
      <w:br/>
    </w:r>
    <w:r w:rsidRPr="009B3D60">
      <w:fldChar w:fldCharType="begin" w:fldLock="1"/>
    </w:r>
    <w:r w:rsidRPr="009B3D60">
      <w:instrText xml:space="preserve"> DOCPROPERTY "YearUser" *\charformat </w:instrText>
    </w:r>
    <w:r w:rsidRPr="009B3D60">
      <w:fldChar w:fldCharType="separate"/>
    </w:r>
    <w:r w:rsidRPr="009B3D60">
      <w:t>2007/08</w:t>
    </w:r>
    <w:r w:rsidRPr="009B3D60">
      <w:fldChar w:fldCharType="end"/>
    </w:r>
    <w:r w:rsidRPr="009B3D60">
      <w:t>:</w:t>
    </w:r>
    <w:r w:rsidRPr="009B3D60">
      <w:fldChar w:fldCharType="begin" w:fldLock="1"/>
    </w:r>
    <w:r w:rsidRPr="009B3D60">
      <w:instrText xml:space="preserve"> DOCPROPERTY "Motionsnummer" *\charformat </w:instrText>
    </w:r>
    <w:r w:rsidRPr="009B3D60">
      <w:fldChar w:fldCharType="separate"/>
    </w:r>
    <w:r w:rsidRPr="009B3D60">
      <w:t>So252</w:t>
    </w:r>
    <w:r w:rsidRPr="009B3D60">
      <w:fldChar w:fldCharType="end"/>
    </w:r>
  </w:p>
  <w:p w:rsidR="00010E07" w:rsidRPr="009B3D60" w:rsidRDefault="00010E07">
    <w:pPr>
      <w:pStyle w:val="FSHNormalS5"/>
    </w:pPr>
    <w:r w:rsidRPr="009B3D60">
      <w:fldChar w:fldCharType="begin" w:fldLock="1"/>
    </w:r>
    <w:r w:rsidRPr="009B3D60">
      <w:instrText xml:space="preserve"> DOCPROPERTY "MotionarText" *\charformat </w:instrText>
    </w:r>
    <w:r w:rsidRPr="009B3D60">
      <w:fldChar w:fldCharType="separate"/>
    </w:r>
    <w:r w:rsidRPr="009B3D60">
      <w:t>av Anders Hansson (m)</w:t>
    </w:r>
    <w:r w:rsidRPr="009B3D60">
      <w:fldChar w:fldCharType="end"/>
    </w:r>
    <w:r w:rsidRPr="009B3D60">
      <w:br/>
    </w:r>
    <w:r w:rsidRPr="009B3D60">
      <w:fldChar w:fldCharType="begin" w:fldLock="1"/>
    </w:r>
    <w:r w:rsidRPr="009B3D60">
      <w:instrText xml:space="preserve"> DOCPROPERTY "SvarFrasKort" *\charformat </w:instrText>
    </w:r>
    <w:r w:rsidRPr="009B3D60">
      <w:fldChar w:fldCharType="end"/>
    </w:r>
  </w:p>
  <w:p w:rsidR="00010E07" w:rsidRPr="009B3D60" w:rsidRDefault="00010E07">
    <w:pPr>
      <w:pStyle w:val="FSHTitel"/>
    </w:pPr>
    <w:r w:rsidRPr="009B3D60">
      <w:fldChar w:fldCharType="begin" w:fldLock="1"/>
    </w:r>
    <w:r w:rsidRPr="009B3D60">
      <w:instrText xml:space="preserve"> DOCPROPERTY</w:instrText>
    </w:r>
    <w:r w:rsidRPr="009B3D60">
      <w:rPr>
        <w:sz w:val="18"/>
      </w:rPr>
      <w:instrText xml:space="preserve"> "RubrikSvar" *\charformat </w:instrText>
    </w:r>
    <w:r w:rsidRPr="009B3D60">
      <w:fldChar w:fldCharType="separate"/>
    </w:r>
    <w:r w:rsidRPr="009B3D60">
      <w:t>Likställande av dopningsbrott med narkotikabrott</w:t>
    </w:r>
    <w:r w:rsidRPr="009B3D60">
      <w:fldChar w:fldCharType="end"/>
    </w:r>
  </w:p>
  <w:p w:rsidR="00010E07" w:rsidRPr="009B3D60" w:rsidRDefault="00010E07">
    <w:pPr>
      <w:pStyle w:val="Normal00"/>
    </w:pPr>
  </w:p>
  <w:p w:rsidR="00010E07" w:rsidRPr="009B3D60" w:rsidRDefault="00010E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8970956">
    <w:abstractNumId w:val="8"/>
  </w:num>
  <w:num w:numId="2" w16cid:durableId="1015424819">
    <w:abstractNumId w:val="9"/>
  </w:num>
  <w:num w:numId="3" w16cid:durableId="2042319267">
    <w:abstractNumId w:val="8"/>
  </w:num>
  <w:num w:numId="4" w16cid:durableId="410812228">
    <w:abstractNumId w:val="9"/>
  </w:num>
  <w:num w:numId="5" w16cid:durableId="834688976">
    <w:abstractNumId w:val="13"/>
  </w:num>
  <w:num w:numId="6" w16cid:durableId="569580243">
    <w:abstractNumId w:val="10"/>
  </w:num>
  <w:num w:numId="7" w16cid:durableId="1372146394">
    <w:abstractNumId w:val="11"/>
  </w:num>
  <w:num w:numId="8" w16cid:durableId="1093280987">
    <w:abstractNumId w:val="12"/>
  </w:num>
  <w:num w:numId="9" w16cid:durableId="720908721">
    <w:abstractNumId w:val="8"/>
  </w:num>
  <w:num w:numId="10" w16cid:durableId="270476673">
    <w:abstractNumId w:val="3"/>
  </w:num>
  <w:num w:numId="11" w16cid:durableId="157313527">
    <w:abstractNumId w:val="2"/>
  </w:num>
  <w:num w:numId="12" w16cid:durableId="2020036226">
    <w:abstractNumId w:val="1"/>
  </w:num>
  <w:num w:numId="13" w16cid:durableId="231277990">
    <w:abstractNumId w:val="0"/>
  </w:num>
  <w:num w:numId="14" w16cid:durableId="1885366463">
    <w:abstractNumId w:val="9"/>
  </w:num>
  <w:num w:numId="15" w16cid:durableId="725375243">
    <w:abstractNumId w:val="7"/>
  </w:num>
  <w:num w:numId="16" w16cid:durableId="900293014">
    <w:abstractNumId w:val="6"/>
  </w:num>
  <w:num w:numId="17" w16cid:durableId="284310180">
    <w:abstractNumId w:val="5"/>
  </w:num>
  <w:num w:numId="18" w16cid:durableId="160703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99585E3E-66E7-4624-A229-10331F0231C5}"/>
  </w:docVars>
  <w:rsids>
    <w:rsidRoot w:val="008C4627"/>
    <w:rsid w:val="00010E07"/>
    <w:rsid w:val="008C4627"/>
    <w:rsid w:val="009B3D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A97C6F-CA86-4195-B9FF-F10EB4B8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1996</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m1125</vt:lpstr>
    </vt:vector>
  </TitlesOfParts>
  <Company>Riksdagen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m1125</dc:title>
  <dc:subject>m1125</dc:subject>
  <dc:creator>Riksdagen</dc:creator>
  <cp:keywords>Riksdagen</cp:keywords>
  <dc:description>TKG-ktrl, MSMQ4mb, PersReg-Distribution mm</dc:description>
  <cp:lastModifiedBy>Lars Brink</cp:lastModifiedBy>
  <cp:revision>2</cp:revision>
  <cp:lastPrinted>2007-11-03T08:25:00Z</cp:lastPrinted>
  <dcterms:created xsi:type="dcterms:W3CDTF">2025-12-17T08:38:00Z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Likställande av dopningsbrott med narkotikabrott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Likställande av dopningsbrott med narkotikabrott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20072008000000000109000011250069</vt:lpwstr>
  </property>
  <property fmtid="{D5CDD505-2E9C-101B-9397-08002B2CF9AE}" pid="47" name="datum">
    <vt:lpwstr>070927</vt:lpwstr>
  </property>
  <property fmtid="{D5CDD505-2E9C-101B-9397-08002B2CF9AE}" pid="48" name="avsändar-e-post">
    <vt:lpwstr>ida.karlbom@riksdagen.se</vt:lpwstr>
  </property>
  <property fmtid="{D5CDD505-2E9C-101B-9397-08002B2CF9AE}" pid="49" name="id">
    <vt:lpwstr>20072008000000000109000011250069</vt:lpwstr>
  </property>
  <property fmtid="{D5CDD505-2E9C-101B-9397-08002B2CF9AE}" pid="50" name="nummer">
    <vt:lpwstr>252</vt:lpwstr>
  </property>
  <property fmtid="{D5CDD505-2E9C-101B-9397-08002B2CF9AE}" pid="51" name="utskottsbeteckning">
    <vt:lpwstr>So</vt:lpwstr>
  </property>
  <property fmtid="{D5CDD505-2E9C-101B-9397-08002B2CF9AE}" pid="52" name="GlobalUID">
    <vt:lpwstr>{1EC172DE-FCF9-4582-8A3A-18D437E04A1A}</vt:lpwstr>
  </property>
  <property fmtid="{D5CDD505-2E9C-101B-9397-08002B2CF9AE}" pid="53" name="Överföringar">
    <vt:i4>0</vt:i4>
  </property>
  <property fmtid="{D5CDD505-2E9C-101B-9397-08002B2CF9AE}" pid="54" name="Checksum">
    <vt:lpwstr>*0003442986796*</vt:lpwstr>
  </property>
  <property fmtid="{D5CDD505-2E9C-101B-9397-08002B2CF9AE}" pid="55" name="skuggnummer">
    <vt:lpwstr>435</vt:lpwstr>
  </property>
  <property fmtid="{D5CDD505-2E9C-101B-9397-08002B2CF9AE}" pid="56" name="urixVersion">
    <vt:lpwstr>3.2.0.8</vt:lpwstr>
  </property>
  <property fmtid="{D5CDD505-2E9C-101B-9397-08002B2CF9AE}" pid="57" name="urixOrigin">
    <vt:lpwstr>071103 09:25:24.912</vt:lpwstr>
  </property>
  <property fmtid="{D5CDD505-2E9C-101B-9397-08002B2CF9AE}" pid="58" name="urixGuid">
    <vt:lpwstr>{690295F8-B8E8-461A-A022-4030CFC6E4BB}</vt:lpwstr>
  </property>
</Properties>
</file>