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C7DCE" w:rsidRDefault="00BE32EC" w14:paraId="58B27E93" w14:textId="77777777">
      <w:pPr>
        <w:pStyle w:val="RubrikFrslagTIllRiksdagsbeslut"/>
      </w:pPr>
      <w:sdt>
        <w:sdtPr>
          <w:alias w:val="CC_Boilerplate_4"/>
          <w:tag w:val="CC_Boilerplate_4"/>
          <w:id w:val="-1644581176"/>
          <w:lock w:val="sdtContentLocked"/>
          <w:placeholder>
            <w:docPart w:val="02DFAC904D42452E94C3C1187B76AE7D"/>
          </w:placeholder>
          <w:text/>
        </w:sdtPr>
        <w:sdtEndPr/>
        <w:sdtContent>
          <w:r w:rsidRPr="009B062B" w:rsidR="00AF30DD">
            <w:t>Förslag till riksdagsbeslut</w:t>
          </w:r>
        </w:sdtContent>
      </w:sdt>
      <w:bookmarkEnd w:id="0"/>
      <w:bookmarkEnd w:id="1"/>
    </w:p>
    <w:sdt>
      <w:sdtPr>
        <w:alias w:val="Yrkande 1"/>
        <w:tag w:val="cc582c7a-0d9c-4667-8dbd-ccd4fc46e9f1"/>
        <w:id w:val="-773706656"/>
        <w:lock w:val="sdtLocked"/>
      </w:sdtPr>
      <w:sdtEndPr/>
      <w:sdtContent>
        <w:p w:rsidR="00A14417" w:rsidRDefault="008162D8" w14:paraId="6644655D" w14:textId="77777777">
          <w:pPr>
            <w:pStyle w:val="Frslagstext"/>
            <w:numPr>
              <w:ilvl w:val="0"/>
              <w:numId w:val="0"/>
            </w:numPr>
          </w:pPr>
          <w:r>
            <w:t>Riksdagen ställer sig bakom det som anförs i motionen om att se över på vilket sätt lärartäthet, klasstorlekar och tillgången till elevhälsovård kan stärkas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A2D68798E4DA3B2119B48FDBF9650"/>
        </w:placeholder>
        <w:text/>
      </w:sdtPr>
      <w:sdtEndPr/>
      <w:sdtContent>
        <w:p w:rsidRPr="009B062B" w:rsidR="006D79C9" w:rsidP="00333E95" w:rsidRDefault="006D79C9" w14:paraId="12FF13EE" w14:textId="77777777">
          <w:pPr>
            <w:pStyle w:val="Rubrik1"/>
          </w:pPr>
          <w:r>
            <w:t>Motivering</w:t>
          </w:r>
        </w:p>
      </w:sdtContent>
    </w:sdt>
    <w:bookmarkEnd w:displacedByCustomXml="prev" w:id="3"/>
    <w:bookmarkEnd w:displacedByCustomXml="prev" w:id="4"/>
    <w:p w:rsidR="00D7310F" w:rsidP="00BE32EC" w:rsidRDefault="00D7310F" w14:paraId="5FAF9615" w14:textId="77777777">
      <w:pPr>
        <w:pStyle w:val="Normalutanindragellerluft"/>
      </w:pPr>
      <w:r>
        <w:t>Skolan är en av de viktigaste institutionerna i vårt samhälle. Den ska ge varje barn möjlighet att utvecklas och lyckas, oavsett bakgrund. I dag ser vi dock stora skillnader i kvalitet och resurser mellan olika skolor och kommuner. Elever i områden med större sociala utmaningar möter ofta större klasser, färre legitimerade lärare och sämre tillgång till elevhälsa. Detta bidrar till växande skillnader i skolresultat och framtidsutsikter.</w:t>
      </w:r>
    </w:p>
    <w:p w:rsidR="00D7310F" w:rsidP="00D7310F" w:rsidRDefault="00D7310F" w14:paraId="7C3AF813" w14:textId="77777777">
      <w:r>
        <w:t>Forskningen är tydlig: hög lärartäthet och mindre klasser förbättrar förutsättningarna för elever att lyckas. Det skapar mer tid för varje elev och ger lärarna bättre möjligheter att stödja dem som behöver extra hjälp. Elevhälsan är lika avgörande – en fungerande skolhälsa kan tidigt upptäcka behov av stöd och förebygga större svårigheter. När dessa resurser brister drabbas inte bara eleverna, utan hela samhället.</w:t>
      </w:r>
    </w:p>
    <w:p w:rsidR="00D7310F" w:rsidP="00D7310F" w:rsidRDefault="00D7310F" w14:paraId="62820C2E" w14:textId="77777777">
      <w:r>
        <w:t>För att säkerställa en likvärdig skola behöver staten införa bindande krav på lärartäthet, klasstorlek och elevhälsa. Det är ett sätt att garantera att alla barn, oavsett var de bor, får tillgång till en utbildning av hög kvalitet.</w:t>
      </w:r>
    </w:p>
    <w:p w:rsidR="00D7310F" w:rsidP="00D7310F" w:rsidRDefault="00D7310F" w14:paraId="2F0EDE2C" w14:textId="77777777">
      <w:r>
        <w:t>Denna förändring måste ske tillsammans med ett förbud mot vinstuttag i skolan. Så länge skattemedel kan omvandlas till privata vinster riskerar resurserna att dras bort från klassrummen. Att kombinera tydliga kvalitetskrav med ett stopp för vinstuttag är därför avgörande för att bygga en skola som sätter elevernas bästa i första rummet.</w:t>
      </w:r>
    </w:p>
    <w:p w:rsidR="00D7310F" w:rsidP="00D7310F" w:rsidRDefault="00D7310F" w14:paraId="5F2532E5" w14:textId="77777777">
      <w:r>
        <w:t xml:space="preserve">En skola som präglas av jämlika förutsättningar är en förutsättning för ett samhälle som håller ihop. Att införa bindande krav på lärartäthet, klasstorlek och elevhälsa är </w:t>
      </w:r>
      <w:r>
        <w:lastRenderedPageBreak/>
        <w:t>därför inte bara en utbildningspolitisk fråga, utan en del av arbetet för att minska klyftor och skapa ett mer rättvist samhälle.</w:t>
      </w:r>
    </w:p>
    <w:sdt>
      <w:sdtPr>
        <w:rPr>
          <w:i/>
          <w:noProof/>
        </w:rPr>
        <w:alias w:val="CC_Underskrifter"/>
        <w:tag w:val="CC_Underskrifter"/>
        <w:id w:val="583496634"/>
        <w:lock w:val="sdtContentLocked"/>
        <w:placeholder>
          <w:docPart w:val="69711D72482B436C856872A1D56E36B7"/>
        </w:placeholder>
      </w:sdtPr>
      <w:sdtEndPr/>
      <w:sdtContent>
        <w:p w:rsidR="005C7DCE" w:rsidP="005C7DCE" w:rsidRDefault="005C7DCE" w14:paraId="671B66D2" w14:textId="77777777"/>
        <w:p w:rsidR="005C7DCE" w:rsidP="005C7DCE" w:rsidRDefault="00BE32EC" w14:paraId="166DE4B1" w14:textId="1B7B0246"/>
      </w:sdtContent>
    </w:sdt>
    <w:tbl>
      <w:tblPr>
        <w:tblW w:w="5000" w:type="pct"/>
        <w:tblLook w:val="04A0" w:firstRow="1" w:lastRow="0" w:firstColumn="1" w:lastColumn="0" w:noHBand="0" w:noVBand="1"/>
        <w:tblCaption w:val="underskrifter"/>
      </w:tblPr>
      <w:tblGrid>
        <w:gridCol w:w="4252"/>
        <w:gridCol w:w="4252"/>
      </w:tblGrid>
      <w:tr w:rsidR="00A14417" w14:paraId="018066DC" w14:textId="77777777">
        <w:trPr>
          <w:cantSplit/>
        </w:trPr>
        <w:tc>
          <w:tcPr>
            <w:tcW w:w="50" w:type="pct"/>
            <w:vAlign w:val="bottom"/>
          </w:tcPr>
          <w:p w:rsidR="00A14417" w:rsidRDefault="008162D8" w14:paraId="5300413A" w14:textId="77777777">
            <w:pPr>
              <w:pStyle w:val="Underskrifter"/>
              <w:spacing w:after="0"/>
            </w:pPr>
            <w:r>
              <w:t>Aylin Nouri (S)</w:t>
            </w:r>
          </w:p>
        </w:tc>
        <w:tc>
          <w:tcPr>
            <w:tcW w:w="50" w:type="pct"/>
            <w:vAlign w:val="bottom"/>
          </w:tcPr>
          <w:p w:rsidR="00A14417" w:rsidRDefault="00A14417" w14:paraId="4BD33AB7" w14:textId="77777777">
            <w:pPr>
              <w:pStyle w:val="Underskrifter"/>
              <w:spacing w:after="0"/>
            </w:pPr>
          </w:p>
        </w:tc>
      </w:tr>
    </w:tbl>
    <w:p w:rsidRPr="008E0FE2" w:rsidR="004801AC" w:rsidP="00DF3554" w:rsidRDefault="004801AC" w14:paraId="39874277" w14:textId="10EB18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4D97" w14:textId="77777777" w:rsidR="00D7310F" w:rsidRDefault="00D7310F" w:rsidP="000C1CAD">
      <w:pPr>
        <w:spacing w:line="240" w:lineRule="auto"/>
      </w:pPr>
      <w:r>
        <w:separator/>
      </w:r>
    </w:p>
  </w:endnote>
  <w:endnote w:type="continuationSeparator" w:id="0">
    <w:p w14:paraId="7E485E0D" w14:textId="77777777" w:rsidR="00D7310F" w:rsidRDefault="00D73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34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7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9197" w14:textId="1E6A4D49" w:rsidR="00262EA3" w:rsidRPr="005C7DCE" w:rsidRDefault="00262EA3" w:rsidP="005C7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AD09" w14:textId="77777777" w:rsidR="00D7310F" w:rsidRDefault="00D7310F" w:rsidP="000C1CAD">
      <w:pPr>
        <w:spacing w:line="240" w:lineRule="auto"/>
      </w:pPr>
      <w:r>
        <w:separator/>
      </w:r>
    </w:p>
  </w:footnote>
  <w:footnote w:type="continuationSeparator" w:id="0">
    <w:p w14:paraId="0BCAD0CA" w14:textId="77777777" w:rsidR="00D7310F" w:rsidRDefault="00D731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A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ECDE0" wp14:editId="63ECF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6C789" w14:textId="6781DE05" w:rsidR="00262EA3" w:rsidRDefault="00BE32EC" w:rsidP="008103B5">
                          <w:pPr>
                            <w:jc w:val="right"/>
                          </w:pPr>
                          <w:sdt>
                            <w:sdtPr>
                              <w:alias w:val="CC_Noformat_Partikod"/>
                              <w:tag w:val="CC_Noformat_Partikod"/>
                              <w:id w:val="-53464382"/>
                              <w:placeholder>
                                <w:docPart w:val="63A5795B7C904A6E87C03A9DF27E43E9"/>
                              </w:placeholder>
                              <w:text/>
                            </w:sdtPr>
                            <w:sdtEndPr/>
                            <w:sdtContent>
                              <w:r w:rsidR="00D7310F">
                                <w:t>S</w:t>
                              </w:r>
                            </w:sdtContent>
                          </w:sdt>
                          <w:sdt>
                            <w:sdtPr>
                              <w:alias w:val="CC_Noformat_Partinummer"/>
                              <w:tag w:val="CC_Noformat_Partinummer"/>
                              <w:id w:val="-1709555926"/>
                              <w:placeholder>
                                <w:docPart w:val="24A6D693B14A4B1486BEF6A38CB65624"/>
                              </w:placeholder>
                              <w:text/>
                            </w:sdtPr>
                            <w:sdtEndPr/>
                            <w:sdtContent>
                              <w:r w:rsidR="00D7310F">
                                <w:t>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ECD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D6C789" w14:textId="6781DE05" w:rsidR="00262EA3" w:rsidRDefault="00BE32EC" w:rsidP="008103B5">
                    <w:pPr>
                      <w:jc w:val="right"/>
                    </w:pPr>
                    <w:sdt>
                      <w:sdtPr>
                        <w:alias w:val="CC_Noformat_Partikod"/>
                        <w:tag w:val="CC_Noformat_Partikod"/>
                        <w:id w:val="-53464382"/>
                        <w:placeholder>
                          <w:docPart w:val="63A5795B7C904A6E87C03A9DF27E43E9"/>
                        </w:placeholder>
                        <w:text/>
                      </w:sdtPr>
                      <w:sdtEndPr/>
                      <w:sdtContent>
                        <w:r w:rsidR="00D7310F">
                          <w:t>S</w:t>
                        </w:r>
                      </w:sdtContent>
                    </w:sdt>
                    <w:sdt>
                      <w:sdtPr>
                        <w:alias w:val="CC_Noformat_Partinummer"/>
                        <w:tag w:val="CC_Noformat_Partinummer"/>
                        <w:id w:val="-1709555926"/>
                        <w:placeholder>
                          <w:docPart w:val="24A6D693B14A4B1486BEF6A38CB65624"/>
                        </w:placeholder>
                        <w:text/>
                      </w:sdtPr>
                      <w:sdtEndPr/>
                      <w:sdtContent>
                        <w:r w:rsidR="00D7310F">
                          <w:t>789</w:t>
                        </w:r>
                      </w:sdtContent>
                    </w:sdt>
                  </w:p>
                </w:txbxContent>
              </v:textbox>
              <w10:wrap anchorx="page"/>
            </v:shape>
          </w:pict>
        </mc:Fallback>
      </mc:AlternateContent>
    </w:r>
  </w:p>
  <w:p w14:paraId="537E21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5ADF" w14:textId="77777777" w:rsidR="00262EA3" w:rsidRDefault="00262EA3" w:rsidP="008563AC">
    <w:pPr>
      <w:jc w:val="right"/>
    </w:pPr>
  </w:p>
  <w:p w14:paraId="4B3E0F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B87C" w14:textId="77777777" w:rsidR="00262EA3" w:rsidRDefault="00BE32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6FB90" wp14:editId="109D9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E4E87" w14:textId="3C92B73A" w:rsidR="00262EA3" w:rsidRDefault="00BE32EC" w:rsidP="00A314CF">
    <w:pPr>
      <w:pStyle w:val="FSHNormal"/>
      <w:spacing w:before="40"/>
    </w:pPr>
    <w:sdt>
      <w:sdtPr>
        <w:alias w:val="CC_Noformat_Motionstyp"/>
        <w:tag w:val="CC_Noformat_Motionstyp"/>
        <w:id w:val="1162973129"/>
        <w:lock w:val="sdtContentLocked"/>
        <w15:appearance w15:val="hidden"/>
        <w:text/>
      </w:sdtPr>
      <w:sdtEndPr/>
      <w:sdtContent>
        <w:r w:rsidR="005C7DCE">
          <w:t>Enskild motion</w:t>
        </w:r>
      </w:sdtContent>
    </w:sdt>
    <w:r w:rsidR="00821B36">
      <w:t xml:space="preserve"> </w:t>
    </w:r>
    <w:sdt>
      <w:sdtPr>
        <w:alias w:val="CC_Noformat_Partikod"/>
        <w:tag w:val="CC_Noformat_Partikod"/>
        <w:id w:val="1471015553"/>
        <w:text/>
      </w:sdtPr>
      <w:sdtEndPr/>
      <w:sdtContent>
        <w:r w:rsidR="00D7310F">
          <w:t>S</w:t>
        </w:r>
      </w:sdtContent>
    </w:sdt>
    <w:sdt>
      <w:sdtPr>
        <w:alias w:val="CC_Noformat_Partinummer"/>
        <w:tag w:val="CC_Noformat_Partinummer"/>
        <w:id w:val="-2014525982"/>
        <w:text/>
      </w:sdtPr>
      <w:sdtEndPr/>
      <w:sdtContent>
        <w:r w:rsidR="00D7310F">
          <w:t>789</w:t>
        </w:r>
      </w:sdtContent>
    </w:sdt>
  </w:p>
  <w:p w14:paraId="60B776F2" w14:textId="77777777" w:rsidR="00262EA3" w:rsidRPr="008227B3" w:rsidRDefault="00BE32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5AFCF3" w14:textId="24E13F06" w:rsidR="00262EA3" w:rsidRPr="008227B3" w:rsidRDefault="00BE32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D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DCE">
          <w:t>:1827</w:t>
        </w:r>
      </w:sdtContent>
    </w:sdt>
  </w:p>
  <w:p w14:paraId="32A6EAB8" w14:textId="519DFB4A" w:rsidR="00262EA3" w:rsidRDefault="00BE32EC" w:rsidP="00E03A3D">
    <w:pPr>
      <w:pStyle w:val="Motionr"/>
    </w:pPr>
    <w:sdt>
      <w:sdtPr>
        <w:alias w:val="CC_Noformat_Avtext"/>
        <w:tag w:val="CC_Noformat_Avtext"/>
        <w:id w:val="-2020768203"/>
        <w:lock w:val="sdtContentLocked"/>
        <w:placeholder>
          <w:docPart w:val="63A5795B7C904A6E87C03A9DF27E43E9"/>
        </w:placeholder>
        <w15:appearance w15:val="hidden"/>
        <w:text/>
      </w:sdtPr>
      <w:sdtEndPr/>
      <w:sdtContent>
        <w:r w:rsidR="005C7DCE">
          <w:t>av Aylin Nouri (S)</w:t>
        </w:r>
      </w:sdtContent>
    </w:sdt>
  </w:p>
  <w:sdt>
    <w:sdtPr>
      <w:alias w:val="CC_Noformat_Rubtext"/>
      <w:tag w:val="CC_Noformat_Rubtext"/>
      <w:id w:val="-218060500"/>
      <w:lock w:val="sdtLocked"/>
      <w:placeholder>
        <w:docPart w:val="24A6D693B14A4B1486BEF6A38CB65624"/>
      </w:placeholder>
      <w:text/>
    </w:sdtPr>
    <w:sdtEndPr/>
    <w:sdtContent>
      <w:p w14:paraId="488752CF" w14:textId="2B030FF4" w:rsidR="00262EA3" w:rsidRDefault="00D7310F" w:rsidP="00283E0F">
        <w:pPr>
          <w:pStyle w:val="FSHRub2"/>
        </w:pPr>
        <w:r>
          <w:t>Bindande krav på lärartäthet, klasstorlek och elevhälsovård</w:t>
        </w:r>
      </w:p>
    </w:sdtContent>
  </w:sdt>
  <w:sdt>
    <w:sdtPr>
      <w:alias w:val="CC_Boilerplate_3"/>
      <w:tag w:val="CC_Boilerplate_3"/>
      <w:id w:val="1606463544"/>
      <w:lock w:val="sdtContentLocked"/>
      <w15:appearance w15:val="hidden"/>
      <w:text w:multiLine="1"/>
    </w:sdtPr>
    <w:sdtEndPr/>
    <w:sdtContent>
      <w:p w14:paraId="0A80B1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7096963">
    <w:abstractNumId w:val="9"/>
  </w:num>
  <w:num w:numId="2" w16cid:durableId="741441441">
    <w:abstractNumId w:val="8"/>
  </w:num>
  <w:num w:numId="3" w16cid:durableId="1018235408">
    <w:abstractNumId w:val="16"/>
  </w:num>
  <w:num w:numId="4" w16cid:durableId="461462031">
    <w:abstractNumId w:val="14"/>
  </w:num>
  <w:num w:numId="5" w16cid:durableId="670370129">
    <w:abstractNumId w:val="17"/>
  </w:num>
  <w:num w:numId="6" w16cid:durableId="374281763">
    <w:abstractNumId w:val="18"/>
  </w:num>
  <w:num w:numId="7" w16cid:durableId="935283355">
    <w:abstractNumId w:val="11"/>
  </w:num>
  <w:num w:numId="8" w16cid:durableId="1617785457">
    <w:abstractNumId w:val="12"/>
  </w:num>
  <w:num w:numId="9" w16cid:durableId="1149521769">
    <w:abstractNumId w:val="15"/>
  </w:num>
  <w:num w:numId="10" w16cid:durableId="1104032127">
    <w:abstractNumId w:val="22"/>
  </w:num>
  <w:num w:numId="11" w16cid:durableId="1507473452">
    <w:abstractNumId w:val="21"/>
  </w:num>
  <w:num w:numId="12" w16cid:durableId="338891330">
    <w:abstractNumId w:val="21"/>
  </w:num>
  <w:num w:numId="13" w16cid:durableId="836455863">
    <w:abstractNumId w:val="3"/>
  </w:num>
  <w:num w:numId="14" w16cid:durableId="1220899481">
    <w:abstractNumId w:val="2"/>
  </w:num>
  <w:num w:numId="15" w16cid:durableId="937254656">
    <w:abstractNumId w:val="1"/>
  </w:num>
  <w:num w:numId="16" w16cid:durableId="588656803">
    <w:abstractNumId w:val="0"/>
  </w:num>
  <w:num w:numId="17" w16cid:durableId="2015573137">
    <w:abstractNumId w:val="7"/>
  </w:num>
  <w:num w:numId="18" w16cid:durableId="1309747070">
    <w:abstractNumId w:val="6"/>
  </w:num>
  <w:num w:numId="19" w16cid:durableId="160895228">
    <w:abstractNumId w:val="5"/>
  </w:num>
  <w:num w:numId="20" w16cid:durableId="1612711569">
    <w:abstractNumId w:val="4"/>
  </w:num>
  <w:num w:numId="21" w16cid:durableId="46422727">
    <w:abstractNumId w:val="21"/>
  </w:num>
  <w:num w:numId="22" w16cid:durableId="119304540">
    <w:abstractNumId w:val="21"/>
  </w:num>
  <w:num w:numId="23" w16cid:durableId="107091974">
    <w:abstractNumId w:val="21"/>
  </w:num>
  <w:num w:numId="24" w16cid:durableId="2039311143">
    <w:abstractNumId w:val="21"/>
  </w:num>
  <w:num w:numId="25" w16cid:durableId="726344540">
    <w:abstractNumId w:val="21"/>
  </w:num>
  <w:num w:numId="26" w16cid:durableId="1450197172">
    <w:abstractNumId w:val="22"/>
  </w:num>
  <w:num w:numId="27" w16cid:durableId="844326686">
    <w:abstractNumId w:val="22"/>
  </w:num>
  <w:num w:numId="28" w16cid:durableId="1615208934">
    <w:abstractNumId w:val="22"/>
  </w:num>
  <w:num w:numId="29" w16cid:durableId="1369138798">
    <w:abstractNumId w:val="22"/>
  </w:num>
  <w:num w:numId="30" w16cid:durableId="357316159">
    <w:abstractNumId w:val="21"/>
  </w:num>
  <w:num w:numId="31" w16cid:durableId="829832148">
    <w:abstractNumId w:val="21"/>
  </w:num>
  <w:num w:numId="32" w16cid:durableId="1297025710">
    <w:abstractNumId w:val="22"/>
  </w:num>
  <w:num w:numId="33" w16cid:durableId="1313028202">
    <w:abstractNumId w:val="21"/>
  </w:num>
  <w:num w:numId="34" w16cid:durableId="1339431389">
    <w:abstractNumId w:val="18"/>
  </w:num>
  <w:num w:numId="35" w16cid:durableId="616258780">
    <w:abstractNumId w:val="18"/>
    <w:lvlOverride w:ilvl="0">
      <w:startOverride w:val="1"/>
    </w:lvlOverride>
  </w:num>
  <w:num w:numId="36" w16cid:durableId="1208297268">
    <w:abstractNumId w:val="19"/>
  </w:num>
  <w:num w:numId="37" w16cid:durableId="618993485">
    <w:abstractNumId w:val="18"/>
    <w:lvlOverride w:ilvl="0">
      <w:startOverride w:val="1"/>
    </w:lvlOverride>
  </w:num>
  <w:num w:numId="38" w16cid:durableId="1022777080">
    <w:abstractNumId w:val="13"/>
  </w:num>
  <w:num w:numId="39" w16cid:durableId="186022079">
    <w:abstractNumId w:val="10"/>
  </w:num>
  <w:num w:numId="40" w16cid:durableId="19740162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1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CE"/>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D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17"/>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EC"/>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10F"/>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474514"/>
  <w15:chartTrackingRefBased/>
  <w15:docId w15:val="{9F7F8A5E-855E-41C9-82C3-E2069075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FAC904D42452E94C3C1187B76AE7D"/>
        <w:category>
          <w:name w:val="Allmänt"/>
          <w:gallery w:val="placeholder"/>
        </w:category>
        <w:types>
          <w:type w:val="bbPlcHdr"/>
        </w:types>
        <w:behaviors>
          <w:behavior w:val="content"/>
        </w:behaviors>
        <w:guid w:val="{CA7020CC-971D-4FB4-98F1-4442CF3A6280}"/>
      </w:docPartPr>
      <w:docPartBody>
        <w:p w:rsidR="00EA3C3D" w:rsidRDefault="00EA3C3D">
          <w:pPr>
            <w:pStyle w:val="02DFAC904D42452E94C3C1187B76AE7D"/>
          </w:pPr>
          <w:r w:rsidRPr="005A0A93">
            <w:rPr>
              <w:rStyle w:val="Platshllartext"/>
            </w:rPr>
            <w:t>Förslag till riksdagsbeslut</w:t>
          </w:r>
        </w:p>
      </w:docPartBody>
    </w:docPart>
    <w:docPart>
      <w:docPartPr>
        <w:name w:val="B76A2D68798E4DA3B2119B48FDBF9650"/>
        <w:category>
          <w:name w:val="Allmänt"/>
          <w:gallery w:val="placeholder"/>
        </w:category>
        <w:types>
          <w:type w:val="bbPlcHdr"/>
        </w:types>
        <w:behaviors>
          <w:behavior w:val="content"/>
        </w:behaviors>
        <w:guid w:val="{F1E90746-F862-40BA-BCBD-74AD1DC76D03}"/>
      </w:docPartPr>
      <w:docPartBody>
        <w:p w:rsidR="00EA3C3D" w:rsidRDefault="00EA3C3D">
          <w:pPr>
            <w:pStyle w:val="B76A2D68798E4DA3B2119B48FDBF9650"/>
          </w:pPr>
          <w:r w:rsidRPr="005A0A93">
            <w:rPr>
              <w:rStyle w:val="Platshllartext"/>
            </w:rPr>
            <w:t>Motivering</w:t>
          </w:r>
        </w:p>
      </w:docPartBody>
    </w:docPart>
    <w:docPart>
      <w:docPartPr>
        <w:name w:val="63A5795B7C904A6E87C03A9DF27E43E9"/>
        <w:category>
          <w:name w:val="Allmänt"/>
          <w:gallery w:val="placeholder"/>
        </w:category>
        <w:types>
          <w:type w:val="bbPlcHdr"/>
        </w:types>
        <w:behaviors>
          <w:behavior w:val="content"/>
        </w:behaviors>
        <w:guid w:val="{0BE10DA5-D431-42C2-89B0-79682E0E716C}"/>
      </w:docPartPr>
      <w:docPartBody>
        <w:p w:rsidR="00EA3C3D" w:rsidRDefault="00EA3C3D">
          <w:pPr>
            <w:pStyle w:val="63A5795B7C904A6E87C03A9DF27E43E9"/>
          </w:pPr>
          <w:r>
            <w:rPr>
              <w:rStyle w:val="Platshllartext"/>
            </w:rPr>
            <w:t xml:space="preserve"> </w:t>
          </w:r>
        </w:p>
      </w:docPartBody>
    </w:docPart>
    <w:docPart>
      <w:docPartPr>
        <w:name w:val="24A6D693B14A4B1486BEF6A38CB65624"/>
        <w:category>
          <w:name w:val="Allmänt"/>
          <w:gallery w:val="placeholder"/>
        </w:category>
        <w:types>
          <w:type w:val="bbPlcHdr"/>
        </w:types>
        <w:behaviors>
          <w:behavior w:val="content"/>
        </w:behaviors>
        <w:guid w:val="{24A8F9DA-042B-442F-A512-80174429A025}"/>
      </w:docPartPr>
      <w:docPartBody>
        <w:p w:rsidR="00EA3C3D" w:rsidRDefault="00EA3C3D">
          <w:pPr>
            <w:pStyle w:val="24A6D693B14A4B1486BEF6A38CB65624"/>
          </w:pPr>
          <w:r>
            <w:t xml:space="preserve"> </w:t>
          </w:r>
        </w:p>
      </w:docPartBody>
    </w:docPart>
    <w:docPart>
      <w:docPartPr>
        <w:name w:val="69711D72482B436C856872A1D56E36B7"/>
        <w:category>
          <w:name w:val="Allmänt"/>
          <w:gallery w:val="placeholder"/>
        </w:category>
        <w:types>
          <w:type w:val="bbPlcHdr"/>
        </w:types>
        <w:behaviors>
          <w:behavior w:val="content"/>
        </w:behaviors>
        <w:guid w:val="{81CCDA36-A416-47DD-962F-A69FAFFAE4EC}"/>
      </w:docPartPr>
      <w:docPartBody>
        <w:p w:rsidR="003515B4" w:rsidRDefault="00351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3D"/>
    <w:rsid w:val="00AB3EF0"/>
    <w:rsid w:val="00E35132"/>
    <w:rsid w:val="00EA3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2DFAC904D42452E94C3C1187B76AE7D">
    <w:name w:val="02DFAC904D42452E94C3C1187B76AE7D"/>
  </w:style>
  <w:style w:type="paragraph" w:customStyle="1" w:styleId="B76A2D68798E4DA3B2119B48FDBF9650">
    <w:name w:val="B76A2D68798E4DA3B2119B48FDBF9650"/>
  </w:style>
  <w:style w:type="paragraph" w:customStyle="1" w:styleId="63A5795B7C904A6E87C03A9DF27E43E9">
    <w:name w:val="63A5795B7C904A6E87C03A9DF27E43E9"/>
  </w:style>
  <w:style w:type="paragraph" w:customStyle="1" w:styleId="24A6D693B14A4B1486BEF6A38CB65624">
    <w:name w:val="24A6D693B14A4B1486BEF6A38CB65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1B405-8C77-4885-9E5A-522FB7125E83}"/>
</file>

<file path=customXml/itemProps2.xml><?xml version="1.0" encoding="utf-8"?>
<ds:datastoreItem xmlns:ds="http://schemas.openxmlformats.org/officeDocument/2006/customXml" ds:itemID="{0D284D46-0760-4C1E-83F5-D7F22F1E77A0}"/>
</file>

<file path=customXml/itemProps3.xml><?xml version="1.0" encoding="utf-8"?>
<ds:datastoreItem xmlns:ds="http://schemas.openxmlformats.org/officeDocument/2006/customXml" ds:itemID="{8125C432-D54B-4A80-A8E7-2B9056F6AE55}"/>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1703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