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78F7" w:rsidRDefault="00003ED8" w14:paraId="0DEB66AE" w14:textId="77777777">
      <w:pPr>
        <w:pStyle w:val="RubrikFrslagTIllRiksdagsbeslut"/>
      </w:pPr>
      <w:sdt>
        <w:sdtPr>
          <w:alias w:val="CC_Boilerplate_4"/>
          <w:tag w:val="CC_Boilerplate_4"/>
          <w:id w:val="-1644581176"/>
          <w:lock w:val="sdtContentLocked"/>
          <w:placeholder>
            <w:docPart w:val="EAEF3B705C5A4210AAFE08A7973455C3"/>
          </w:placeholder>
          <w:text/>
        </w:sdtPr>
        <w:sdtEndPr/>
        <w:sdtContent>
          <w:r w:rsidRPr="009B062B" w:rsidR="00AF30DD">
            <w:t>Förslag till riksdagsbeslut</w:t>
          </w:r>
        </w:sdtContent>
      </w:sdt>
      <w:bookmarkEnd w:id="0"/>
      <w:bookmarkEnd w:id="1"/>
    </w:p>
    <w:sdt>
      <w:sdtPr>
        <w:alias w:val="Yrkande 1"/>
        <w:tag w:val="cc7666da-f37a-4fa0-9db3-e0bb33af058d"/>
        <w:id w:val="-1068801280"/>
        <w:lock w:val="sdtLocked"/>
      </w:sdtPr>
      <w:sdtEndPr/>
      <w:sdtContent>
        <w:p w:rsidR="00AC620D" w:rsidRDefault="00424B54" w14:paraId="49B8C111" w14:textId="77777777">
          <w:pPr>
            <w:pStyle w:val="Frslagstext"/>
            <w:numPr>
              <w:ilvl w:val="0"/>
              <w:numId w:val="0"/>
            </w:numPr>
          </w:pPr>
          <w:r>
            <w:t>Riksdagen ställer sig bakom det som anförs i motionen om att motverka skatteflykt genom att stärka transparenskraven för multinationella företag och intensifiera det internationella samarbetet för att bekämpa skatteflykt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1272250A44472695268F4FDCE1F879"/>
        </w:placeholder>
        <w:text/>
      </w:sdtPr>
      <w:sdtEndPr/>
      <w:sdtContent>
        <w:p w:rsidRPr="009B062B" w:rsidR="006D79C9" w:rsidP="00333E95" w:rsidRDefault="006D79C9" w14:paraId="0C54CF04" w14:textId="77777777">
          <w:pPr>
            <w:pStyle w:val="Rubrik1"/>
          </w:pPr>
          <w:r>
            <w:t>Motivering</w:t>
          </w:r>
        </w:p>
      </w:sdtContent>
    </w:sdt>
    <w:bookmarkEnd w:displacedByCustomXml="prev" w:id="3"/>
    <w:bookmarkEnd w:displacedByCustomXml="prev" w:id="4"/>
    <w:p w:rsidR="00663D97" w:rsidP="00003ED8" w:rsidRDefault="00663D97" w14:paraId="04C72195" w14:textId="17C647CE">
      <w:pPr>
        <w:pStyle w:val="Normalutanindragellerluft"/>
      </w:pPr>
      <w:r>
        <w:t>Skatteflykt är ett omfattande problem som kostar den svenska staten miljarder kronor varje år – pengar som annars skulle kunna användas för att finansiera vår gemensamma välfärd. Enligt uppskattningar från olika rapporter, inklusive från OECD och EU</w:t>
      </w:r>
      <w:r w:rsidR="00003ED8">
        <w:noBreakHyphen/>
      </w:r>
      <w:r>
        <w:t>kommissionen, förlorar EU-länderna tillsammans betydande summor varje år på grund av skatteflykt och skatteundandragande. En ofta citerad uppskattning pekar på att förlusterna kan uppgå till så mycket som 1</w:t>
      </w:r>
      <w:r w:rsidR="00BF383B">
        <w:t> </w:t>
      </w:r>
      <w:r>
        <w:t xml:space="preserve">000 miljarder euro årligen. Sverige, som en </w:t>
      </w:r>
      <w:r w:rsidRPr="00003ED8">
        <w:rPr>
          <w:spacing w:val="-1"/>
        </w:rPr>
        <w:t>del av denna europeiska kontext, uppskattas enligt Skatteverket förlora cirka 46 miljarder</w:t>
      </w:r>
      <w:r>
        <w:t xml:space="preserve"> kronor årligen på grund av skatteflykt och aggressiv skatteplanering.</w:t>
      </w:r>
    </w:p>
    <w:p w:rsidR="00663D97" w:rsidP="00003ED8" w:rsidRDefault="00663D97" w14:paraId="0458F169" w14:textId="2CBD5838">
      <w:r>
        <w:t>Trots dessa alarmerande siffror har den nuvarande regeringen, med stöd av Sverige</w:t>
      </w:r>
      <w:r w:rsidR="00003ED8">
        <w:softHyphen/>
      </w:r>
      <w:r>
        <w:t>demokraterna, inte gjort tillräckligt för att motverka skatteflykt. Budgetarna för år 2023 och år 2024 innehöll nedskärningar som riskerar att försvaga Skatteverkets resurser för att effektivt bekämpa dessa frågor. Regeringen och Sverigedemokraterna har dessutom visat en ovilja att driva på för mer omfattande internationella samarbeten, vilka är avgörande för att täppa till de kryphål som multinationella företag utnyttjar för att minimera sin skattebörda.</w:t>
      </w:r>
    </w:p>
    <w:p w:rsidR="00663D97" w:rsidP="00003ED8" w:rsidRDefault="00663D97" w14:paraId="02E0C125" w14:textId="267E6066">
      <w:r>
        <w:t xml:space="preserve">Socialdemokraterna har länge varit pådrivande i arbetet mot skatteflykt och har förespråkat starkare regler för att säkerställa ökad transparens bland multinationella </w:t>
      </w:r>
      <w:r>
        <w:lastRenderedPageBreak/>
        <w:t xml:space="preserve">företag, inklusive krav på land-för-land-rapportering där företag måste redovisa sina vinster och skatter i varje land </w:t>
      </w:r>
      <w:r w:rsidR="00BF383B">
        <w:t xml:space="preserve">där </w:t>
      </w:r>
      <w:r>
        <w:t>de är verksamma. Trots dessa initiativ har den nuvarande regeringen och Sverigedemokraterna inte prioriterat frågan, vilket har försvagat Sveriges möjligheter att effektivt bekämpa skatteflykt.</w:t>
      </w:r>
    </w:p>
    <w:p w:rsidR="00663D97" w:rsidP="00003ED8" w:rsidRDefault="00663D97" w14:paraId="1E1360B2" w14:textId="5944ED3D">
      <w:r>
        <w:t>För att på allvar kunna ta itu med problemet krävs att Sverige intensifierar sitt internationella samarbete och förstärker de regler som redan finns. Länder som Storbritannien och Tyskland har implementerat robusta system för att motverka skatteflykt genom automatiserat informationsutbyte och skärpta krav på företags transparens. Sverige bör följa dessa exempel och stärka sina egna åtgärder genom att införa obligatorisk offentlig land-för-land-rapportering för alla multinationella företag som är verksamma i Sverige. Vidare bör Sverige intensifiera samarbetet inom EU för att skapa gemensamma regler och minimistandarder för att bekämpa skatteflykt samt stärka Skatteverkets resurser och befogenheter för att kunna genomföra fler revisioner och kontroller av företag som misstänks för skatteundandragande.</w:t>
      </w:r>
    </w:p>
    <w:p w:rsidRPr="00422B9E" w:rsidR="00422B9E" w:rsidP="00003ED8" w:rsidRDefault="00663D97" w14:paraId="2C96937D" w14:textId="76EE2087">
      <w:r>
        <w:t>En utredning om skatteflykt och internationell skattesamordning har nyligen påbörjats i Sverige, vilket är ett steg i rätt riktning, men detta arbete måste intensifieras och resultera i konkreta lagstiftningsåtgärder. Regeringen måste visa större handlings</w:t>
      </w:r>
      <w:r w:rsidR="00003ED8">
        <w:softHyphen/>
      </w:r>
      <w:r>
        <w:t>kraft och säkerställa att Sverige ligger i framkant när det gäller att skapa ett rättvist och transparent skattesystem. Socialdemokraterna har konsekvent drivit frågan om skärpt lagstiftning för att motverka skatteflykt och säkerställa att alla företag betalar sin rättmätiga andel i skatt. En förstärkning av transparenskraven och det internationella samarbetet är avgörande för att uppnå detta mål och skydda Sveriges välfärdssystem.</w:t>
      </w:r>
    </w:p>
    <w:sdt>
      <w:sdtPr>
        <w:rPr>
          <w:i/>
          <w:noProof/>
        </w:rPr>
        <w:alias w:val="CC_Underskrifter"/>
        <w:tag w:val="CC_Underskrifter"/>
        <w:id w:val="583496634"/>
        <w:lock w:val="sdtContentLocked"/>
        <w:placeholder>
          <w:docPart w:val="59F678CC594B4D1EBB146C83B212FBCA"/>
        </w:placeholder>
      </w:sdtPr>
      <w:sdtEndPr>
        <w:rPr>
          <w:i w:val="0"/>
          <w:noProof w:val="0"/>
        </w:rPr>
      </w:sdtEndPr>
      <w:sdtContent>
        <w:p w:rsidR="003478F7" w:rsidP="003478F7" w:rsidRDefault="003478F7" w14:paraId="18A24685" w14:textId="77777777"/>
        <w:p w:rsidRPr="008E0FE2" w:rsidR="004801AC" w:rsidP="003478F7" w:rsidRDefault="00003ED8" w14:paraId="3F07702C" w14:textId="53053885"/>
      </w:sdtContent>
    </w:sdt>
    <w:tbl>
      <w:tblPr>
        <w:tblW w:w="5000" w:type="pct"/>
        <w:tblLook w:val="04A0" w:firstRow="1" w:lastRow="0" w:firstColumn="1" w:lastColumn="0" w:noHBand="0" w:noVBand="1"/>
        <w:tblCaption w:val="underskrifter"/>
      </w:tblPr>
      <w:tblGrid>
        <w:gridCol w:w="4252"/>
        <w:gridCol w:w="4252"/>
      </w:tblGrid>
      <w:tr w:rsidR="00AC620D" w14:paraId="60AEE20C" w14:textId="77777777">
        <w:trPr>
          <w:cantSplit/>
        </w:trPr>
        <w:tc>
          <w:tcPr>
            <w:tcW w:w="50" w:type="pct"/>
            <w:vAlign w:val="bottom"/>
          </w:tcPr>
          <w:p w:rsidR="00AC620D" w:rsidRDefault="00424B54" w14:paraId="2810BDD2" w14:textId="77777777">
            <w:pPr>
              <w:pStyle w:val="Underskrifter"/>
              <w:spacing w:after="0"/>
            </w:pPr>
            <w:r>
              <w:t>Serkan Köse (S)</w:t>
            </w:r>
          </w:p>
        </w:tc>
        <w:tc>
          <w:tcPr>
            <w:tcW w:w="50" w:type="pct"/>
            <w:vAlign w:val="bottom"/>
          </w:tcPr>
          <w:p w:rsidR="00AC620D" w:rsidRDefault="00AC620D" w14:paraId="254EF237" w14:textId="77777777">
            <w:pPr>
              <w:pStyle w:val="Underskrifter"/>
              <w:spacing w:after="0"/>
            </w:pPr>
          </w:p>
        </w:tc>
      </w:tr>
    </w:tbl>
    <w:p w:rsidR="000F57CC" w:rsidRDefault="000F57CC" w14:paraId="0E1DE042" w14:textId="77777777"/>
    <w:sectPr w:rsidR="000F57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D6E1" w14:textId="77777777" w:rsidR="00663D97" w:rsidRDefault="00663D97" w:rsidP="000C1CAD">
      <w:pPr>
        <w:spacing w:line="240" w:lineRule="auto"/>
      </w:pPr>
      <w:r>
        <w:separator/>
      </w:r>
    </w:p>
  </w:endnote>
  <w:endnote w:type="continuationSeparator" w:id="0">
    <w:p w14:paraId="752BEF7A" w14:textId="77777777" w:rsidR="00663D97" w:rsidRDefault="00663D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89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22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3ADA" w14:textId="6D92C6D9" w:rsidR="00262EA3" w:rsidRPr="003478F7" w:rsidRDefault="00262EA3" w:rsidP="00347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42CA" w14:textId="77777777" w:rsidR="00663D97" w:rsidRDefault="00663D97" w:rsidP="000C1CAD">
      <w:pPr>
        <w:spacing w:line="240" w:lineRule="auto"/>
      </w:pPr>
      <w:r>
        <w:separator/>
      </w:r>
    </w:p>
  </w:footnote>
  <w:footnote w:type="continuationSeparator" w:id="0">
    <w:p w14:paraId="130ABB11" w14:textId="77777777" w:rsidR="00663D97" w:rsidRDefault="00663D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89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73264A" wp14:editId="2B909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B1F22" w14:textId="0C1EA551" w:rsidR="00262EA3" w:rsidRDefault="00003ED8" w:rsidP="008103B5">
                          <w:pPr>
                            <w:jc w:val="right"/>
                          </w:pPr>
                          <w:sdt>
                            <w:sdtPr>
                              <w:alias w:val="CC_Noformat_Partikod"/>
                              <w:tag w:val="CC_Noformat_Partikod"/>
                              <w:id w:val="-53464382"/>
                              <w:text/>
                            </w:sdtPr>
                            <w:sdtEndPr/>
                            <w:sdtContent>
                              <w:r w:rsidR="00663D97">
                                <w:t>S</w:t>
                              </w:r>
                            </w:sdtContent>
                          </w:sdt>
                          <w:sdt>
                            <w:sdtPr>
                              <w:alias w:val="CC_Noformat_Partinummer"/>
                              <w:tag w:val="CC_Noformat_Partinummer"/>
                              <w:id w:val="-1709555926"/>
                              <w:text/>
                            </w:sdtPr>
                            <w:sdtEndPr/>
                            <w:sdtContent>
                              <w:r w:rsidR="00663D97">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326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B1F22" w14:textId="0C1EA551" w:rsidR="00262EA3" w:rsidRDefault="00003ED8" w:rsidP="008103B5">
                    <w:pPr>
                      <w:jc w:val="right"/>
                    </w:pPr>
                    <w:sdt>
                      <w:sdtPr>
                        <w:alias w:val="CC_Noformat_Partikod"/>
                        <w:tag w:val="CC_Noformat_Partikod"/>
                        <w:id w:val="-53464382"/>
                        <w:text/>
                      </w:sdtPr>
                      <w:sdtEndPr/>
                      <w:sdtContent>
                        <w:r w:rsidR="00663D97">
                          <w:t>S</w:t>
                        </w:r>
                      </w:sdtContent>
                    </w:sdt>
                    <w:sdt>
                      <w:sdtPr>
                        <w:alias w:val="CC_Noformat_Partinummer"/>
                        <w:tag w:val="CC_Noformat_Partinummer"/>
                        <w:id w:val="-1709555926"/>
                        <w:text/>
                      </w:sdtPr>
                      <w:sdtEndPr/>
                      <w:sdtContent>
                        <w:r w:rsidR="00663D97">
                          <w:t>23</w:t>
                        </w:r>
                      </w:sdtContent>
                    </w:sdt>
                  </w:p>
                </w:txbxContent>
              </v:textbox>
              <w10:wrap anchorx="page"/>
            </v:shape>
          </w:pict>
        </mc:Fallback>
      </mc:AlternateContent>
    </w:r>
  </w:p>
  <w:p w14:paraId="7E0A9C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1512" w14:textId="77777777" w:rsidR="00262EA3" w:rsidRDefault="00262EA3" w:rsidP="008563AC">
    <w:pPr>
      <w:jc w:val="right"/>
    </w:pPr>
  </w:p>
  <w:p w14:paraId="69A944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558A" w14:textId="77777777" w:rsidR="00262EA3" w:rsidRDefault="00003E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BCCE2" wp14:editId="70AFF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3597E2" w14:textId="633B562F" w:rsidR="00262EA3" w:rsidRDefault="00003ED8" w:rsidP="00A314CF">
    <w:pPr>
      <w:pStyle w:val="FSHNormal"/>
      <w:spacing w:before="40"/>
    </w:pPr>
    <w:sdt>
      <w:sdtPr>
        <w:alias w:val="CC_Noformat_Motionstyp"/>
        <w:tag w:val="CC_Noformat_Motionstyp"/>
        <w:id w:val="1162973129"/>
        <w:lock w:val="sdtContentLocked"/>
        <w15:appearance w15:val="hidden"/>
        <w:text/>
      </w:sdtPr>
      <w:sdtEndPr/>
      <w:sdtContent>
        <w:r w:rsidR="003478F7">
          <w:t>Enskild motion</w:t>
        </w:r>
      </w:sdtContent>
    </w:sdt>
    <w:r w:rsidR="00821B36">
      <w:t xml:space="preserve"> </w:t>
    </w:r>
    <w:sdt>
      <w:sdtPr>
        <w:alias w:val="CC_Noformat_Partikod"/>
        <w:tag w:val="CC_Noformat_Partikod"/>
        <w:id w:val="1471015553"/>
        <w:text/>
      </w:sdtPr>
      <w:sdtEndPr/>
      <w:sdtContent>
        <w:r w:rsidR="00663D97">
          <w:t>S</w:t>
        </w:r>
      </w:sdtContent>
    </w:sdt>
    <w:sdt>
      <w:sdtPr>
        <w:alias w:val="CC_Noformat_Partinummer"/>
        <w:tag w:val="CC_Noformat_Partinummer"/>
        <w:id w:val="-2014525982"/>
        <w:text/>
      </w:sdtPr>
      <w:sdtEndPr/>
      <w:sdtContent>
        <w:r w:rsidR="00663D97">
          <w:t>23</w:t>
        </w:r>
      </w:sdtContent>
    </w:sdt>
  </w:p>
  <w:p w14:paraId="17105940" w14:textId="77777777" w:rsidR="00262EA3" w:rsidRPr="008227B3" w:rsidRDefault="00003E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C9CCD" w14:textId="4786C671" w:rsidR="00262EA3" w:rsidRPr="008227B3" w:rsidRDefault="00003E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8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8F7">
          <w:t>:446</w:t>
        </w:r>
      </w:sdtContent>
    </w:sdt>
  </w:p>
  <w:p w14:paraId="55585949" w14:textId="1A4F5C2F" w:rsidR="00262EA3" w:rsidRDefault="00003ED8" w:rsidP="00E03A3D">
    <w:pPr>
      <w:pStyle w:val="Motionr"/>
    </w:pPr>
    <w:sdt>
      <w:sdtPr>
        <w:alias w:val="CC_Noformat_Avtext"/>
        <w:tag w:val="CC_Noformat_Avtext"/>
        <w:id w:val="-2020768203"/>
        <w:lock w:val="sdtContentLocked"/>
        <w15:appearance w15:val="hidden"/>
        <w:text/>
      </w:sdtPr>
      <w:sdtEndPr/>
      <w:sdtContent>
        <w:r w:rsidR="003478F7">
          <w:t>av Serkan Köse (S)</w:t>
        </w:r>
      </w:sdtContent>
    </w:sdt>
  </w:p>
  <w:sdt>
    <w:sdtPr>
      <w:alias w:val="CC_Noformat_Rubtext"/>
      <w:tag w:val="CC_Noformat_Rubtext"/>
      <w:id w:val="-218060500"/>
      <w:lock w:val="sdtLocked"/>
      <w:text/>
    </w:sdtPr>
    <w:sdtEndPr/>
    <w:sdtContent>
      <w:p w14:paraId="3966262E" w14:textId="7E02EE9F" w:rsidR="00262EA3" w:rsidRDefault="00663D97" w:rsidP="00283E0F">
        <w:pPr>
          <w:pStyle w:val="FSHRub2"/>
        </w:pPr>
        <w:r>
          <w:t>Motverka skatteflykt genom att stärka transparenskrav och internationellt samarbete</w:t>
        </w:r>
      </w:p>
    </w:sdtContent>
  </w:sdt>
  <w:sdt>
    <w:sdtPr>
      <w:alias w:val="CC_Boilerplate_3"/>
      <w:tag w:val="CC_Boilerplate_3"/>
      <w:id w:val="1606463544"/>
      <w:lock w:val="sdtContentLocked"/>
      <w15:appearance w15:val="hidden"/>
      <w:text w:multiLine="1"/>
    </w:sdtPr>
    <w:sdtEndPr/>
    <w:sdtContent>
      <w:p w14:paraId="1ED372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3D97"/>
    <w:rsid w:val="000000E0"/>
    <w:rsid w:val="00000761"/>
    <w:rsid w:val="000014AF"/>
    <w:rsid w:val="00002310"/>
    <w:rsid w:val="00002CB4"/>
    <w:rsid w:val="000030B6"/>
    <w:rsid w:val="00003CCB"/>
    <w:rsid w:val="00003ED8"/>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CC"/>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F7"/>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5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D9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0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83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73D02"/>
  <w15:chartTrackingRefBased/>
  <w15:docId w15:val="{53F326FB-F225-4268-837D-D569948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3618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EF3B705C5A4210AAFE08A7973455C3"/>
        <w:category>
          <w:name w:val="Allmänt"/>
          <w:gallery w:val="placeholder"/>
        </w:category>
        <w:types>
          <w:type w:val="bbPlcHdr"/>
        </w:types>
        <w:behaviors>
          <w:behavior w:val="content"/>
        </w:behaviors>
        <w:guid w:val="{BBE822CB-4149-48A6-8E4B-ADFC62E87870}"/>
      </w:docPartPr>
      <w:docPartBody>
        <w:p w:rsidR="000E6F79" w:rsidRDefault="000E6F79">
          <w:pPr>
            <w:pStyle w:val="EAEF3B705C5A4210AAFE08A7973455C3"/>
          </w:pPr>
          <w:r w:rsidRPr="005A0A93">
            <w:rPr>
              <w:rStyle w:val="Platshllartext"/>
            </w:rPr>
            <w:t>Förslag till riksdagsbeslut</w:t>
          </w:r>
        </w:p>
      </w:docPartBody>
    </w:docPart>
    <w:docPart>
      <w:docPartPr>
        <w:name w:val="0A1272250A44472695268F4FDCE1F879"/>
        <w:category>
          <w:name w:val="Allmänt"/>
          <w:gallery w:val="placeholder"/>
        </w:category>
        <w:types>
          <w:type w:val="bbPlcHdr"/>
        </w:types>
        <w:behaviors>
          <w:behavior w:val="content"/>
        </w:behaviors>
        <w:guid w:val="{E2C31E9B-2014-4CD7-B454-8AC38EEA123B}"/>
      </w:docPartPr>
      <w:docPartBody>
        <w:p w:rsidR="000E6F79" w:rsidRDefault="000E6F79">
          <w:pPr>
            <w:pStyle w:val="0A1272250A44472695268F4FDCE1F879"/>
          </w:pPr>
          <w:r w:rsidRPr="005A0A93">
            <w:rPr>
              <w:rStyle w:val="Platshllartext"/>
            </w:rPr>
            <w:t>Motivering</w:t>
          </w:r>
        </w:p>
      </w:docPartBody>
    </w:docPart>
    <w:docPart>
      <w:docPartPr>
        <w:name w:val="59F678CC594B4D1EBB146C83B212FBCA"/>
        <w:category>
          <w:name w:val="Allmänt"/>
          <w:gallery w:val="placeholder"/>
        </w:category>
        <w:types>
          <w:type w:val="bbPlcHdr"/>
        </w:types>
        <w:behaviors>
          <w:behavior w:val="content"/>
        </w:behaviors>
        <w:guid w:val="{0100ACDC-3A38-4BA8-95EE-E2749C4CD10E}"/>
      </w:docPartPr>
      <w:docPartBody>
        <w:p w:rsidR="007B0863" w:rsidRDefault="007B0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9"/>
    <w:rsid w:val="000E6F79"/>
    <w:rsid w:val="007B0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F3B705C5A4210AAFE08A7973455C3">
    <w:name w:val="EAEF3B705C5A4210AAFE08A7973455C3"/>
  </w:style>
  <w:style w:type="paragraph" w:customStyle="1" w:styleId="0A1272250A44472695268F4FDCE1F879">
    <w:name w:val="0A1272250A44472695268F4FDCE1F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5E1E8-7470-42C8-91AE-F49D80E495EB}"/>
</file>

<file path=customXml/itemProps2.xml><?xml version="1.0" encoding="utf-8"?>
<ds:datastoreItem xmlns:ds="http://schemas.openxmlformats.org/officeDocument/2006/customXml" ds:itemID="{CEF71784-9682-4CF5-B1F9-29E622BD161C}"/>
</file>

<file path=customXml/itemProps3.xml><?xml version="1.0" encoding="utf-8"?>
<ds:datastoreItem xmlns:ds="http://schemas.openxmlformats.org/officeDocument/2006/customXml" ds:itemID="{DA72FA90-08BF-4674-8C71-97E796EEAB5F}"/>
</file>

<file path=docProps/app.xml><?xml version="1.0" encoding="utf-8"?>
<Properties xmlns="http://schemas.openxmlformats.org/officeDocument/2006/extended-properties" xmlns:vt="http://schemas.openxmlformats.org/officeDocument/2006/docPropsVTypes">
  <Template>Normal</Template>
  <TotalTime>16</TotalTime>
  <Pages>2</Pages>
  <Words>472</Words>
  <Characters>3048</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 Motverka skatteflykt genom att stärka transparenskrav och internationellt samarbete</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