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84AE76" w14:textId="77777777">
        <w:tc>
          <w:tcPr>
            <w:tcW w:w="2268" w:type="dxa"/>
          </w:tcPr>
          <w:p w14:paraId="0F9A91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CAC8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729FE4" w14:textId="77777777">
        <w:tc>
          <w:tcPr>
            <w:tcW w:w="2268" w:type="dxa"/>
          </w:tcPr>
          <w:p w14:paraId="7225EB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DA2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9371B6" w14:textId="77777777">
        <w:tc>
          <w:tcPr>
            <w:tcW w:w="3402" w:type="dxa"/>
            <w:gridSpan w:val="2"/>
          </w:tcPr>
          <w:p w14:paraId="6F6CE1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0EB0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1BF30D" w14:textId="77777777">
        <w:tc>
          <w:tcPr>
            <w:tcW w:w="2268" w:type="dxa"/>
          </w:tcPr>
          <w:p w14:paraId="007E0F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2017C2" w14:textId="06742CEC" w:rsidR="00403E92" w:rsidRDefault="00F63E56" w:rsidP="00403E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D56724">
              <w:rPr>
                <w:sz w:val="20"/>
              </w:rPr>
              <w:t>Ju2016</w:t>
            </w:r>
            <w:r w:rsidR="00403E92" w:rsidRPr="00D56724">
              <w:rPr>
                <w:sz w:val="20"/>
              </w:rPr>
              <w:t>/</w:t>
            </w:r>
            <w:r w:rsidR="00403E92">
              <w:rPr>
                <w:sz w:val="20"/>
              </w:rPr>
              <w:t>04492</w:t>
            </w:r>
            <w:r w:rsidR="00403E92" w:rsidRPr="00D56724">
              <w:rPr>
                <w:sz w:val="20"/>
              </w:rPr>
              <w:t>/POL</w:t>
            </w:r>
          </w:p>
          <w:p w14:paraId="0D3C576E" w14:textId="73CD1BED" w:rsidR="00403E92" w:rsidRDefault="00403E92" w:rsidP="00403E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       Ju2016/04493/POL</w:t>
            </w:r>
          </w:p>
          <w:p w14:paraId="5EF2CFD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73B36B4" w14:textId="77777777">
        <w:tc>
          <w:tcPr>
            <w:tcW w:w="2268" w:type="dxa"/>
          </w:tcPr>
          <w:p w14:paraId="5F47F6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93E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09D84E" w14:textId="77777777">
        <w:trPr>
          <w:trHeight w:val="284"/>
        </w:trPr>
        <w:tc>
          <w:tcPr>
            <w:tcW w:w="4911" w:type="dxa"/>
          </w:tcPr>
          <w:p w14:paraId="75AE6FF4" w14:textId="77777777" w:rsidR="006E4E11" w:rsidRDefault="00FA1D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9E162D" w14:textId="77777777">
        <w:trPr>
          <w:trHeight w:val="284"/>
        </w:trPr>
        <w:tc>
          <w:tcPr>
            <w:tcW w:w="4911" w:type="dxa"/>
          </w:tcPr>
          <w:p w14:paraId="54BBFB21" w14:textId="77777777" w:rsidR="006E4E11" w:rsidRDefault="00FA1D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09DFB6C" w14:textId="77777777">
        <w:trPr>
          <w:trHeight w:val="284"/>
        </w:trPr>
        <w:tc>
          <w:tcPr>
            <w:tcW w:w="4911" w:type="dxa"/>
          </w:tcPr>
          <w:p w14:paraId="2DC599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C7376" w14:textId="77777777">
        <w:trPr>
          <w:trHeight w:val="284"/>
        </w:trPr>
        <w:tc>
          <w:tcPr>
            <w:tcW w:w="4911" w:type="dxa"/>
          </w:tcPr>
          <w:p w14:paraId="17C31B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C6BF54" w14:textId="77777777">
        <w:trPr>
          <w:trHeight w:val="284"/>
        </w:trPr>
        <w:tc>
          <w:tcPr>
            <w:tcW w:w="4911" w:type="dxa"/>
          </w:tcPr>
          <w:p w14:paraId="7FB640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35C7B4" w14:textId="77777777">
        <w:trPr>
          <w:trHeight w:val="284"/>
        </w:trPr>
        <w:tc>
          <w:tcPr>
            <w:tcW w:w="4911" w:type="dxa"/>
          </w:tcPr>
          <w:p w14:paraId="1CA6B9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34EF70" w14:textId="77777777">
        <w:trPr>
          <w:trHeight w:val="284"/>
        </w:trPr>
        <w:tc>
          <w:tcPr>
            <w:tcW w:w="4911" w:type="dxa"/>
          </w:tcPr>
          <w:p w14:paraId="013B0B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DA387" w14:textId="77777777">
        <w:trPr>
          <w:trHeight w:val="284"/>
        </w:trPr>
        <w:tc>
          <w:tcPr>
            <w:tcW w:w="4911" w:type="dxa"/>
          </w:tcPr>
          <w:p w14:paraId="76D26F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9F1829" w14:textId="77777777">
        <w:trPr>
          <w:trHeight w:val="284"/>
        </w:trPr>
        <w:tc>
          <w:tcPr>
            <w:tcW w:w="4911" w:type="dxa"/>
          </w:tcPr>
          <w:p w14:paraId="604733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6EB54F" w14:textId="77777777" w:rsidR="006E4E11" w:rsidRDefault="00FA1D12">
      <w:pPr>
        <w:framePr w:w="4400" w:h="2523" w:wrap="notBeside" w:vAnchor="page" w:hAnchor="page" w:x="6453" w:y="2445"/>
        <w:ind w:left="142"/>
      </w:pPr>
      <w:r>
        <w:t>Till riksdagen</w:t>
      </w:r>
    </w:p>
    <w:p w14:paraId="722E7E6C" w14:textId="095F97F3" w:rsidR="006E4E11" w:rsidRDefault="00FA1D12" w:rsidP="00FA1D12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F24715">
        <w:t xml:space="preserve">frågorna </w:t>
      </w:r>
      <w:r w:rsidR="00B70E26">
        <w:t xml:space="preserve">2015/16:1323 </w:t>
      </w:r>
      <w:r>
        <w:t xml:space="preserve">Nollvision för drunkningsolyckor </w:t>
      </w:r>
      <w:r w:rsidR="00494320">
        <w:t xml:space="preserve">och </w:t>
      </w:r>
      <w:r w:rsidR="00B70E26">
        <w:t>2015/16:1324</w:t>
      </w:r>
      <w:r w:rsidR="007E68F5">
        <w:t xml:space="preserve"> </w:t>
      </w:r>
      <w:r w:rsidR="00F24715">
        <w:t>Å</w:t>
      </w:r>
      <w:r>
        <w:t>tgärder för att minska antalet drunkningsolyckor</w:t>
      </w:r>
      <w:r w:rsidR="00F24715">
        <w:t>, b</w:t>
      </w:r>
      <w:r w:rsidR="00124716">
        <w:t xml:space="preserve">åda </w:t>
      </w:r>
      <w:r w:rsidR="00F24715">
        <w:t>av Kent Härstedt (S)</w:t>
      </w:r>
      <w:r>
        <w:t xml:space="preserve"> </w:t>
      </w:r>
    </w:p>
    <w:p w14:paraId="7CB4F68F" w14:textId="77777777" w:rsidR="006E4E11" w:rsidRDefault="006E4E11">
      <w:pPr>
        <w:pStyle w:val="RKnormal"/>
      </w:pPr>
    </w:p>
    <w:p w14:paraId="4563B992" w14:textId="3354F708" w:rsidR="006E4E11" w:rsidRDefault="00FA1D12">
      <w:pPr>
        <w:pStyle w:val="RKnormal"/>
      </w:pPr>
      <w:r>
        <w:t>Kent Härstedt har frågat Anna Johansson om hon är beredd att föreslå en nollvision för drunkningsolyckor på samma sätt som gjorts f</w:t>
      </w:r>
      <w:r w:rsidR="004A7474">
        <w:t xml:space="preserve">ör </w:t>
      </w:r>
      <w:r>
        <w:t>dödsolyckor i trafiken samt</w:t>
      </w:r>
      <w:r w:rsidR="00B70E26">
        <w:t xml:space="preserve"> dödsbränder. </w:t>
      </w:r>
      <w:r w:rsidR="00E413E5">
        <w:t>Han</w:t>
      </w:r>
      <w:r w:rsidR="00B70E26">
        <w:t xml:space="preserve"> har också frågat Anna Johansson vad </w:t>
      </w:r>
      <w:r w:rsidR="00EC5F1B">
        <w:t>h</w:t>
      </w:r>
      <w:r w:rsidR="00B70E26">
        <w:t xml:space="preserve">on tänker göra för att se till att antalet drunkningsolyckor minskar. </w:t>
      </w:r>
      <w:r w:rsidR="00494320">
        <w:t xml:space="preserve">Frågorna </w:t>
      </w:r>
      <w:r w:rsidR="00B70E26">
        <w:t xml:space="preserve">har överlämnats till mig </w:t>
      </w:r>
      <w:r w:rsidR="009B0C81">
        <w:t xml:space="preserve">och jag </w:t>
      </w:r>
      <w:r w:rsidR="00EC75BE">
        <w:t xml:space="preserve">har valt att </w:t>
      </w:r>
      <w:r w:rsidR="00E413E5">
        <w:t>besvara dem i ett sammanhang</w:t>
      </w:r>
      <w:r w:rsidR="009B0C81">
        <w:t xml:space="preserve">. </w:t>
      </w:r>
    </w:p>
    <w:p w14:paraId="1DD2E5FD" w14:textId="77777777" w:rsidR="00B70E26" w:rsidRDefault="00B70E26">
      <w:pPr>
        <w:pStyle w:val="RKnormal"/>
      </w:pPr>
    </w:p>
    <w:p w14:paraId="3ECDED7B" w14:textId="31EC0857" w:rsidR="000E6BDC" w:rsidRDefault="000E6BDC" w:rsidP="000E6BDC">
      <w:pPr>
        <w:pStyle w:val="RKnormal"/>
      </w:pPr>
      <w:r>
        <w:t>Sverige är</w:t>
      </w:r>
      <w:r w:rsidR="00F51B4C">
        <w:t xml:space="preserve"> i flera avseenden</w:t>
      </w:r>
      <w:r>
        <w:t xml:space="preserve"> ett av världens säkraste länder. Det finns dock en</w:t>
      </w:r>
      <w:r w:rsidR="00F51B4C">
        <w:t xml:space="preserve"> hel</w:t>
      </w:r>
      <w:r>
        <w:t xml:space="preserve"> del utmaningar i arbetet med skydd mot olyckor</w:t>
      </w:r>
      <w:r w:rsidR="00EC75BE">
        <w:t>. Det är</w:t>
      </w:r>
      <w:r w:rsidR="008827E3">
        <w:t xml:space="preserve"> därför</w:t>
      </w:r>
      <w:r w:rsidR="00EC75BE">
        <w:t xml:space="preserve"> angeläget att</w:t>
      </w:r>
      <w:r w:rsidR="008827E3">
        <w:t xml:space="preserve"> myndigheter, kommuner och andra </w:t>
      </w:r>
      <w:r w:rsidR="00EC75BE">
        <w:t xml:space="preserve">ansvariga </w:t>
      </w:r>
      <w:r w:rsidR="008827E3">
        <w:t>samhälls</w:t>
      </w:r>
      <w:r w:rsidR="00EC75BE">
        <w:t>aktörer</w:t>
      </w:r>
      <w:r w:rsidR="00C47FBC">
        <w:t xml:space="preserve"> </w:t>
      </w:r>
      <w:r w:rsidR="008827E3">
        <w:t>kontinuerligt identifierar olycksrisker och vidtar nödvändiga åtgärder för en ökad trygghet och säkerhet</w:t>
      </w:r>
      <w:r>
        <w:t xml:space="preserve">. </w:t>
      </w:r>
      <w:r w:rsidR="00F51B4C">
        <w:t xml:space="preserve"> </w:t>
      </w:r>
      <w:r w:rsidR="00C83262">
        <w:t xml:space="preserve">Arbetet </w:t>
      </w:r>
      <w:r w:rsidR="00E65482">
        <w:t>på området</w:t>
      </w:r>
      <w:r w:rsidR="00DC0CE7">
        <w:t xml:space="preserve"> </w:t>
      </w:r>
      <w:r>
        <w:t xml:space="preserve">bör utgå från </w:t>
      </w:r>
      <w:r w:rsidR="008827E3">
        <w:t>enskildas</w:t>
      </w:r>
      <w:r>
        <w:t xml:space="preserve"> förutsättningar och behov </w:t>
      </w:r>
      <w:r w:rsidR="00DC0CE7">
        <w:t xml:space="preserve">och bör </w:t>
      </w:r>
      <w:r>
        <w:t xml:space="preserve">utvecklas i takt med den övriga samhällsutvecklingen. </w:t>
      </w:r>
    </w:p>
    <w:p w14:paraId="7D1C67F7" w14:textId="77777777" w:rsidR="00DC0CE7" w:rsidRDefault="00DC0CE7" w:rsidP="000E6BDC">
      <w:pPr>
        <w:pStyle w:val="RKnormal"/>
      </w:pPr>
    </w:p>
    <w:p w14:paraId="287416CF" w14:textId="53DDD5EC" w:rsidR="00267FA4" w:rsidRPr="00D57ACB" w:rsidRDefault="00343C46" w:rsidP="00D57ACB">
      <w:pPr>
        <w:pStyle w:val="Brdtext"/>
        <w:rPr>
          <w:rFonts w:ascii="OrigGarmnd BT" w:hAnsi="OrigGarmnd BT"/>
          <w:sz w:val="24"/>
          <w:lang w:eastAsia="en-US"/>
        </w:rPr>
      </w:pPr>
      <w:r w:rsidRPr="008670A9">
        <w:rPr>
          <w:rFonts w:ascii="OrigGarmnd BT" w:hAnsi="OrigGarmnd BT"/>
          <w:sz w:val="24"/>
          <w:lang w:eastAsia="en-US"/>
        </w:rPr>
        <w:t>Myndigheten för samhällsskydd och beredskap</w:t>
      </w:r>
      <w:r w:rsidR="00267FA4" w:rsidRPr="008670A9">
        <w:rPr>
          <w:rFonts w:ascii="OrigGarmnd BT" w:hAnsi="OrigGarmnd BT"/>
          <w:sz w:val="24"/>
          <w:lang w:eastAsia="en-US"/>
        </w:rPr>
        <w:t xml:space="preserve"> (MSB)</w:t>
      </w:r>
      <w:r w:rsidRPr="008670A9">
        <w:rPr>
          <w:rFonts w:ascii="OrigGarmnd BT" w:hAnsi="OrigGarmnd BT"/>
          <w:sz w:val="24"/>
          <w:lang w:eastAsia="en-US"/>
        </w:rPr>
        <w:t xml:space="preserve"> arbetar</w:t>
      </w:r>
      <w:r w:rsidR="00E65482" w:rsidRPr="008670A9">
        <w:rPr>
          <w:rFonts w:ascii="OrigGarmnd BT" w:hAnsi="OrigGarmnd BT"/>
          <w:sz w:val="24"/>
          <w:lang w:eastAsia="en-US"/>
        </w:rPr>
        <w:t xml:space="preserve"> </w:t>
      </w:r>
      <w:r w:rsidRPr="008670A9">
        <w:rPr>
          <w:rFonts w:ascii="OrigGarmnd BT" w:hAnsi="OrigGarmnd BT"/>
          <w:sz w:val="24"/>
          <w:lang w:eastAsia="en-US"/>
        </w:rPr>
        <w:t xml:space="preserve">aktivt </w:t>
      </w:r>
      <w:r w:rsidR="001A227D" w:rsidRPr="008670A9">
        <w:rPr>
          <w:rFonts w:ascii="OrigGarmnd BT" w:hAnsi="OrigGarmnd BT"/>
          <w:sz w:val="24"/>
          <w:lang w:eastAsia="en-US"/>
        </w:rPr>
        <w:t xml:space="preserve">med stöd till kommuner, allmänhet, frivilligorganisationer och statliga myndigheter </w:t>
      </w:r>
      <w:r w:rsidRPr="008670A9">
        <w:rPr>
          <w:rFonts w:ascii="OrigGarmnd BT" w:hAnsi="OrigGarmnd BT"/>
          <w:sz w:val="24"/>
          <w:lang w:eastAsia="en-US"/>
        </w:rPr>
        <w:t>för att minska antalet drunkningar och drunkningstillbud.</w:t>
      </w:r>
      <w:r w:rsidR="00E65482" w:rsidRPr="008670A9">
        <w:rPr>
          <w:rFonts w:ascii="OrigGarmnd BT" w:hAnsi="OrigGarmnd BT"/>
          <w:sz w:val="24"/>
          <w:lang w:eastAsia="en-US"/>
        </w:rPr>
        <w:t xml:space="preserve"> </w:t>
      </w:r>
      <w:r w:rsidR="001A227D">
        <w:rPr>
          <w:rFonts w:ascii="OrigGarmnd BT" w:hAnsi="OrigGarmnd BT"/>
          <w:sz w:val="24"/>
          <w:lang w:eastAsia="en-US"/>
        </w:rPr>
        <w:t xml:space="preserve">MSB har i </w:t>
      </w:r>
      <w:r w:rsidR="001A227D" w:rsidRPr="00DA0751">
        <w:rPr>
          <w:rFonts w:ascii="OrigGarmnd BT" w:hAnsi="OrigGarmnd BT"/>
          <w:sz w:val="24"/>
          <w:lang w:eastAsia="en-US"/>
        </w:rPr>
        <w:t xml:space="preserve">samarbete med ansvariga myndigheter och organisationer tagit fram en guide till ökad vattensäkerhet för kommuner och andra anläggningsägare. </w:t>
      </w:r>
      <w:r w:rsidR="001A227D">
        <w:rPr>
          <w:rFonts w:ascii="OrigGarmnd BT" w:hAnsi="OrigGarmnd BT"/>
          <w:sz w:val="24"/>
          <w:lang w:eastAsia="en-US"/>
        </w:rPr>
        <w:t xml:space="preserve">Myndigheten har också möjlighet att bevilja </w:t>
      </w:r>
      <w:r w:rsidR="001A227D" w:rsidRPr="00D57ACB">
        <w:rPr>
          <w:rFonts w:ascii="OrigGarmnd BT" w:hAnsi="OrigGarmnd BT"/>
          <w:sz w:val="24"/>
          <w:lang w:eastAsia="en-US"/>
        </w:rPr>
        <w:t xml:space="preserve">uppdragsersättning till ideella organisationer som genomför kursverksamhet riktad till allmänheten, i syfte att öka den enskildes förmåga att förebygga och hantera olyckor, allvarliga händelser och kriser. </w:t>
      </w:r>
      <w:r w:rsidR="001A227D">
        <w:rPr>
          <w:rFonts w:ascii="OrigGarmnd BT" w:hAnsi="OrigGarmnd BT"/>
          <w:sz w:val="24"/>
          <w:lang w:eastAsia="en-US"/>
        </w:rPr>
        <w:t xml:space="preserve">Svenska livräddningssällskapet får, och har under en längre tid fått, sådan ersättning för </w:t>
      </w:r>
      <w:r w:rsidR="00494320">
        <w:rPr>
          <w:rFonts w:ascii="OrigGarmnd BT" w:hAnsi="OrigGarmnd BT"/>
          <w:sz w:val="24"/>
          <w:lang w:eastAsia="en-US"/>
        </w:rPr>
        <w:t>att genomföra</w:t>
      </w:r>
      <w:r w:rsidR="001A227D">
        <w:rPr>
          <w:rFonts w:ascii="OrigGarmnd BT" w:hAnsi="OrigGarmnd BT"/>
          <w:sz w:val="24"/>
          <w:lang w:eastAsia="en-US"/>
        </w:rPr>
        <w:t xml:space="preserve"> kurser i vattensäkerhet. </w:t>
      </w:r>
      <w:r w:rsidR="00DC0CE7" w:rsidRPr="008670A9">
        <w:rPr>
          <w:rFonts w:ascii="OrigGarmnd BT" w:hAnsi="OrigGarmnd BT"/>
          <w:sz w:val="24"/>
          <w:lang w:eastAsia="en-US"/>
        </w:rPr>
        <w:t xml:space="preserve"> </w:t>
      </w:r>
      <w:r w:rsidR="001A227D" w:rsidRPr="00D57ACB">
        <w:rPr>
          <w:rFonts w:ascii="OrigGarmnd BT" w:hAnsi="OrigGarmnd BT"/>
          <w:sz w:val="24"/>
          <w:lang w:eastAsia="en-US"/>
        </w:rPr>
        <w:t xml:space="preserve">Enligt sin instruktion har </w:t>
      </w:r>
      <w:r w:rsidR="001A227D">
        <w:rPr>
          <w:rFonts w:ascii="OrigGarmnd BT" w:hAnsi="OrigGarmnd BT"/>
          <w:sz w:val="24"/>
          <w:lang w:eastAsia="en-US"/>
        </w:rPr>
        <w:t>MSB</w:t>
      </w:r>
      <w:r w:rsidR="001A227D" w:rsidRPr="00D57ACB">
        <w:rPr>
          <w:rFonts w:ascii="OrigGarmnd BT" w:hAnsi="OrigGarmnd BT"/>
          <w:sz w:val="24"/>
          <w:lang w:eastAsia="en-US"/>
        </w:rPr>
        <w:t xml:space="preserve"> ett särskilt ansvar för att samordna samhällets arbete för barns och ungas säkerhet i syfte att motverka olycksfall som leder till personskador. Inom ramen för detta samordnar och stöder MSB också andra myndigheters och organisationers vattensäkerhetsarbete. </w:t>
      </w:r>
    </w:p>
    <w:p w14:paraId="45CD583B" w14:textId="4F9F14DE" w:rsidR="00343C46" w:rsidRDefault="00F63E56" w:rsidP="008670A9">
      <w:pPr>
        <w:pStyle w:val="RKnormal"/>
        <w:rPr>
          <w:color w:val="000000"/>
        </w:rPr>
      </w:pPr>
      <w:r>
        <w:lastRenderedPageBreak/>
        <w:t>D</w:t>
      </w:r>
      <w:r w:rsidR="00343C46">
        <w:rPr>
          <w:color w:val="000000"/>
        </w:rPr>
        <w:t xml:space="preserve">et </w:t>
      </w:r>
      <w:r>
        <w:rPr>
          <w:color w:val="000000"/>
        </w:rPr>
        <w:t>ha</w:t>
      </w:r>
      <w:r w:rsidR="000F0775">
        <w:rPr>
          <w:color w:val="000000"/>
        </w:rPr>
        <w:t>r</w:t>
      </w:r>
      <w:r>
        <w:rPr>
          <w:color w:val="000000"/>
        </w:rPr>
        <w:t xml:space="preserve"> också </w:t>
      </w:r>
      <w:r w:rsidR="00343C46">
        <w:rPr>
          <w:color w:val="000000"/>
        </w:rPr>
        <w:t xml:space="preserve">tagits </w:t>
      </w:r>
      <w:r>
        <w:rPr>
          <w:color w:val="000000"/>
        </w:rPr>
        <w:t xml:space="preserve">andra typer </w:t>
      </w:r>
      <w:r w:rsidR="00494320">
        <w:rPr>
          <w:color w:val="000000"/>
        </w:rPr>
        <w:t xml:space="preserve">av </w:t>
      </w:r>
      <w:r w:rsidR="00343C46">
        <w:rPr>
          <w:color w:val="000000"/>
        </w:rPr>
        <w:t>initiativ för att öka kunskapen om vattensäkerhet</w:t>
      </w:r>
      <w:r>
        <w:rPr>
          <w:color w:val="000000"/>
        </w:rPr>
        <w:t>. B</w:t>
      </w:r>
      <w:r w:rsidR="007E68F5">
        <w:rPr>
          <w:color w:val="000000"/>
        </w:rPr>
        <w:t xml:space="preserve">l.a. </w:t>
      </w:r>
      <w:r w:rsidR="00343C46">
        <w:rPr>
          <w:color w:val="000000"/>
        </w:rPr>
        <w:t xml:space="preserve">finns </w:t>
      </w:r>
      <w:r w:rsidR="00494320">
        <w:rPr>
          <w:color w:val="000000"/>
        </w:rPr>
        <w:t xml:space="preserve">det </w:t>
      </w:r>
      <w:r w:rsidR="007E68F5">
        <w:rPr>
          <w:color w:val="000000"/>
        </w:rPr>
        <w:t xml:space="preserve">sedan 2007 ett </w:t>
      </w:r>
      <w:r w:rsidR="001A227D">
        <w:rPr>
          <w:color w:val="000000"/>
        </w:rPr>
        <w:t xml:space="preserve">förtydligat </w:t>
      </w:r>
      <w:r w:rsidR="00343C46">
        <w:rPr>
          <w:color w:val="000000"/>
        </w:rPr>
        <w:t>simkunnighetskrav inlagt i den svenska läroplanen</w:t>
      </w:r>
      <w:r w:rsidR="001A227D">
        <w:rPr>
          <w:color w:val="000000"/>
        </w:rPr>
        <w:t xml:space="preserve"> för grundskolan</w:t>
      </w:r>
      <w:r w:rsidR="00343C46">
        <w:rPr>
          <w:color w:val="000000"/>
        </w:rPr>
        <w:t xml:space="preserve">. </w:t>
      </w:r>
    </w:p>
    <w:p w14:paraId="71BE9FAE" w14:textId="77777777" w:rsidR="007E68F5" w:rsidRDefault="007E68F5" w:rsidP="000E6BDC">
      <w:pPr>
        <w:pStyle w:val="RKnormal"/>
        <w:rPr>
          <w:color w:val="000000"/>
        </w:rPr>
      </w:pPr>
    </w:p>
    <w:p w14:paraId="62F2C294" w14:textId="4FFEA4C9" w:rsidR="003C3BF0" w:rsidRDefault="00E65482" w:rsidP="003C3BF0">
      <w:pPr>
        <w:pStyle w:val="RKnormal"/>
      </w:pPr>
      <w:r>
        <w:rPr>
          <w:color w:val="000000"/>
        </w:rPr>
        <w:t>Det pågår</w:t>
      </w:r>
      <w:r w:rsidR="009D3262">
        <w:rPr>
          <w:color w:val="000000"/>
        </w:rPr>
        <w:t xml:space="preserve"> således</w:t>
      </w:r>
      <w:r>
        <w:rPr>
          <w:color w:val="000000"/>
        </w:rPr>
        <w:t xml:space="preserve"> </w:t>
      </w:r>
      <w:r w:rsidR="0095610C">
        <w:rPr>
          <w:color w:val="000000"/>
        </w:rPr>
        <w:t xml:space="preserve">insatser </w:t>
      </w:r>
      <w:r>
        <w:rPr>
          <w:color w:val="000000"/>
        </w:rPr>
        <w:t>inom olika delar av samhället</w:t>
      </w:r>
      <w:r w:rsidR="00343C46">
        <w:rPr>
          <w:color w:val="000000"/>
        </w:rPr>
        <w:t xml:space="preserve"> för </w:t>
      </w:r>
      <w:r w:rsidR="00F877F5">
        <w:rPr>
          <w:color w:val="000000"/>
        </w:rPr>
        <w:t xml:space="preserve">att stärka </w:t>
      </w:r>
      <w:r w:rsidR="00343C46">
        <w:rPr>
          <w:color w:val="000000"/>
        </w:rPr>
        <w:t>vattensäkerhet</w:t>
      </w:r>
      <w:r w:rsidR="00F877F5">
        <w:rPr>
          <w:color w:val="000000"/>
        </w:rPr>
        <w:t>en</w:t>
      </w:r>
      <w:r w:rsidR="00343C46">
        <w:rPr>
          <w:color w:val="000000"/>
        </w:rPr>
        <w:t>.</w:t>
      </w:r>
      <w:r w:rsidR="003C3BF0">
        <w:rPr>
          <w:color w:val="000000"/>
        </w:rPr>
        <w:t xml:space="preserve"> </w:t>
      </w:r>
      <w:r w:rsidR="003C3BF0">
        <w:rPr>
          <w:rFonts w:cs="Arial"/>
        </w:rPr>
        <w:t>Regeringen följer utvecklingen på området och kommer vid behov att vidta nödvändiga åtgärder.</w:t>
      </w:r>
    </w:p>
    <w:p w14:paraId="1AF8CF8C" w14:textId="77777777" w:rsidR="00992488" w:rsidRDefault="00992488" w:rsidP="000E6BDC">
      <w:pPr>
        <w:pStyle w:val="RKnormal"/>
        <w:rPr>
          <w:rFonts w:cs="Arial"/>
        </w:rPr>
      </w:pPr>
      <w:bookmarkStart w:id="0" w:name="_GoBack"/>
      <w:bookmarkEnd w:id="0"/>
    </w:p>
    <w:p w14:paraId="7E14925E" w14:textId="77777777" w:rsidR="00FA1D12" w:rsidRDefault="00FA1D12">
      <w:pPr>
        <w:pStyle w:val="RKnormal"/>
      </w:pPr>
      <w:r>
        <w:t>Stockholm den 15 juni 2016</w:t>
      </w:r>
    </w:p>
    <w:p w14:paraId="76402EBC" w14:textId="77777777" w:rsidR="00FA1D12" w:rsidRDefault="00FA1D12">
      <w:pPr>
        <w:pStyle w:val="RKnormal"/>
      </w:pPr>
    </w:p>
    <w:p w14:paraId="6660B424" w14:textId="77777777" w:rsidR="00CE1A28" w:rsidRDefault="00CE1A28">
      <w:pPr>
        <w:pStyle w:val="RKnormal"/>
      </w:pPr>
    </w:p>
    <w:p w14:paraId="174DD59D" w14:textId="77777777" w:rsidR="00FA1D12" w:rsidRDefault="00FA1D12">
      <w:pPr>
        <w:pStyle w:val="RKnormal"/>
      </w:pPr>
    </w:p>
    <w:p w14:paraId="2008B07E" w14:textId="77777777" w:rsidR="00FA1D12" w:rsidRDefault="00FA1D12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FA1D1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612A6" w14:textId="77777777" w:rsidR="00A64AE8" w:rsidRDefault="00A64AE8">
      <w:r>
        <w:separator/>
      </w:r>
    </w:p>
  </w:endnote>
  <w:endnote w:type="continuationSeparator" w:id="0">
    <w:p w14:paraId="06E696FE" w14:textId="77777777" w:rsidR="00A64AE8" w:rsidRDefault="00A6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D89C" w14:textId="77777777" w:rsidR="00A64AE8" w:rsidRDefault="00A64AE8">
      <w:r>
        <w:separator/>
      </w:r>
    </w:p>
  </w:footnote>
  <w:footnote w:type="continuationSeparator" w:id="0">
    <w:p w14:paraId="5524DD0F" w14:textId="77777777" w:rsidR="00A64AE8" w:rsidRDefault="00A64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FBB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3D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827E4E" w14:textId="77777777">
      <w:trPr>
        <w:cantSplit/>
      </w:trPr>
      <w:tc>
        <w:tcPr>
          <w:tcW w:w="3119" w:type="dxa"/>
        </w:tcPr>
        <w:p w14:paraId="174D8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F2F81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241D3C" w14:textId="77777777" w:rsidR="00E80146" w:rsidRDefault="00E80146">
          <w:pPr>
            <w:pStyle w:val="Sidhuvud"/>
            <w:ind w:right="360"/>
          </w:pPr>
        </w:p>
      </w:tc>
    </w:tr>
  </w:tbl>
  <w:p w14:paraId="20346B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F0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8A57B" w14:textId="77777777">
      <w:trPr>
        <w:cantSplit/>
      </w:trPr>
      <w:tc>
        <w:tcPr>
          <w:tcW w:w="3119" w:type="dxa"/>
        </w:tcPr>
        <w:p w14:paraId="44A03F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A176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41683D" w14:textId="77777777" w:rsidR="00E80146" w:rsidRDefault="00E80146">
          <w:pPr>
            <w:pStyle w:val="Sidhuvud"/>
            <w:ind w:right="360"/>
          </w:pPr>
        </w:p>
      </w:tc>
    </w:tr>
  </w:tbl>
  <w:p w14:paraId="550137C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9219A" w14:textId="77777777" w:rsidR="00FA1D12" w:rsidRDefault="00B70E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ADEC60" wp14:editId="5651ED0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AD6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C5D59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A09B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6F42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12"/>
    <w:rsid w:val="000E6BDC"/>
    <w:rsid w:val="000F0775"/>
    <w:rsid w:val="000F4359"/>
    <w:rsid w:val="00124716"/>
    <w:rsid w:val="00150384"/>
    <w:rsid w:val="00160901"/>
    <w:rsid w:val="001761C2"/>
    <w:rsid w:val="001805B7"/>
    <w:rsid w:val="001A227D"/>
    <w:rsid w:val="00267FA4"/>
    <w:rsid w:val="002C4543"/>
    <w:rsid w:val="00326A37"/>
    <w:rsid w:val="00343C46"/>
    <w:rsid w:val="00367B1C"/>
    <w:rsid w:val="003C3BF0"/>
    <w:rsid w:val="00403E92"/>
    <w:rsid w:val="0049368E"/>
    <w:rsid w:val="00494320"/>
    <w:rsid w:val="004A328D"/>
    <w:rsid w:val="004A7474"/>
    <w:rsid w:val="00553DDB"/>
    <w:rsid w:val="0058762B"/>
    <w:rsid w:val="006848D2"/>
    <w:rsid w:val="006E4E11"/>
    <w:rsid w:val="007242A3"/>
    <w:rsid w:val="007A6855"/>
    <w:rsid w:val="007C17ED"/>
    <w:rsid w:val="007E68F5"/>
    <w:rsid w:val="008670A9"/>
    <w:rsid w:val="008827E3"/>
    <w:rsid w:val="0092027A"/>
    <w:rsid w:val="00955E31"/>
    <w:rsid w:val="0095610C"/>
    <w:rsid w:val="00992488"/>
    <w:rsid w:val="00992E72"/>
    <w:rsid w:val="009B0C81"/>
    <w:rsid w:val="009D07C0"/>
    <w:rsid w:val="009D3262"/>
    <w:rsid w:val="00A64AE8"/>
    <w:rsid w:val="00AA4429"/>
    <w:rsid w:val="00AC36F5"/>
    <w:rsid w:val="00AF26D1"/>
    <w:rsid w:val="00B70E26"/>
    <w:rsid w:val="00C47FBC"/>
    <w:rsid w:val="00C83262"/>
    <w:rsid w:val="00CB0030"/>
    <w:rsid w:val="00CE1A28"/>
    <w:rsid w:val="00CF614A"/>
    <w:rsid w:val="00D133D7"/>
    <w:rsid w:val="00D57ACB"/>
    <w:rsid w:val="00DA0751"/>
    <w:rsid w:val="00DC0CE7"/>
    <w:rsid w:val="00E413E5"/>
    <w:rsid w:val="00E65482"/>
    <w:rsid w:val="00E80146"/>
    <w:rsid w:val="00E904D0"/>
    <w:rsid w:val="00EC25F9"/>
    <w:rsid w:val="00EC5F1B"/>
    <w:rsid w:val="00EC75BE"/>
    <w:rsid w:val="00ED583F"/>
    <w:rsid w:val="00F24715"/>
    <w:rsid w:val="00F51B4C"/>
    <w:rsid w:val="00F63E56"/>
    <w:rsid w:val="00F877F5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6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0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0E2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670A9"/>
    <w:pPr>
      <w:overflowPunct/>
      <w:autoSpaceDE/>
      <w:autoSpaceDN/>
      <w:adjustRightInd/>
      <w:spacing w:before="60" w:after="180" w:line="290" w:lineRule="atLeast"/>
      <w:textAlignment w:val="auto"/>
    </w:pPr>
    <w:rPr>
      <w:rFonts w:ascii="Georgia" w:hAnsi="Georgia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rsid w:val="008670A9"/>
    <w:rPr>
      <w:rFonts w:ascii="Georgia" w:hAnsi="Georg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0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0E26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rsid w:val="008670A9"/>
    <w:pPr>
      <w:overflowPunct/>
      <w:autoSpaceDE/>
      <w:autoSpaceDN/>
      <w:adjustRightInd/>
      <w:spacing w:before="60" w:after="180" w:line="290" w:lineRule="atLeast"/>
      <w:textAlignment w:val="auto"/>
    </w:pPr>
    <w:rPr>
      <w:rFonts w:ascii="Georgia" w:hAnsi="Georgia"/>
      <w:sz w:val="21"/>
      <w:lang w:eastAsia="sv-SE"/>
    </w:rPr>
  </w:style>
  <w:style w:type="character" w:customStyle="1" w:styleId="BrdtextChar">
    <w:name w:val="Brödtext Char"/>
    <w:basedOn w:val="Standardstycketeckensnitt"/>
    <w:link w:val="Brdtext"/>
    <w:rsid w:val="008670A9"/>
    <w:rPr>
      <w:rFonts w:ascii="Georgia" w:hAnsi="Georg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f2e69fce-50d3-4edf-b59b-bae1e3b5d874</RD_Svarsid>
  </documentManagement>
</p:properties>
</file>

<file path=customXml/itemProps1.xml><?xml version="1.0" encoding="utf-8"?>
<ds:datastoreItem xmlns:ds="http://schemas.openxmlformats.org/officeDocument/2006/customXml" ds:itemID="{D86E5125-3C57-44D8-86E0-D768E79CC041}"/>
</file>

<file path=customXml/itemProps2.xml><?xml version="1.0" encoding="utf-8"?>
<ds:datastoreItem xmlns:ds="http://schemas.openxmlformats.org/officeDocument/2006/customXml" ds:itemID="{BD4912BD-2B2C-428B-A752-A68D78117FB4}"/>
</file>

<file path=customXml/itemProps3.xml><?xml version="1.0" encoding="utf-8"?>
<ds:datastoreItem xmlns:ds="http://schemas.openxmlformats.org/officeDocument/2006/customXml" ds:itemID="{3AFC0D44-6EEF-4011-9D24-B39EE449A663}"/>
</file>

<file path=customXml/itemProps4.xml><?xml version="1.0" encoding="utf-8"?>
<ds:datastoreItem xmlns:ds="http://schemas.openxmlformats.org/officeDocument/2006/customXml" ds:itemID="{BD4912BD-2B2C-428B-A752-A68D78117F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019C29-E38A-4EB6-A759-DEF8E6F4A519}"/>
</file>

<file path=customXml/itemProps6.xml><?xml version="1.0" encoding="utf-8"?>
<ds:datastoreItem xmlns:ds="http://schemas.openxmlformats.org/officeDocument/2006/customXml" ds:itemID="{BD4912BD-2B2C-428B-A752-A68D78117FB4}"/>
</file>

<file path=customXml/itemProps7.xml><?xml version="1.0" encoding="utf-8"?>
<ds:datastoreItem xmlns:ds="http://schemas.openxmlformats.org/officeDocument/2006/customXml" ds:itemID="{6218D176-D439-4EC1-B76B-B57539B0E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Larsson</dc:creator>
  <cp:lastModifiedBy>Malin Carp</cp:lastModifiedBy>
  <cp:revision>4</cp:revision>
  <cp:lastPrinted>2016-06-13T05:58:00Z</cp:lastPrinted>
  <dcterms:created xsi:type="dcterms:W3CDTF">2016-06-15T09:32:00Z</dcterms:created>
  <dcterms:modified xsi:type="dcterms:W3CDTF">2016-06-15T09:38:00Z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9497d90f-d94c-4b4d-ad9d-a8ce7c5217b4</vt:lpwstr>
  </property>
</Properties>
</file>