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30FEF56A741495C9DBCE8314F1D3422"/>
        </w:placeholder>
        <w:text/>
      </w:sdtPr>
      <w:sdtEndPr/>
      <w:sdtContent>
        <w:p w:rsidRPr="009B062B" w:rsidR="00AF30DD" w:rsidP="006F0B61" w:rsidRDefault="00AF30DD" w14:paraId="5A1DDDDD" w14:textId="77777777">
          <w:pPr>
            <w:pStyle w:val="Rubrik1"/>
            <w:spacing w:after="300"/>
          </w:pPr>
          <w:r w:rsidRPr="009B062B">
            <w:t>Förslag till riksdagsbeslut</w:t>
          </w:r>
        </w:p>
      </w:sdtContent>
    </w:sdt>
    <w:sdt>
      <w:sdtPr>
        <w:alias w:val="Yrkande 1"/>
        <w:tag w:val="90c2145a-8d8b-4e6f-8cec-f4773d741942"/>
        <w:id w:val="-1248648594"/>
        <w:lock w:val="sdtLocked"/>
      </w:sdtPr>
      <w:sdtEndPr/>
      <w:sdtContent>
        <w:p w:rsidR="00262D91" w:rsidRDefault="00AA653B" w14:paraId="60348B1E" w14:textId="19675290">
          <w:pPr>
            <w:pStyle w:val="Frslagstext"/>
            <w:numPr>
              <w:ilvl w:val="0"/>
              <w:numId w:val="0"/>
            </w:numPr>
          </w:pPr>
          <w:r>
            <w:t>Riksdagen ställer sig bakom det som anförs i motionen om att minska söktrycket av asylsökande till Sverige samt om ett effektivt återvändande av personer som saknar skyddsskäl,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7B6522F0BA409D9A2EEB6969F1560F"/>
        </w:placeholder>
        <w:text/>
      </w:sdtPr>
      <w:sdtEndPr/>
      <w:sdtContent>
        <w:p w:rsidRPr="009B062B" w:rsidR="006D79C9" w:rsidP="00333E95" w:rsidRDefault="006D79C9" w14:paraId="02504D88" w14:textId="77777777">
          <w:pPr>
            <w:pStyle w:val="Rubrik1"/>
          </w:pPr>
          <w:r>
            <w:t>Motivering</w:t>
          </w:r>
        </w:p>
      </w:sdtContent>
    </w:sdt>
    <w:p w:rsidR="00843714" w:rsidP="00843714" w:rsidRDefault="00036209" w14:paraId="6557B095" w14:textId="77777777">
      <w:pPr>
        <w:pStyle w:val="Normalutanindragellerluft"/>
      </w:pPr>
      <w:r>
        <w:t>Vi människor har</w:t>
      </w:r>
      <w:r w:rsidR="00124AE7">
        <w:t xml:space="preserve"> </w:t>
      </w:r>
      <w:r w:rsidR="004738DF">
        <w:t>att ta ansvar för oss själva –</w:t>
      </w:r>
      <w:r w:rsidR="00124AE7">
        <w:t xml:space="preserve"> för vår familj, </w:t>
      </w:r>
      <w:r w:rsidR="00266C54">
        <w:t xml:space="preserve">vår </w:t>
      </w:r>
      <w:r w:rsidR="00124AE7">
        <w:t>släkt</w:t>
      </w:r>
      <w:r w:rsidR="004738DF">
        <w:t xml:space="preserve"> och</w:t>
      </w:r>
      <w:r w:rsidR="00124AE7">
        <w:t xml:space="preserve"> </w:t>
      </w:r>
      <w:r w:rsidR="004738DF">
        <w:t>för varje medmänniska</w:t>
      </w:r>
      <w:r>
        <w:t xml:space="preserve"> vi möter</w:t>
      </w:r>
      <w:r w:rsidR="004738DF">
        <w:t xml:space="preserve"> i vårt samhälle</w:t>
      </w:r>
      <w:r w:rsidR="00124AE7">
        <w:t xml:space="preserve">. Människovärdet är samtidigt universellt, </w:t>
      </w:r>
      <w:r w:rsidR="004738DF">
        <w:t xml:space="preserve">och vi har även ett ansvar att erbjuda människor ifrån andra länder skydd om de </w:t>
      </w:r>
      <w:r w:rsidR="00124AE7">
        <w:t xml:space="preserve">flyr med välgrundad fruktan för sitt liv, och inte har kunnat erbjudas skydd på den plats där </w:t>
      </w:r>
      <w:r w:rsidR="004738DF">
        <w:t xml:space="preserve">de </w:t>
      </w:r>
      <w:r w:rsidR="00124AE7">
        <w:t>kommer ifrån</w:t>
      </w:r>
      <w:r w:rsidR="004738DF">
        <w:t>.</w:t>
      </w:r>
      <w:r w:rsidR="00266C54">
        <w:t xml:space="preserve"> </w:t>
      </w:r>
      <w:r w:rsidR="00E026F4">
        <w:t>Sverige behöver</w:t>
      </w:r>
      <w:r w:rsidR="00124AE7">
        <w:t xml:space="preserve"> därför </w:t>
      </w:r>
      <w:r w:rsidR="00E026F4">
        <w:t xml:space="preserve">värna </w:t>
      </w:r>
      <w:r w:rsidR="00124AE7">
        <w:t>möjligheten att söka asyl</w:t>
      </w:r>
      <w:r w:rsidR="00266C54">
        <w:t>.</w:t>
      </w:r>
    </w:p>
    <w:p w:rsidR="00843714" w:rsidP="00843714" w:rsidRDefault="00266C54" w14:paraId="51DA5D73" w14:textId="34125AD6">
      <w:r>
        <w:t>Det gäller samtidigt</w:t>
      </w:r>
      <w:r w:rsidR="004738DF">
        <w:t xml:space="preserve"> </w:t>
      </w:r>
      <w:r w:rsidR="00124AE7">
        <w:t xml:space="preserve">att de som välkomnas att stanna </w:t>
      </w:r>
      <w:r>
        <w:t xml:space="preserve">kan </w:t>
      </w:r>
      <w:r w:rsidR="00124AE7">
        <w:t>integreras på ett sätt som gör att de blir en del av samhällsgemenskapen.</w:t>
      </w:r>
      <w:r>
        <w:t xml:space="preserve"> </w:t>
      </w:r>
      <w:r w:rsidR="00124AE7">
        <w:t>I det</w:t>
      </w:r>
      <w:r>
        <w:t>ta</w:t>
      </w:r>
      <w:r w:rsidR="00124AE7">
        <w:t xml:space="preserve"> avseendet har svensk invan</w:t>
      </w:r>
      <w:r w:rsidR="00843714">
        <w:softHyphen/>
      </w:r>
      <w:r w:rsidR="00124AE7">
        <w:t>drings- och integrationspolitik inneburit ett misslyckande.</w:t>
      </w:r>
    </w:p>
    <w:p w:rsidR="00843714" w:rsidP="00843714" w:rsidRDefault="00124AE7" w14:paraId="4C3A8ED3" w14:textId="5E7B1CF2">
      <w:r>
        <w:t xml:space="preserve">Det finns barn i </w:t>
      </w:r>
      <w:r w:rsidR="00E026F4">
        <w:t>vårt land</w:t>
      </w:r>
      <w:r>
        <w:t xml:space="preserve"> som aldrig har sett sina föräldrar gå till jobbet. De vuxna förebilderna som hade behövt finnas i familjen, ersätts istället av kriminella som rekry</w:t>
      </w:r>
      <w:r w:rsidR="00843714">
        <w:softHyphen/>
      </w:r>
      <w:r>
        <w:t>terar barn och unga till ungdomsgäng och organiserad brottslighet. Fram växer inte bara ett skuggsamhälle och parallellsamhällen av utanförskap – utan även en etnisk och kulturell segre</w:t>
      </w:r>
      <w:r w:rsidR="004738DF">
        <w:t>gation</w:t>
      </w:r>
      <w:r>
        <w:t>.</w:t>
      </w:r>
    </w:p>
    <w:p w:rsidR="00843714" w:rsidP="00843714" w:rsidRDefault="00124AE7" w14:paraId="1DD7E790" w14:textId="3E65B26F">
      <w:r>
        <w:t xml:space="preserve">Det är farligt att föra en politik som innebär att människor som kommer till landet fastnar i parallellsamhällen och redan på förhand upplever sig vara dömda till att vara samhällets förlorare. När </w:t>
      </w:r>
      <w:r w:rsidR="004738DF">
        <w:t>människor</w:t>
      </w:r>
      <w:r>
        <w:t xml:space="preserve"> stängs ute stannar integrationen av</w:t>
      </w:r>
      <w:r w:rsidR="00E026F4">
        <w:t>. I</w:t>
      </w:r>
      <w:r>
        <w:t xml:space="preserve"> ett samhälle med så stor etnisk och kulturell mångfald att stora grupper av människor aldrig träffas, inte talar samma språk och där många inte ens är överens om samhällets mest grund</w:t>
      </w:r>
      <w:r w:rsidR="00843714">
        <w:softHyphen/>
      </w:r>
      <w:r>
        <w:t xml:space="preserve">läggande värden, så kommer tilliten, tryggheten och känslan av samhörighet att minska. Samhällsgemenskapen </w:t>
      </w:r>
      <w:r w:rsidR="00E026F4">
        <w:t>urholkas.</w:t>
      </w:r>
    </w:p>
    <w:p w:rsidR="00843714" w:rsidP="00843714" w:rsidRDefault="00266C54" w14:paraId="3F120930" w14:textId="3F33A54D">
      <w:r w:rsidRPr="002A3B5E">
        <w:t>Den förda invandringspolitiken i Sverige har varit ohållbar</w:t>
      </w:r>
      <w:r>
        <w:t>, och m</w:t>
      </w:r>
      <w:r w:rsidRPr="00124AE7">
        <w:t xml:space="preserve">ed tanke på att den djupa segregationen redan skapar stora motsättningar och hotar människors frihet, </w:t>
      </w:r>
      <w:r w:rsidRPr="00124AE7">
        <w:lastRenderedPageBreak/>
        <w:t>räcker de</w:t>
      </w:r>
      <w:r>
        <w:t xml:space="preserve">t </w:t>
      </w:r>
      <w:r w:rsidRPr="00124AE7">
        <w:t xml:space="preserve">inte att höja ambitionen med integrationen. </w:t>
      </w:r>
      <w:r>
        <w:t>I</w:t>
      </w:r>
      <w:r w:rsidRPr="00124AE7">
        <w:t xml:space="preserve">nvandringens storlek måste </w:t>
      </w:r>
      <w:r w:rsidR="00E026F4">
        <w:t xml:space="preserve">också </w:t>
      </w:r>
      <w:r w:rsidRPr="00124AE7">
        <w:t>stå i proportion till integrationsförmågan.</w:t>
      </w:r>
      <w:r>
        <w:t xml:space="preserve"> </w:t>
      </w:r>
      <w:r w:rsidR="00922A35">
        <w:t>Det betyder att s</w:t>
      </w:r>
      <w:r>
        <w:t>öktrycket av asyl</w:t>
      </w:r>
      <w:r w:rsidR="00843714">
        <w:softHyphen/>
      </w:r>
      <w:r>
        <w:t>sökande till Sverige behöver</w:t>
      </w:r>
      <w:r w:rsidRPr="002A3B5E">
        <w:t xml:space="preserve"> minska</w:t>
      </w:r>
      <w:r w:rsidR="00C83B37">
        <w:t xml:space="preserve"> till nordiska nivåer</w:t>
      </w:r>
      <w:r>
        <w:t>, och</w:t>
      </w:r>
      <w:r w:rsidRPr="002A3B5E">
        <w:t xml:space="preserve"> vi kommer att behöva en stram migrationspolitik för lång tid framöve</w:t>
      </w:r>
      <w:r>
        <w:t>r.</w:t>
      </w:r>
    </w:p>
    <w:p w:rsidR="00843714" w:rsidP="00843714" w:rsidRDefault="00266C54" w14:paraId="756E20E1" w14:textId="6A31E299">
      <w:pPr>
        <w:rPr>
          <w:b/>
        </w:rPr>
      </w:pPr>
      <w:r>
        <w:t>Den som kommer till Sverige för att få sin asylansökan prövad ska</w:t>
      </w:r>
      <w:r w:rsidR="00922A35">
        <w:t xml:space="preserve"> därför</w:t>
      </w:r>
      <w:r>
        <w:t xml:space="preserve"> hänvisas till ett asylansökningsområde</w:t>
      </w:r>
      <w:r w:rsidRPr="00922A35" w:rsidR="00922A35">
        <w:t>.</w:t>
      </w:r>
      <w:r w:rsidR="001B7AAD">
        <w:t xml:space="preserve"> Tidsbegränsade uppehållstillstånd </w:t>
      </w:r>
      <w:r w:rsidR="00E026F4">
        <w:t>behöver</w:t>
      </w:r>
      <w:r w:rsidR="001B7AAD">
        <w:t xml:space="preserve"> vara huvud</w:t>
      </w:r>
      <w:r w:rsidR="00843714">
        <w:softHyphen/>
      </w:r>
      <w:r w:rsidR="001B7AAD">
        <w:t>regel för den som har beviljats asy</w:t>
      </w:r>
      <w:r w:rsidRPr="00922A35" w:rsidR="001B7AAD">
        <w:t>l och</w:t>
      </w:r>
      <w:r w:rsidRPr="00922A35" w:rsidR="00922A35">
        <w:t xml:space="preserve"> </w:t>
      </w:r>
      <w:r w:rsidR="00036209">
        <w:t>betydligt tuffare</w:t>
      </w:r>
      <w:r w:rsidRPr="00922A35" w:rsidR="00922A35">
        <w:t xml:space="preserve"> </w:t>
      </w:r>
      <w:r w:rsidRPr="00922A35" w:rsidR="001B7AAD">
        <w:t>försörjningskrav</w:t>
      </w:r>
      <w:r w:rsidRPr="00922A35" w:rsidR="00922A35">
        <w:t xml:space="preserve"> för anhörig</w:t>
      </w:r>
      <w:r w:rsidR="00843714">
        <w:softHyphen/>
      </w:r>
      <w:r w:rsidRPr="00922A35" w:rsidR="00922A35">
        <w:t>invandring</w:t>
      </w:r>
      <w:r w:rsidR="00036209">
        <w:t xml:space="preserve"> behöver ställas</w:t>
      </w:r>
      <w:r w:rsidRPr="00922A35" w:rsidR="00922A35">
        <w:t xml:space="preserve">. Försörjningskrav </w:t>
      </w:r>
      <w:r w:rsidR="00036209">
        <w:t>ska</w:t>
      </w:r>
      <w:r w:rsidRPr="00922A35" w:rsidR="00922A35">
        <w:t xml:space="preserve"> gälla för alla anhörig</w:t>
      </w:r>
      <w:r w:rsidR="00922A35">
        <w:t>a</w:t>
      </w:r>
      <w:r w:rsidRPr="00922A35" w:rsidR="00922A35">
        <w:t xml:space="preserve"> utom egna barn under 18 år och ska innebära </w:t>
      </w:r>
      <w:r w:rsidR="00922A35">
        <w:t xml:space="preserve">både krav på försörjning och </w:t>
      </w:r>
      <w:r w:rsidRPr="00922A35" w:rsidR="00922A35">
        <w:t>en tillräckligt stor bostad för dem båda.</w:t>
      </w:r>
    </w:p>
    <w:p w:rsidR="00843714" w:rsidP="00843714" w:rsidRDefault="001B7AAD" w14:paraId="4A0BDA13" w14:textId="77777777">
      <w:r>
        <w:t>De</w:t>
      </w:r>
      <w:r w:rsidR="00922A35">
        <w:t xml:space="preserve"> asylsökande </w:t>
      </w:r>
      <w:r>
        <w:t xml:space="preserve">som </w:t>
      </w:r>
      <w:r w:rsidR="00036209">
        <w:t xml:space="preserve">istället </w:t>
      </w:r>
      <w:r>
        <w:t>får avslag</w:t>
      </w:r>
      <w:r w:rsidR="009F6D21">
        <w:t xml:space="preserve"> på sin ansökan</w:t>
      </w:r>
      <w:r>
        <w:t xml:space="preserve"> </w:t>
      </w:r>
      <w:r w:rsidR="00036209">
        <w:t>behöver</w:t>
      </w:r>
      <w:r w:rsidR="009F6D21">
        <w:t xml:space="preserve"> </w:t>
      </w:r>
      <w:r w:rsidR="002A3B5E">
        <w:t>återvända</w:t>
      </w:r>
      <w:r w:rsidR="009F6D21">
        <w:t xml:space="preserve"> hem</w:t>
      </w:r>
      <w:r w:rsidR="00922A35">
        <w:t>.</w:t>
      </w:r>
    </w:p>
    <w:p w:rsidR="00843714" w:rsidP="00843714" w:rsidRDefault="009F6D21" w14:paraId="4F1E6C76" w14:textId="77777777">
      <w:r>
        <w:t>E</w:t>
      </w:r>
      <w:r w:rsidRPr="009F6D21">
        <w:t xml:space="preserve">tt fungerande återvändande är centralt för </w:t>
      </w:r>
      <w:r>
        <w:t xml:space="preserve">migrationspolitikens </w:t>
      </w:r>
      <w:r w:rsidRPr="009F6D21">
        <w:t>legitimitet</w:t>
      </w:r>
      <w:r>
        <w:t>,</w:t>
      </w:r>
      <w:r w:rsidRPr="009F6D21">
        <w:t xml:space="preserve"> och</w:t>
      </w:r>
      <w:r>
        <w:t xml:space="preserve"> </w:t>
      </w:r>
      <w:r w:rsidR="00CD1B3C">
        <w:t xml:space="preserve">nu behövs </w:t>
      </w:r>
      <w:r w:rsidRPr="009F6D21">
        <w:t xml:space="preserve">en rad åtgärder som leder till effektivare avvisningar och fler utvisningar. </w:t>
      </w:r>
    </w:p>
    <w:p w:rsidR="00843714" w:rsidP="00843714" w:rsidRDefault="001B7AAD" w14:paraId="25254FE7" w14:textId="77777777">
      <w:r>
        <w:t>Sverige</w:t>
      </w:r>
      <w:r w:rsidR="00CD1B3C">
        <w:t xml:space="preserve"> skulle därför behöva </w:t>
      </w:r>
      <w:r>
        <w:t>utred</w:t>
      </w:r>
      <w:r w:rsidR="15DA5C78">
        <w:t>a</w:t>
      </w:r>
      <w:r w:rsidR="00A26961">
        <w:t xml:space="preserve"> </w:t>
      </w:r>
      <w:r>
        <w:t>förläng</w:t>
      </w:r>
      <w:r w:rsidR="1A1EE88A">
        <w:t>d</w:t>
      </w:r>
      <w:r>
        <w:t xml:space="preserve"> preskriptionstid för att kunna söka asyl en andra gång</w:t>
      </w:r>
      <w:r w:rsidR="04755BFA">
        <w:t xml:space="preserve">, </w:t>
      </w:r>
      <w:r w:rsidRPr="0AF3205A" w:rsidR="1C98889C">
        <w:rPr>
          <w:rFonts w:ascii="Times New Roman" w:hAnsi="Times New Roman" w:eastAsia="Times New Roman" w:cs="Times New Roman"/>
        </w:rPr>
        <w:t>om de</w:t>
      </w:r>
      <w:r w:rsidRPr="0AF3205A" w:rsidR="0894EBBE">
        <w:rPr>
          <w:rFonts w:ascii="Times New Roman" w:hAnsi="Times New Roman" w:eastAsia="Times New Roman" w:cs="Times New Roman"/>
        </w:rPr>
        <w:t>tta</w:t>
      </w:r>
      <w:r w:rsidRPr="0AF3205A" w:rsidR="1C98889C">
        <w:rPr>
          <w:rFonts w:ascii="Times New Roman" w:hAnsi="Times New Roman" w:eastAsia="Times New Roman" w:cs="Times New Roman"/>
        </w:rPr>
        <w:t xml:space="preserve"> ökar återvändandet. </w:t>
      </w:r>
      <w:r w:rsidR="0007624E">
        <w:t>Avgörande för verkställighetsarbetet är</w:t>
      </w:r>
      <w:r w:rsidR="00CD1B3C">
        <w:t xml:space="preserve"> </w:t>
      </w:r>
      <w:r w:rsidR="0007624E">
        <w:t>at</w:t>
      </w:r>
      <w:r w:rsidR="00923054">
        <w:t>t</w:t>
      </w:r>
      <w:r w:rsidR="0007624E">
        <w:t xml:space="preserve"> det finns tillräckligt med förvarsplatser </w:t>
      </w:r>
      <w:r w:rsidR="00923054">
        <w:t>eller</w:t>
      </w:r>
      <w:r w:rsidR="0007624E">
        <w:t xml:space="preserve"> elektronisk övervakning, dvs. fotboja</w:t>
      </w:r>
      <w:r w:rsidR="00923054">
        <w:t>, men samtidigt så</w:t>
      </w:r>
      <w:r w:rsidR="0007624E">
        <w:t xml:space="preserve"> behöver </w:t>
      </w:r>
      <w:r w:rsidR="00923054">
        <w:t xml:space="preserve">ett generöst </w:t>
      </w:r>
      <w:r w:rsidR="0007624E">
        <w:t>erbjudand</w:t>
      </w:r>
      <w:r w:rsidR="00923054">
        <w:t>e</w:t>
      </w:r>
      <w:r w:rsidR="0007624E">
        <w:t xml:space="preserve"> om återetableringsstöd vara en del av återvändandepolitiken för att öka det frivilliga återvändandet.</w:t>
      </w:r>
    </w:p>
    <w:p w:rsidR="00843714" w:rsidP="00843714" w:rsidRDefault="00B62AB3" w14:paraId="2BE71AB6" w14:textId="77777777">
      <w:r>
        <w:t>I Sverige finns</w:t>
      </w:r>
      <w:r w:rsidR="00CD1B3C">
        <w:t xml:space="preserve"> idag</w:t>
      </w:r>
      <w:r>
        <w:t xml:space="preserve"> flera tusen personer som inte utvisas då deras egna länder inte tar emot sina egna medborgare.</w:t>
      </w:r>
      <w:r w:rsidR="00036209">
        <w:t xml:space="preserve"> Sverige och EU behöver därför </w:t>
      </w:r>
      <w:r>
        <w:t>fler</w:t>
      </w:r>
      <w:r w:rsidR="00036209">
        <w:t xml:space="preserve"> </w:t>
      </w:r>
      <w:r>
        <w:t xml:space="preserve">återtagandeavtal </w:t>
      </w:r>
      <w:r w:rsidR="00036209">
        <w:t xml:space="preserve">och diplomatiska garantier </w:t>
      </w:r>
      <w:r>
        <w:t>me</w:t>
      </w:r>
      <w:r w:rsidR="00036209">
        <w:t>d</w:t>
      </w:r>
      <w:r>
        <w:t xml:space="preserve"> </w:t>
      </w:r>
      <w:r w:rsidR="00036209">
        <w:t>viktiga</w:t>
      </w:r>
      <w:r>
        <w:t xml:space="preserve"> ursprungsländer</w:t>
      </w:r>
      <w:r w:rsidRPr="00036209" w:rsidR="00036209">
        <w:t xml:space="preserve"> för att säkerställa ett effektivt återvändande av de som saknar skyddsskäl.</w:t>
      </w:r>
    </w:p>
    <w:p w:rsidR="00843714" w:rsidP="00843714" w:rsidRDefault="00923054" w14:paraId="106D747C" w14:textId="77777777">
      <w:r>
        <w:t xml:space="preserve">Vi i vårt land </w:t>
      </w:r>
      <w:r w:rsidR="00CD1B3C">
        <w:t>ska</w:t>
      </w:r>
      <w:r w:rsidR="00036209">
        <w:t xml:space="preserve"> </w:t>
      </w:r>
      <w:r w:rsidR="001B7AAD">
        <w:t>fortsätta värna</w:t>
      </w:r>
      <w:r w:rsidR="00036209">
        <w:t xml:space="preserve"> </w:t>
      </w:r>
      <w:r w:rsidR="001B7AAD">
        <w:t>rätt</w:t>
      </w:r>
      <w:r w:rsidR="00036209">
        <w:t>en</w:t>
      </w:r>
      <w:r w:rsidR="001B7AAD">
        <w:t xml:space="preserve"> till skydd</w:t>
      </w:r>
      <w:r w:rsidR="00036209">
        <w:t xml:space="preserve"> för människor som flyr med välgrundad fruktan för sitt liv</w:t>
      </w:r>
      <w:r w:rsidR="001B7AAD">
        <w:t xml:space="preserve">. </w:t>
      </w:r>
      <w:r w:rsidR="00124AE7">
        <w:t xml:space="preserve">Vi ska fortsatt hjälpa medmänniskor i nöd via ett effektivt bistånd. Vi ska erbjuda stöd via ansvarsfulla internationella insatser – men invandringen måste från och med nu vara långsiktigt hållbar. </w:t>
      </w:r>
      <w:r w:rsidR="00C83B37">
        <w:t>M</w:t>
      </w:r>
      <w:r w:rsidR="00124AE7">
        <w:t xml:space="preserve">igrationspolitiken </w:t>
      </w:r>
      <w:r w:rsidR="004D23C2">
        <w:t>behöver</w:t>
      </w:r>
      <w:r w:rsidR="00124AE7">
        <w:t xml:space="preserve"> vara utformad så att de människor som kommer hit, också kan bli en del av det svenska samhället och vår samhällsgemenskap – en del av vårt land.</w:t>
      </w:r>
    </w:p>
    <w:sdt>
      <w:sdtPr>
        <w:rPr>
          <w:i/>
          <w:noProof/>
        </w:rPr>
        <w:alias w:val="CC_Underskrifter"/>
        <w:tag w:val="CC_Underskrifter"/>
        <w:id w:val="583496634"/>
        <w:lock w:val="sdtContentLocked"/>
        <w:placeholder>
          <w:docPart w:val="FDF0F8B78F384A2AA66B941CD3CFBB30"/>
        </w:placeholder>
      </w:sdtPr>
      <w:sdtEndPr>
        <w:rPr>
          <w:i w:val="0"/>
          <w:noProof w:val="0"/>
        </w:rPr>
      </w:sdtEndPr>
      <w:sdtContent>
        <w:p w:rsidR="006F0B61" w:rsidP="006F0B61" w:rsidRDefault="006F0B61" w14:paraId="18F2962C" w14:textId="522C8169"/>
        <w:p w:rsidRPr="008E0FE2" w:rsidR="004801AC" w:rsidP="006F0B61" w:rsidRDefault="00843714" w14:paraId="02614873" w14:textId="418F00F8"/>
      </w:sdtContent>
    </w:sdt>
    <w:tbl>
      <w:tblPr>
        <w:tblW w:w="5000" w:type="pct"/>
        <w:tblLook w:val="04A0" w:firstRow="1" w:lastRow="0" w:firstColumn="1" w:lastColumn="0" w:noHBand="0" w:noVBand="1"/>
        <w:tblCaption w:val="underskrifter"/>
      </w:tblPr>
      <w:tblGrid>
        <w:gridCol w:w="4252"/>
        <w:gridCol w:w="4252"/>
      </w:tblGrid>
      <w:tr w:rsidR="000D0397" w14:paraId="55FFF217" w14:textId="77777777">
        <w:trPr>
          <w:cantSplit/>
        </w:trPr>
        <w:tc>
          <w:tcPr>
            <w:tcW w:w="50" w:type="pct"/>
            <w:vAlign w:val="bottom"/>
          </w:tcPr>
          <w:p w:rsidR="000D0397" w:rsidRDefault="00D306CB" w14:paraId="5E749A95" w14:textId="77777777">
            <w:pPr>
              <w:pStyle w:val="Underskrifter"/>
            </w:pPr>
            <w:r>
              <w:t>Christian Carlsson (KD)</w:t>
            </w:r>
          </w:p>
        </w:tc>
        <w:tc>
          <w:tcPr>
            <w:tcW w:w="50" w:type="pct"/>
            <w:vAlign w:val="bottom"/>
          </w:tcPr>
          <w:p w:rsidR="000D0397" w:rsidRDefault="000D0397" w14:paraId="3A5B2750" w14:textId="77777777">
            <w:pPr>
              <w:pStyle w:val="Underskrifter"/>
            </w:pPr>
          </w:p>
        </w:tc>
      </w:tr>
    </w:tbl>
    <w:p w:rsidR="00AE5A05" w:rsidRDefault="00AE5A05" w14:paraId="634F07F6" w14:textId="77777777"/>
    <w:sectPr w:rsidR="00AE5A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3830" w14:textId="77777777" w:rsidR="00520F6A" w:rsidRDefault="00520F6A" w:rsidP="000C1CAD">
      <w:pPr>
        <w:spacing w:line="240" w:lineRule="auto"/>
      </w:pPr>
      <w:r>
        <w:separator/>
      </w:r>
    </w:p>
  </w:endnote>
  <w:endnote w:type="continuationSeparator" w:id="0">
    <w:p w14:paraId="5EA774A1" w14:textId="77777777" w:rsidR="00520F6A" w:rsidRDefault="00520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7A32" w14:textId="6148EC6F" w:rsidR="00262EA3" w:rsidRPr="006F0B61" w:rsidRDefault="00262EA3" w:rsidP="006F0B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7D19F" w14:textId="77777777" w:rsidR="00520F6A" w:rsidRDefault="00520F6A" w:rsidP="000C1CAD">
      <w:pPr>
        <w:spacing w:line="240" w:lineRule="auto"/>
      </w:pPr>
      <w:r>
        <w:separator/>
      </w:r>
    </w:p>
  </w:footnote>
  <w:footnote w:type="continuationSeparator" w:id="0">
    <w:p w14:paraId="2B1C7A39" w14:textId="77777777" w:rsidR="00520F6A" w:rsidRDefault="00520F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46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FF2B5" w14:textId="77777777" w:rsidR="00262EA3" w:rsidRDefault="00843714" w:rsidP="008103B5">
                          <w:pPr>
                            <w:jc w:val="right"/>
                          </w:pPr>
                          <w:sdt>
                            <w:sdtPr>
                              <w:alias w:val="CC_Noformat_Partikod"/>
                              <w:tag w:val="CC_Noformat_Partikod"/>
                              <w:id w:val="-53464382"/>
                              <w:placeholder>
                                <w:docPart w:val="FA05B3291C484183AE4B1A9BDEC4F5B9"/>
                              </w:placeholder>
                              <w:text/>
                            </w:sdtPr>
                            <w:sdtEndPr/>
                            <w:sdtContent>
                              <w:r w:rsidR="002A3B5E">
                                <w:t>KD</w:t>
                              </w:r>
                            </w:sdtContent>
                          </w:sdt>
                          <w:sdt>
                            <w:sdtPr>
                              <w:alias w:val="CC_Noformat_Partinummer"/>
                              <w:tag w:val="CC_Noformat_Partinummer"/>
                              <w:id w:val="-1709555926"/>
                              <w:placeholder>
                                <w:docPart w:val="7F49E869D5BB4DC2A43B6AC68131EE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FF2B5" w14:textId="77777777" w:rsidR="00262EA3" w:rsidRDefault="00843714" w:rsidP="008103B5">
                    <w:pPr>
                      <w:jc w:val="right"/>
                    </w:pPr>
                    <w:sdt>
                      <w:sdtPr>
                        <w:alias w:val="CC_Noformat_Partikod"/>
                        <w:tag w:val="CC_Noformat_Partikod"/>
                        <w:id w:val="-53464382"/>
                        <w:placeholder>
                          <w:docPart w:val="FA05B3291C484183AE4B1A9BDEC4F5B9"/>
                        </w:placeholder>
                        <w:text/>
                      </w:sdtPr>
                      <w:sdtEndPr/>
                      <w:sdtContent>
                        <w:r w:rsidR="002A3B5E">
                          <w:t>KD</w:t>
                        </w:r>
                      </w:sdtContent>
                    </w:sdt>
                    <w:sdt>
                      <w:sdtPr>
                        <w:alias w:val="CC_Noformat_Partinummer"/>
                        <w:tag w:val="CC_Noformat_Partinummer"/>
                        <w:id w:val="-1709555926"/>
                        <w:placeholder>
                          <w:docPart w:val="7F49E869D5BB4DC2A43B6AC68131EEB9"/>
                        </w:placeholder>
                        <w:showingPlcHdr/>
                        <w:text/>
                      </w:sdtPr>
                      <w:sdtEndPr/>
                      <w:sdtContent>
                        <w:r w:rsidR="00262EA3">
                          <w:t xml:space="preserve"> </w:t>
                        </w:r>
                      </w:sdtContent>
                    </w:sdt>
                  </w:p>
                </w:txbxContent>
              </v:textbox>
              <w10:wrap anchorx="page"/>
            </v:shape>
          </w:pict>
        </mc:Fallback>
      </mc:AlternateContent>
    </w:r>
  </w:p>
  <w:p w14:paraId="531282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262EA3" w:rsidRDefault="00262EA3" w:rsidP="008563AC">
    <w:pPr>
      <w:jc w:val="right"/>
    </w:pPr>
  </w:p>
  <w:p w14:paraId="049F31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CCD4" w14:textId="77777777" w:rsidR="00262EA3" w:rsidRDefault="008437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5D215" w14:textId="77777777" w:rsidR="00262EA3" w:rsidRDefault="00843714" w:rsidP="00A314CF">
    <w:pPr>
      <w:pStyle w:val="FSHNormal"/>
      <w:spacing w:before="40"/>
    </w:pPr>
    <w:sdt>
      <w:sdtPr>
        <w:alias w:val="CC_Noformat_Motionstyp"/>
        <w:tag w:val="CC_Noformat_Motionstyp"/>
        <w:id w:val="1162973129"/>
        <w:lock w:val="sdtContentLocked"/>
        <w15:appearance w15:val="hidden"/>
        <w:text/>
      </w:sdtPr>
      <w:sdtEndPr/>
      <w:sdtContent>
        <w:r w:rsidR="00E66E5A">
          <w:t>Enskild motion</w:t>
        </w:r>
      </w:sdtContent>
    </w:sdt>
    <w:r w:rsidR="00821B36">
      <w:t xml:space="preserve"> </w:t>
    </w:r>
    <w:sdt>
      <w:sdtPr>
        <w:alias w:val="CC_Noformat_Partikod"/>
        <w:tag w:val="CC_Noformat_Partikod"/>
        <w:id w:val="1471015553"/>
        <w:lock w:val="contentLocked"/>
        <w:text/>
      </w:sdtPr>
      <w:sdtEndPr/>
      <w:sdtContent>
        <w:r w:rsidR="002A3B5E">
          <w:t>KD</w:t>
        </w:r>
      </w:sdtContent>
    </w:sdt>
    <w:sdt>
      <w:sdtPr>
        <w:alias w:val="CC_Noformat_Partinummer"/>
        <w:tag w:val="CC_Noformat_Partinummer"/>
        <w:id w:val="-2014525982"/>
        <w:lock w:val="contentLocked"/>
        <w:showingPlcHdr/>
        <w:text/>
      </w:sdtPr>
      <w:sdtEndPr/>
      <w:sdtContent>
        <w:r w:rsidR="00821B36">
          <w:t xml:space="preserve"> </w:t>
        </w:r>
      </w:sdtContent>
    </w:sdt>
  </w:p>
  <w:p w14:paraId="6B8C874F" w14:textId="77777777" w:rsidR="00262EA3" w:rsidRPr="008227B3" w:rsidRDefault="008437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CB295" w14:textId="77777777" w:rsidR="00262EA3" w:rsidRPr="008227B3" w:rsidRDefault="008437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6E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E5A">
          <w:t>:2984</w:t>
        </w:r>
      </w:sdtContent>
    </w:sdt>
  </w:p>
  <w:p w14:paraId="4FD88337" w14:textId="77777777" w:rsidR="00262EA3" w:rsidRDefault="00843714" w:rsidP="00E03A3D">
    <w:pPr>
      <w:pStyle w:val="Motionr"/>
    </w:pPr>
    <w:sdt>
      <w:sdtPr>
        <w:alias w:val="CC_Noformat_Avtext"/>
        <w:tag w:val="CC_Noformat_Avtext"/>
        <w:id w:val="-2020768203"/>
        <w:lock w:val="sdtContentLocked"/>
        <w15:appearance w15:val="hidden"/>
        <w:text/>
      </w:sdtPr>
      <w:sdtEndPr/>
      <w:sdtContent>
        <w:r w:rsidR="00E66E5A">
          <w:t>av Christian Carlsson (KD)</w:t>
        </w:r>
      </w:sdtContent>
    </w:sdt>
  </w:p>
  <w:sdt>
    <w:sdtPr>
      <w:alias w:val="CC_Noformat_Rubtext"/>
      <w:tag w:val="CC_Noformat_Rubtext"/>
      <w:id w:val="-218060500"/>
      <w:lock w:val="sdtLocked"/>
      <w:text/>
    </w:sdtPr>
    <w:sdtEndPr/>
    <w:sdtContent>
      <w:p w14:paraId="5F30FEAE" w14:textId="77777777" w:rsidR="00262EA3" w:rsidRDefault="002A3B5E" w:rsidP="00283E0F">
        <w:pPr>
          <w:pStyle w:val="FSHRub2"/>
        </w:pPr>
        <w:r>
          <w:t>En ansvarsfull migrationspolitik</w:t>
        </w:r>
      </w:p>
    </w:sdtContent>
  </w:sdt>
  <w:sdt>
    <w:sdtPr>
      <w:alias w:val="CC_Boilerplate_3"/>
      <w:tag w:val="CC_Boilerplate_3"/>
      <w:id w:val="1606463544"/>
      <w:lock w:val="sdtContentLocked"/>
      <w15:appearance w15:val="hidden"/>
      <w:text w:multiLine="1"/>
    </w:sdtPr>
    <w:sdtEndPr/>
    <w:sdtContent>
      <w:p w14:paraId="62486C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3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09"/>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4E"/>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9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AE7"/>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AAD"/>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D91"/>
    <w:rsid w:val="00262EA3"/>
    <w:rsid w:val="002633CE"/>
    <w:rsid w:val="00263613"/>
    <w:rsid w:val="00263A75"/>
    <w:rsid w:val="00263B31"/>
    <w:rsid w:val="00263CFF"/>
    <w:rsid w:val="002643C2"/>
    <w:rsid w:val="0026451C"/>
    <w:rsid w:val="00264811"/>
    <w:rsid w:val="002662C5"/>
    <w:rsid w:val="0026644A"/>
    <w:rsid w:val="00266609"/>
    <w:rsid w:val="00266C54"/>
    <w:rsid w:val="002675B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92B"/>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5E"/>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88B"/>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8DF"/>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C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6A"/>
    <w:rsid w:val="005228D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61"/>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714"/>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AC"/>
    <w:rsid w:val="008E6959"/>
    <w:rsid w:val="008E70F1"/>
    <w:rsid w:val="008E71FE"/>
    <w:rsid w:val="008E7F69"/>
    <w:rsid w:val="008F03C6"/>
    <w:rsid w:val="008F0928"/>
    <w:rsid w:val="008F0956"/>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35"/>
    <w:rsid w:val="0092305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21"/>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61"/>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53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0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B9"/>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B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86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0A"/>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B3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3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035"/>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CB"/>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F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5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F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7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4755BFA"/>
    <w:rsid w:val="0894EBBE"/>
    <w:rsid w:val="0AF3205A"/>
    <w:rsid w:val="15DA5C78"/>
    <w:rsid w:val="1A1EE88A"/>
    <w:rsid w:val="1C98889C"/>
    <w:rsid w:val="67353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0F9183"/>
  <w15:chartTrackingRefBased/>
  <w15:docId w15:val="{1A25619D-D2D8-4915-BC2C-EDF51D5E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0FEF56A741495C9DBCE8314F1D3422"/>
        <w:category>
          <w:name w:val="Allmänt"/>
          <w:gallery w:val="placeholder"/>
        </w:category>
        <w:types>
          <w:type w:val="bbPlcHdr"/>
        </w:types>
        <w:behaviors>
          <w:behavior w:val="content"/>
        </w:behaviors>
        <w:guid w:val="{6296B472-93B5-447B-BEE2-441810C3024C}"/>
      </w:docPartPr>
      <w:docPartBody>
        <w:p w:rsidR="0002101D" w:rsidRDefault="008F0956">
          <w:pPr>
            <w:pStyle w:val="F30FEF56A741495C9DBCE8314F1D3422"/>
          </w:pPr>
          <w:r w:rsidRPr="005A0A93">
            <w:rPr>
              <w:rStyle w:val="Platshllartext"/>
            </w:rPr>
            <w:t>Förslag till riksdagsbeslut</w:t>
          </w:r>
        </w:p>
      </w:docPartBody>
    </w:docPart>
    <w:docPart>
      <w:docPartPr>
        <w:name w:val="D47B6522F0BA409D9A2EEB6969F1560F"/>
        <w:category>
          <w:name w:val="Allmänt"/>
          <w:gallery w:val="placeholder"/>
        </w:category>
        <w:types>
          <w:type w:val="bbPlcHdr"/>
        </w:types>
        <w:behaviors>
          <w:behavior w:val="content"/>
        </w:behaviors>
        <w:guid w:val="{40EC3ADD-0E82-4D45-84C7-FBDCA19E3C2A}"/>
      </w:docPartPr>
      <w:docPartBody>
        <w:p w:rsidR="0002101D" w:rsidRDefault="008F0956">
          <w:pPr>
            <w:pStyle w:val="D47B6522F0BA409D9A2EEB6969F1560F"/>
          </w:pPr>
          <w:r w:rsidRPr="005A0A93">
            <w:rPr>
              <w:rStyle w:val="Platshllartext"/>
            </w:rPr>
            <w:t>Motivering</w:t>
          </w:r>
        </w:p>
      </w:docPartBody>
    </w:docPart>
    <w:docPart>
      <w:docPartPr>
        <w:name w:val="FA05B3291C484183AE4B1A9BDEC4F5B9"/>
        <w:category>
          <w:name w:val="Allmänt"/>
          <w:gallery w:val="placeholder"/>
        </w:category>
        <w:types>
          <w:type w:val="bbPlcHdr"/>
        </w:types>
        <w:behaviors>
          <w:behavior w:val="content"/>
        </w:behaviors>
        <w:guid w:val="{083B8860-FC82-4C2E-8D0B-231CD3D97D14}"/>
      </w:docPartPr>
      <w:docPartBody>
        <w:p w:rsidR="0002101D" w:rsidRDefault="008F0956">
          <w:pPr>
            <w:pStyle w:val="FA05B3291C484183AE4B1A9BDEC4F5B9"/>
          </w:pPr>
          <w:r>
            <w:rPr>
              <w:rStyle w:val="Platshllartext"/>
            </w:rPr>
            <w:t xml:space="preserve"> </w:t>
          </w:r>
        </w:p>
      </w:docPartBody>
    </w:docPart>
    <w:docPart>
      <w:docPartPr>
        <w:name w:val="7F49E869D5BB4DC2A43B6AC68131EEB9"/>
        <w:category>
          <w:name w:val="Allmänt"/>
          <w:gallery w:val="placeholder"/>
        </w:category>
        <w:types>
          <w:type w:val="bbPlcHdr"/>
        </w:types>
        <w:behaviors>
          <w:behavior w:val="content"/>
        </w:behaviors>
        <w:guid w:val="{EDFDA6A3-2DFD-4471-9C37-7F5AF27FFD7A}"/>
      </w:docPartPr>
      <w:docPartBody>
        <w:p w:rsidR="0002101D" w:rsidRDefault="008F0956">
          <w:pPr>
            <w:pStyle w:val="7F49E869D5BB4DC2A43B6AC68131EEB9"/>
          </w:pPr>
          <w:r>
            <w:t xml:space="preserve"> </w:t>
          </w:r>
        </w:p>
      </w:docPartBody>
    </w:docPart>
    <w:docPart>
      <w:docPartPr>
        <w:name w:val="FDF0F8B78F384A2AA66B941CD3CFBB30"/>
        <w:category>
          <w:name w:val="Allmänt"/>
          <w:gallery w:val="placeholder"/>
        </w:category>
        <w:types>
          <w:type w:val="bbPlcHdr"/>
        </w:types>
        <w:behaviors>
          <w:behavior w:val="content"/>
        </w:behaviors>
        <w:guid w:val="{00D27CE1-61F5-4D61-963D-A355E8063FB6}"/>
      </w:docPartPr>
      <w:docPartBody>
        <w:p w:rsidR="00632D5A" w:rsidRDefault="00632D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56"/>
    <w:rsid w:val="0002101D"/>
    <w:rsid w:val="00362388"/>
    <w:rsid w:val="00632D5A"/>
    <w:rsid w:val="00815626"/>
    <w:rsid w:val="008F0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0FEF56A741495C9DBCE8314F1D3422">
    <w:name w:val="F30FEF56A741495C9DBCE8314F1D3422"/>
  </w:style>
  <w:style w:type="paragraph" w:customStyle="1" w:styleId="D47B6522F0BA409D9A2EEB6969F1560F">
    <w:name w:val="D47B6522F0BA409D9A2EEB6969F1560F"/>
  </w:style>
  <w:style w:type="paragraph" w:customStyle="1" w:styleId="FA05B3291C484183AE4B1A9BDEC4F5B9">
    <w:name w:val="FA05B3291C484183AE4B1A9BDEC4F5B9"/>
  </w:style>
  <w:style w:type="paragraph" w:customStyle="1" w:styleId="7F49E869D5BB4DC2A43B6AC68131EEB9">
    <w:name w:val="7F49E869D5BB4DC2A43B6AC68131E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09CCD-75C1-4464-A0F8-4A038A77CF01}"/>
</file>

<file path=customXml/itemProps2.xml><?xml version="1.0" encoding="utf-8"?>
<ds:datastoreItem xmlns:ds="http://schemas.openxmlformats.org/officeDocument/2006/customXml" ds:itemID="{F4D1CFB7-0708-4E74-85DC-E587AFA1DD57}"/>
</file>

<file path=customXml/itemProps3.xml><?xml version="1.0" encoding="utf-8"?>
<ds:datastoreItem xmlns:ds="http://schemas.openxmlformats.org/officeDocument/2006/customXml" ds:itemID="{AA08AA76-5C65-40B2-9FF6-D684084419D1}"/>
</file>

<file path=docProps/app.xml><?xml version="1.0" encoding="utf-8"?>
<Properties xmlns="http://schemas.openxmlformats.org/officeDocument/2006/extended-properties" xmlns:vt="http://schemas.openxmlformats.org/officeDocument/2006/docPropsVTypes">
  <Template>Normal</Template>
  <TotalTime>19</TotalTime>
  <Pages>2</Pages>
  <Words>624</Words>
  <Characters>3588</Characters>
  <Application>Microsoft Office Word</Application>
  <DocSecurity>0</DocSecurity>
  <Lines>74</Lines>
  <Paragraphs>17</Paragraphs>
  <ScaleCrop>false</ScaleCrop>
  <HeadingPairs>
    <vt:vector size="2" baseType="variant">
      <vt:variant>
        <vt:lpstr>Rubrik</vt:lpstr>
      </vt:variant>
      <vt:variant>
        <vt:i4>1</vt:i4>
      </vt:variant>
    </vt:vector>
  </HeadingPairs>
  <TitlesOfParts>
    <vt:vector size="1" baseType="lpstr">
      <vt:lpstr>KD En ansvarsfull migrationspolitik</vt:lpstr>
    </vt:vector>
  </TitlesOfParts>
  <Company>Sveriges riksdag</Company>
  <LinksUpToDate>false</LinksUpToDate>
  <CharactersWithSpaces>4195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