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oktober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Mikael Oscarsson (KD)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Berglund (M) </w:t>
            </w:r>
            <w:r>
              <w:rPr>
                <w:rtl w:val="0"/>
              </w:rPr>
              <w:t>som ledamot i valberedningen och som 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Brodin (KD)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Jörgen Berglund (M)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Karlsson i Luleå (M)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Susanne Nordström (M) </w:t>
            </w:r>
            <w:r>
              <w:rPr>
                <w:rtl w:val="0"/>
              </w:rPr>
              <w:t>som suppleant i Riksdagens överklagandenämnd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Teresa Carvalho (S) </w:t>
            </w:r>
            <w:r>
              <w:rPr>
                <w:rtl w:val="0"/>
              </w:rPr>
              <w:t>som vice ordförande i justitieutskottet fr.o.m. den 17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Ardalan Shekarabi (S) </w:t>
            </w:r>
            <w:r>
              <w:rPr>
                <w:rtl w:val="0"/>
              </w:rPr>
              <w:t>som vice ordförande i arbetsmarknadsutskottet fr.o.m. den 17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2024/25:95 av Eric Palmqvist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LKAB:s roll för svensk gruvnäring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2024/25:96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ekonomiska teorin bakom regeringens budgetproposition för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 Sänkt skatt på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2024/25:47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Israel och den internationella rätten i Libanon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2024/25:20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 av Bromma flygplats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2024/25:93 av Leif Nysmed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Boverkets nya byggregler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oktober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2024-10-18</SAFIR_Sammantradesdatum_Doc>
    <SAFIR_SammantradeID xmlns="C07A1A6C-0B19-41D9-BDF8-F523BA3921EB">feac9369-ccb4-4c7b-93cd-b1ceb69c298d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1FCEA9E-DFEF-471C-8572-D985A875776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