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2C74169E9B34947858D76DCC4605945"/>
        </w:placeholder>
        <w:text/>
      </w:sdtPr>
      <w:sdtEndPr/>
      <w:sdtContent>
        <w:p w:rsidRPr="009B062B" w:rsidR="00AF30DD" w:rsidP="00C70319" w:rsidRDefault="00AF30DD" w14:paraId="0E106155" w14:textId="77777777">
          <w:pPr>
            <w:pStyle w:val="Rubrik1"/>
            <w:spacing w:after="300"/>
          </w:pPr>
          <w:r w:rsidRPr="009B062B">
            <w:t>Förslag till riksdagsbeslut</w:t>
          </w:r>
        </w:p>
      </w:sdtContent>
    </w:sdt>
    <w:sdt>
      <w:sdtPr>
        <w:alias w:val="Yrkande 1"/>
        <w:tag w:val="2d2986c1-0ee7-4a5a-9659-1d8c42c9fd49"/>
        <w:id w:val="-1344461592"/>
        <w:lock w:val="sdtLocked"/>
      </w:sdtPr>
      <w:sdtEndPr/>
      <w:sdtContent>
        <w:p w:rsidR="007A3862" w:rsidRDefault="005E78D5" w14:paraId="36B04B31" w14:textId="77777777">
          <w:pPr>
            <w:pStyle w:val="Frslagstext"/>
            <w:numPr>
              <w:ilvl w:val="0"/>
              <w:numId w:val="0"/>
            </w:numPr>
          </w:pPr>
          <w:r>
            <w:t>Riksdagen ställer sig bakom det som anförs i motionen om att se över en reformering av utnämningsmakten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1902349C5E416D91CC22CDCEA1A399"/>
        </w:placeholder>
        <w:text/>
      </w:sdtPr>
      <w:sdtEndPr/>
      <w:sdtContent>
        <w:p w:rsidRPr="009B062B" w:rsidR="006D79C9" w:rsidP="00333E95" w:rsidRDefault="006D79C9" w14:paraId="3C266595" w14:textId="77777777">
          <w:pPr>
            <w:pStyle w:val="Rubrik1"/>
          </w:pPr>
          <w:r>
            <w:t>Motivering</w:t>
          </w:r>
        </w:p>
      </w:sdtContent>
    </w:sdt>
    <w:bookmarkEnd w:displacedByCustomXml="prev" w:id="3"/>
    <w:bookmarkEnd w:displacedByCustomXml="prev" w:id="4"/>
    <w:p w:rsidR="008B3E7D" w:rsidP="008E0FE2" w:rsidRDefault="008B3E7D" w14:paraId="2813E770" w14:textId="77777777">
      <w:pPr>
        <w:pStyle w:val="Normalutanindragellerluft"/>
      </w:pPr>
      <w:r>
        <w:t>I Sverige är vi lyckligt lottade då vi ur ett internationellt perspektiv är förhållandevis förskonade från k</w:t>
      </w:r>
      <w:r w:rsidRPr="008B3E7D">
        <w:t>orruption</w:t>
      </w:r>
      <w:r w:rsidR="007A163F">
        <w:t>. I Sverige är det ytterst ovanligt</w:t>
      </w:r>
      <w:r>
        <w:t xml:space="preserve"> </w:t>
      </w:r>
      <w:r w:rsidRPr="008B3E7D">
        <w:t xml:space="preserve">att </w:t>
      </w:r>
      <w:r>
        <w:t>personer</w:t>
      </w:r>
      <w:r w:rsidR="007A163F">
        <w:t>, i synnerhet myndighetspersoner,</w:t>
      </w:r>
      <w:r>
        <w:t xml:space="preserve"> </w:t>
      </w:r>
      <w:r w:rsidRPr="008B3E7D">
        <w:t>ge</w:t>
      </w:r>
      <w:r>
        <w:t>r</w:t>
      </w:r>
      <w:r w:rsidRPr="008B3E7D">
        <w:t xml:space="preserve"> och ta</w:t>
      </w:r>
      <w:r>
        <w:t>r</w:t>
      </w:r>
      <w:r w:rsidRPr="008B3E7D">
        <w:t xml:space="preserve"> emot mut</w:t>
      </w:r>
      <w:r>
        <w:t xml:space="preserve">or. Faktum är att bara tre länder, Danmark, Finland och Nya Zeeland, har bättre poäng enligt Transparency Internationals rankning över korruption för år 2021. Sverige har dock tappat i rankningen, från 89 poäng 2015 till 85 poäng </w:t>
      </w:r>
      <w:r w:rsidR="00A220E0">
        <w:t>de senaste åren</w:t>
      </w:r>
      <w:r w:rsidR="00462415">
        <w:t xml:space="preserve"> fram till 2021</w:t>
      </w:r>
      <w:r>
        <w:t xml:space="preserve">. </w:t>
      </w:r>
      <w:r w:rsidRPr="008B3E7D">
        <w:t xml:space="preserve">Medan </w:t>
      </w:r>
      <w:r>
        <w:t xml:space="preserve">det står still för </w:t>
      </w:r>
      <w:r w:rsidRPr="008B3E7D">
        <w:t>Sverige</w:t>
      </w:r>
      <w:r w:rsidR="00AB6077">
        <w:t xml:space="preserve"> </w:t>
      </w:r>
      <w:r>
        <w:t>ser vi samtidigt hur såväl F</w:t>
      </w:r>
      <w:r w:rsidRPr="008B3E7D">
        <w:t xml:space="preserve">inland </w:t>
      </w:r>
      <w:r>
        <w:t>som</w:t>
      </w:r>
      <w:r w:rsidRPr="008B3E7D">
        <w:t xml:space="preserve"> Norge </w:t>
      </w:r>
      <w:r>
        <w:t>har ökat sin</w:t>
      </w:r>
      <w:r w:rsidR="00143ACF">
        <w:t>a</w:t>
      </w:r>
      <w:r w:rsidRPr="008B3E7D">
        <w:t xml:space="preserve"> poäng.</w:t>
      </w:r>
      <w:r w:rsidR="00143ACF">
        <w:t xml:space="preserve"> Det finns med andra ord potential att </w:t>
      </w:r>
      <w:r w:rsidR="00676E64">
        <w:t>också</w:t>
      </w:r>
      <w:r w:rsidR="00A80712">
        <w:t xml:space="preserve"> i vårt land</w:t>
      </w:r>
      <w:r w:rsidR="00676E64">
        <w:t xml:space="preserve"> </w:t>
      </w:r>
      <w:r w:rsidR="00143ACF">
        <w:t>ytterligare bekämpa korruptionen.</w:t>
      </w:r>
    </w:p>
    <w:p w:rsidR="0094634B" w:rsidP="00C11A03" w:rsidRDefault="00143ACF" w14:paraId="5928733C" w14:textId="55E74442">
      <w:r w:rsidRPr="00143ACF">
        <w:t xml:space="preserve">Det finns inte någon enhetlig definition av begreppet korruption. </w:t>
      </w:r>
      <w:r>
        <w:t>E</w:t>
      </w:r>
      <w:r w:rsidRPr="00143ACF">
        <w:t xml:space="preserve">n vanligt förekommande definition är </w:t>
      </w:r>
      <w:r>
        <w:t>dock a</w:t>
      </w:r>
      <w:r w:rsidRPr="00143ACF">
        <w:t>tt</w:t>
      </w:r>
      <w:r>
        <w:t xml:space="preserve"> någon</w:t>
      </w:r>
      <w:r w:rsidRPr="00143ACF">
        <w:t xml:space="preserve"> utnyttja</w:t>
      </w:r>
      <w:r>
        <w:t>r</w:t>
      </w:r>
      <w:r w:rsidRPr="00143ACF">
        <w:t xml:space="preserve"> sin ställning för att uppnå otillbörlig fördel för egen eller annans vinning</w:t>
      </w:r>
      <w:r w:rsidRPr="008B3E7D" w:rsidR="008B3E7D">
        <w:t>.</w:t>
      </w:r>
      <w:r w:rsidR="008B3E7D">
        <w:t xml:space="preserve"> </w:t>
      </w:r>
      <w:r>
        <w:t xml:space="preserve">Vad som då blir en aning frustrerande för allmänheten är när </w:t>
      </w:r>
      <w:r w:rsidR="00196304">
        <w:t xml:space="preserve">en </w:t>
      </w:r>
      <w:r>
        <w:t>person som till synes inte har en tillräckligt stark koppling till exempelvis en viss myndighet ändå blir utsedd till myndighetschef där</w:t>
      </w:r>
      <w:r w:rsidR="0094634B">
        <w:t>, enbart för att de</w:t>
      </w:r>
      <w:r w:rsidR="00196304">
        <w:t>n</w:t>
      </w:r>
      <w:r w:rsidR="0094634B">
        <w:t xml:space="preserve"> känner rätt personer eller har arbetat lojalt </w:t>
      </w:r>
      <w:r w:rsidR="000965D1">
        <w:t xml:space="preserve">för </w:t>
      </w:r>
      <w:r w:rsidR="004C36A2">
        <w:t xml:space="preserve">rätt personer </w:t>
      </w:r>
      <w:r w:rsidR="0094634B">
        <w:t xml:space="preserve">i något </w:t>
      </w:r>
      <w:r w:rsidR="004C36A2">
        <w:t>annat samman</w:t>
      </w:r>
      <w:r w:rsidR="00C11A03">
        <w:softHyphen/>
      </w:r>
      <w:r w:rsidR="004C36A2">
        <w:t>hang</w:t>
      </w:r>
      <w:r>
        <w:t>. För att tala klarspråk har politikens utnämningsmakt</w:t>
      </w:r>
      <w:r w:rsidR="00F641C6">
        <w:t>, d.v.s. makten att kunna tillsätta höga chefer eller styrelsemedlemmar</w:t>
      </w:r>
      <w:r w:rsidR="00CB5D64">
        <w:t xml:space="preserve"> inom myndighetsvärlden</w:t>
      </w:r>
      <w:r w:rsidR="00F641C6">
        <w:t>,</w:t>
      </w:r>
      <w:r>
        <w:t xml:space="preserve"> kommit att skapa tvivel inom flera verksamheter</w:t>
      </w:r>
      <w:r w:rsidR="00F641C6">
        <w:t>.</w:t>
      </w:r>
      <w:r>
        <w:t xml:space="preserve"> </w:t>
      </w:r>
      <w:r w:rsidR="0094634B">
        <w:t xml:space="preserve">Exempelvis </w:t>
      </w:r>
      <w:r w:rsidR="00BA2822">
        <w:t xml:space="preserve">blev </w:t>
      </w:r>
      <w:r w:rsidR="0094634B">
        <w:t>det t</w:t>
      </w:r>
      <w:r w:rsidRPr="0094634B" w:rsidR="0094634B">
        <w:t>idigare statsrådet Per Ohlsson Fridh</w:t>
      </w:r>
      <w:r w:rsidR="0094634B">
        <w:t xml:space="preserve"> (MP)</w:t>
      </w:r>
      <w:r w:rsidRPr="0094634B" w:rsidR="0094634B">
        <w:t xml:space="preserve"> generaldirektör på Folke Bernadotte</w:t>
      </w:r>
      <w:r w:rsidR="00BA2822">
        <w:t>a</w:t>
      </w:r>
      <w:r w:rsidRPr="0094634B" w:rsidR="0094634B">
        <w:t xml:space="preserve">kademin, </w:t>
      </w:r>
      <w:r w:rsidR="0094634B">
        <w:t xml:space="preserve">vilket nära på innebar att han utsåg sig själv då det var </w:t>
      </w:r>
      <w:r w:rsidRPr="0094634B" w:rsidR="0094634B">
        <w:t xml:space="preserve">han själv </w:t>
      </w:r>
      <w:r w:rsidR="0094634B">
        <w:t xml:space="preserve">som </w:t>
      </w:r>
      <w:r w:rsidRPr="0094634B" w:rsidR="0094634B">
        <w:t xml:space="preserve">ledde rekryteringsprocessen. </w:t>
      </w:r>
      <w:r w:rsidR="0094634B">
        <w:t xml:space="preserve">Ett annat exempel är </w:t>
      </w:r>
      <w:r w:rsidRPr="0094634B" w:rsidR="0094634B">
        <w:t>Carin Jämtin</w:t>
      </w:r>
      <w:r w:rsidR="0094634B">
        <w:t xml:space="preserve"> (S)</w:t>
      </w:r>
      <w:r w:rsidRPr="0094634B" w:rsidR="0094634B">
        <w:t xml:space="preserve"> </w:t>
      </w:r>
      <w:r w:rsidR="0094634B">
        <w:t>som tidigare varit partisekreterare för Social</w:t>
      </w:r>
      <w:r w:rsidR="00C11A03">
        <w:softHyphen/>
      </w:r>
      <w:r w:rsidR="0094634B">
        <w:t xml:space="preserve">demokraterna, som blev </w:t>
      </w:r>
      <w:r w:rsidRPr="0094634B" w:rsidR="0094634B">
        <w:t>chef för biståndsmyndigheten S</w:t>
      </w:r>
      <w:r w:rsidR="00C2443D">
        <w:t>ida</w:t>
      </w:r>
      <w:r w:rsidRPr="0094634B" w:rsidR="0094634B">
        <w:t xml:space="preserve">, </w:t>
      </w:r>
      <w:r w:rsidR="0094634B">
        <w:t xml:space="preserve">utan </w:t>
      </w:r>
      <w:r w:rsidRPr="0094634B" w:rsidR="0094634B">
        <w:t xml:space="preserve">att </w:t>
      </w:r>
      <w:r w:rsidR="0094634B">
        <w:t xml:space="preserve">hon klarade de </w:t>
      </w:r>
      <w:r w:rsidRPr="0094634B" w:rsidR="0094634B">
        <w:t xml:space="preserve">formella kvalifikationer som </w:t>
      </w:r>
      <w:r w:rsidR="0094634B">
        <w:t xml:space="preserve">man från myndigheten </w:t>
      </w:r>
      <w:r w:rsidRPr="0094634B" w:rsidR="0094634B">
        <w:t>hade ställ</w:t>
      </w:r>
      <w:r w:rsidR="0094634B">
        <w:t>t</w:t>
      </w:r>
      <w:r w:rsidRPr="0094634B" w:rsidR="0094634B">
        <w:t xml:space="preserve"> upp</w:t>
      </w:r>
      <w:r w:rsidR="0094634B">
        <w:t xml:space="preserve"> för denna roll</w:t>
      </w:r>
      <w:r w:rsidRPr="0094634B" w:rsidR="0094634B">
        <w:t>.</w:t>
      </w:r>
    </w:p>
    <w:p w:rsidR="00143ACF" w:rsidP="00C11A03" w:rsidRDefault="00F641C6" w14:paraId="5F422FDD" w14:textId="438F8FD7">
      <w:r>
        <w:lastRenderedPageBreak/>
        <w:t>Många menar att</w:t>
      </w:r>
      <w:r w:rsidR="00143ACF">
        <w:t xml:space="preserve"> kvaliteten</w:t>
      </w:r>
      <w:r>
        <w:t xml:space="preserve"> </w:t>
      </w:r>
      <w:r w:rsidR="00FE1E80">
        <w:t>på</w:t>
      </w:r>
      <w:r>
        <w:t xml:space="preserve"> arbetet</w:t>
      </w:r>
      <w:r w:rsidR="00143ACF">
        <w:t xml:space="preserve"> inom myndigheterna har tagit skada</w:t>
      </w:r>
      <w:r w:rsidR="00511983">
        <w:t xml:space="preserve"> när de </w:t>
      </w:r>
      <w:r w:rsidR="000516C8">
        <w:t xml:space="preserve">i många fall </w:t>
      </w:r>
      <w:r w:rsidR="00511983">
        <w:t>används som reträttposter år partiveteraner</w:t>
      </w:r>
      <w:r>
        <w:t>, vilket naturligtvis drabbar hela samhället</w:t>
      </w:r>
      <w:r w:rsidR="00143ACF">
        <w:t>.</w:t>
      </w:r>
      <w:r>
        <w:t xml:space="preserve"> Det faktum att så många opolitiska tjänster tilldelats personer med regeringstrogen partibok, i alla fall under socialdemokratiska regeringar, visar att det krävs en ändring. G</w:t>
      </w:r>
      <w:r w:rsidR="00143ACF">
        <w:t>rundlag</w:t>
      </w:r>
      <w:r>
        <w:t>en</w:t>
      </w:r>
      <w:r w:rsidR="00143ACF">
        <w:t xml:space="preserve"> slår </w:t>
      </w:r>
      <w:r w:rsidR="001F5573">
        <w:t>som bekant</w:t>
      </w:r>
      <w:r>
        <w:t xml:space="preserve"> </w:t>
      </w:r>
      <w:r w:rsidR="00143ACF">
        <w:t xml:space="preserve">fast att opolitiska tjänster i staten ska tilldelas efter förtjänst och skicklighet, </w:t>
      </w:r>
      <w:r>
        <w:t>inte efter partilojalitet. Vad vi sett under flera regeringar är att dessa</w:t>
      </w:r>
      <w:r w:rsidR="00143ACF">
        <w:t xml:space="preserve"> </w:t>
      </w:r>
      <w:r>
        <w:t xml:space="preserve">statliga poster snarare </w:t>
      </w:r>
      <w:r w:rsidR="00143ACF">
        <w:t>använt</w:t>
      </w:r>
      <w:r>
        <w:t>s</w:t>
      </w:r>
      <w:r w:rsidR="00143ACF">
        <w:t xml:space="preserve"> som reträttposter för </w:t>
      </w:r>
      <w:r w:rsidR="00D55B5D">
        <w:t>trogna partister</w:t>
      </w:r>
      <w:r w:rsidR="00143ACF">
        <w:t xml:space="preserve">, snarare än </w:t>
      </w:r>
      <w:r w:rsidR="00D55B5D">
        <w:t>att de tilldelats personer som erbjuder</w:t>
      </w:r>
      <w:r w:rsidR="00143ACF">
        <w:t xml:space="preserve"> myndigheter</w:t>
      </w:r>
      <w:r w:rsidR="00D55B5D">
        <w:t>na</w:t>
      </w:r>
      <w:r w:rsidR="00863A3C">
        <w:t xml:space="preserve"> rätt</w:t>
      </w:r>
      <w:r w:rsidR="00143ACF">
        <w:t xml:space="preserve"> kompeten</w:t>
      </w:r>
      <w:r w:rsidR="00D55B5D">
        <w:t>s</w:t>
      </w:r>
      <w:r w:rsidR="00863A3C">
        <w:t xml:space="preserve"> och erfarenhet</w:t>
      </w:r>
      <w:r w:rsidR="00143ACF">
        <w:t xml:space="preserve">. </w:t>
      </w:r>
      <w:r w:rsidR="004E5BCD">
        <w:t xml:space="preserve">Vidare ser vi hur chefer utnämnts utan </w:t>
      </w:r>
      <w:r w:rsidR="002C5771">
        <w:t xml:space="preserve">att där finns en </w:t>
      </w:r>
      <w:r w:rsidR="004E5BCD">
        <w:t xml:space="preserve">öppen process </w:t>
      </w:r>
      <w:r w:rsidR="002C5771">
        <w:t xml:space="preserve">och utan </w:t>
      </w:r>
      <w:r w:rsidR="004E5BCD">
        <w:t xml:space="preserve">motivering. </w:t>
      </w:r>
    </w:p>
    <w:p w:rsidR="004E5BCD" w:rsidP="00C11A03" w:rsidRDefault="004E5BCD" w14:paraId="05EE1FEC" w14:textId="243287F5">
      <w:r>
        <w:t>Tankesmedjan Timbro genomförde e</w:t>
      </w:r>
      <w:r w:rsidR="00143ACF">
        <w:t>n genomgång av regeringens utnämningar</w:t>
      </w:r>
      <w:r>
        <w:t xml:space="preserve"> under två mandatperioder (2014–2022). I denna står det klart att </w:t>
      </w:r>
      <w:r w:rsidR="00143ACF">
        <w:t xml:space="preserve">26 socialdemokrater </w:t>
      </w:r>
      <w:r>
        <w:t xml:space="preserve">hade </w:t>
      </w:r>
      <w:r w:rsidR="00143ACF">
        <w:t xml:space="preserve">fått nytt jobb som myndighetschefer under </w:t>
      </w:r>
      <w:r>
        <w:t>S-</w:t>
      </w:r>
      <w:r w:rsidR="00143ACF">
        <w:t>regeringarna Löfven/Andersson</w:t>
      </w:r>
      <w:r>
        <w:t xml:space="preserve">. Det innebär </w:t>
      </w:r>
      <w:r w:rsidR="00143ACF">
        <w:t>fler än från alla andra partier, sammanlagt.</w:t>
      </w:r>
      <w:r>
        <w:t xml:space="preserve"> Därtill visade det sig att</w:t>
      </w:r>
      <w:r w:rsidR="00143ACF">
        <w:t xml:space="preserve"> </w:t>
      </w:r>
      <w:r>
        <w:t>s</w:t>
      </w:r>
      <w:r w:rsidR="00143ACF">
        <w:t>ocial</w:t>
      </w:r>
      <w:r w:rsidR="00C11A03">
        <w:softHyphen/>
      </w:r>
      <w:r w:rsidR="00143ACF">
        <w:t xml:space="preserve">demokrater </w:t>
      </w:r>
      <w:r>
        <w:t xml:space="preserve">hade </w:t>
      </w:r>
      <w:r w:rsidR="00143ACF">
        <w:t>fått jobb</w:t>
      </w:r>
      <w:r>
        <w:t>en</w:t>
      </w:r>
      <w:r w:rsidR="00143ACF">
        <w:t xml:space="preserve"> på de största myndigheterna</w:t>
      </w:r>
      <w:r w:rsidR="00393060">
        <w:t>,</w:t>
      </w:r>
      <w:r>
        <w:t xml:space="preserve"> vilket innebar att om man </w:t>
      </w:r>
      <w:r w:rsidR="005D25A7">
        <w:t xml:space="preserve">valde att </w:t>
      </w:r>
      <w:r>
        <w:t>v</w:t>
      </w:r>
      <w:r w:rsidR="00143ACF">
        <w:t xml:space="preserve">ikta efter myndigheternas storlek, </w:t>
      </w:r>
      <w:r>
        <w:t xml:space="preserve">skulle </w:t>
      </w:r>
      <w:r w:rsidR="00143ACF">
        <w:t xml:space="preserve">90 procent av cheferna med politisk bakgrund </w:t>
      </w:r>
      <w:r w:rsidR="005D25A7">
        <w:t xml:space="preserve">vara </w:t>
      </w:r>
      <w:r w:rsidR="00143ACF">
        <w:t xml:space="preserve">socialdemokrater. </w:t>
      </w:r>
      <w:r w:rsidR="005D25A7">
        <w:t xml:space="preserve">Denna siffra visar med all önskvärd tydlighet att tillsättandet inte baseras på kompetens eller lämplighet och att det därför krävs en ordentlig reformering så att myndigheterna blir så bra som möjligt. De ska trots allt vara till för allmänheten, och inte för partierna. </w:t>
      </w:r>
    </w:p>
    <w:p w:rsidRPr="004E5BCD" w:rsidR="004E5BCD" w:rsidP="00C11A03" w:rsidRDefault="004E5BCD" w14:paraId="33E4AD8C" w14:textId="77777777">
      <w:r>
        <w:t xml:space="preserve">Att ha ett politiskt engagemang bakom sig ska naturligtvis inte innebära ett hinder för att gå vidare </w:t>
      </w:r>
      <w:r w:rsidR="00594AE1">
        <w:t xml:space="preserve">och arbeta </w:t>
      </w:r>
      <w:r>
        <w:t xml:space="preserve">i en myndighet. Det måste dock vara </w:t>
      </w:r>
      <w:r w:rsidRPr="004E5BCD">
        <w:t xml:space="preserve">meriter </w:t>
      </w:r>
      <w:r>
        <w:t xml:space="preserve">och </w:t>
      </w:r>
      <w:r w:rsidRPr="004E5BCD">
        <w:t xml:space="preserve">inte partibok </w:t>
      </w:r>
      <w:r>
        <w:t xml:space="preserve">som </w:t>
      </w:r>
      <w:r w:rsidRPr="004E5BCD">
        <w:t>räknas</w:t>
      </w:r>
      <w:r>
        <w:t xml:space="preserve"> </w:t>
      </w:r>
      <w:r w:rsidR="00FE4F39">
        <w:t>d</w:t>
      </w:r>
      <w:r>
        <w:t>är olika kandidater konkurrerar om platsen på lika villkor</w:t>
      </w:r>
      <w:r w:rsidRPr="004E5BCD">
        <w:t>.</w:t>
      </w:r>
      <w:r w:rsidR="005D25A7">
        <w:t xml:space="preserve"> Det krävs därför e</w:t>
      </w:r>
      <w:r w:rsidRPr="005D25A7" w:rsidR="005D25A7">
        <w:t xml:space="preserve">n </w:t>
      </w:r>
      <w:r w:rsidR="005D25A7">
        <w:t>reformering av utnämningsmakten i syfte att få till en</w:t>
      </w:r>
      <w:r w:rsidRPr="005D25A7" w:rsidR="005D25A7">
        <w:t xml:space="preserve"> ny och öppen </w:t>
      </w:r>
      <w:r w:rsidR="005D25A7">
        <w:t>rekryterings</w:t>
      </w:r>
      <w:r w:rsidRPr="005D25A7" w:rsidR="005D25A7">
        <w:t>process</w:t>
      </w:r>
      <w:r w:rsidR="005D25A7">
        <w:t xml:space="preserve"> där kompetens och lämplighet ligget i fokus för tillsättandet av viktiga positioner till myndigheterna.</w:t>
      </w:r>
    </w:p>
    <w:sdt>
      <w:sdtPr>
        <w:rPr>
          <w:i/>
          <w:noProof/>
        </w:rPr>
        <w:alias w:val="CC_Underskrifter"/>
        <w:tag w:val="CC_Underskrifter"/>
        <w:id w:val="583496634"/>
        <w:lock w:val="sdtContentLocked"/>
        <w:placeholder>
          <w:docPart w:val="8D5ADB61C5454C2F8DEA4AE2F17DC296"/>
        </w:placeholder>
      </w:sdtPr>
      <w:sdtEndPr>
        <w:rPr>
          <w:i w:val="0"/>
          <w:noProof w:val="0"/>
        </w:rPr>
      </w:sdtEndPr>
      <w:sdtContent>
        <w:p w:rsidR="00DE4160" w:rsidP="00DE4160" w:rsidRDefault="00DE4160" w14:paraId="0DC9C8C6" w14:textId="77777777"/>
        <w:p w:rsidRPr="008E0FE2" w:rsidR="004801AC" w:rsidP="00DE4160" w:rsidRDefault="00B92774" w14:paraId="5C7EA135" w14:textId="2D2C74DF"/>
      </w:sdtContent>
    </w:sdt>
    <w:tbl>
      <w:tblPr>
        <w:tblW w:w="5000" w:type="pct"/>
        <w:tblLook w:val="04A0" w:firstRow="1" w:lastRow="0" w:firstColumn="1" w:lastColumn="0" w:noHBand="0" w:noVBand="1"/>
        <w:tblCaption w:val="underskrifter"/>
      </w:tblPr>
      <w:tblGrid>
        <w:gridCol w:w="4252"/>
        <w:gridCol w:w="4252"/>
      </w:tblGrid>
      <w:tr w:rsidR="007A3862" w14:paraId="680B0390" w14:textId="77777777">
        <w:trPr>
          <w:cantSplit/>
        </w:trPr>
        <w:tc>
          <w:tcPr>
            <w:tcW w:w="50" w:type="pct"/>
            <w:vAlign w:val="bottom"/>
          </w:tcPr>
          <w:p w:rsidR="007A3862" w:rsidRDefault="005E78D5" w14:paraId="14EA4537" w14:textId="77777777">
            <w:pPr>
              <w:pStyle w:val="Underskrifter"/>
            </w:pPr>
            <w:r>
              <w:t>Markus Wiechel (SD)</w:t>
            </w:r>
          </w:p>
        </w:tc>
        <w:tc>
          <w:tcPr>
            <w:tcW w:w="50" w:type="pct"/>
            <w:vAlign w:val="bottom"/>
          </w:tcPr>
          <w:p w:rsidR="007A3862" w:rsidRDefault="007A3862" w14:paraId="7A6DF989" w14:textId="77777777">
            <w:pPr>
              <w:pStyle w:val="Underskrifter"/>
            </w:pPr>
          </w:p>
        </w:tc>
      </w:tr>
    </w:tbl>
    <w:p w:rsidR="00EA7A6F" w:rsidRDefault="00EA7A6F" w14:paraId="19F85744" w14:textId="77777777"/>
    <w:sectPr w:rsidR="00EA7A6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E42B" w14:textId="77777777" w:rsidR="00154DEB" w:rsidRDefault="00154DEB" w:rsidP="000C1CAD">
      <w:pPr>
        <w:spacing w:line="240" w:lineRule="auto"/>
      </w:pPr>
      <w:r>
        <w:separator/>
      </w:r>
    </w:p>
  </w:endnote>
  <w:endnote w:type="continuationSeparator" w:id="0">
    <w:p w14:paraId="515BBB26" w14:textId="77777777" w:rsidR="00154DEB" w:rsidRDefault="00154D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4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E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6E1D" w14:textId="4C384429" w:rsidR="00262EA3" w:rsidRPr="00DE4160" w:rsidRDefault="00262EA3" w:rsidP="00DE4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47ECA" w14:textId="77777777" w:rsidR="00154DEB" w:rsidRDefault="00154DEB" w:rsidP="000C1CAD">
      <w:pPr>
        <w:spacing w:line="240" w:lineRule="auto"/>
      </w:pPr>
      <w:r>
        <w:separator/>
      </w:r>
    </w:p>
  </w:footnote>
  <w:footnote w:type="continuationSeparator" w:id="0">
    <w:p w14:paraId="5B21706F" w14:textId="77777777" w:rsidR="00154DEB" w:rsidRDefault="00154D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51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57AF9" wp14:editId="4ADB85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E09206" w14:textId="77777777" w:rsidR="00262EA3" w:rsidRDefault="00B92774" w:rsidP="008103B5">
                          <w:pPr>
                            <w:jc w:val="right"/>
                          </w:pPr>
                          <w:sdt>
                            <w:sdtPr>
                              <w:alias w:val="CC_Noformat_Partikod"/>
                              <w:tag w:val="CC_Noformat_Partikod"/>
                              <w:id w:val="-53464382"/>
                              <w:text/>
                            </w:sdtPr>
                            <w:sdtEndPr/>
                            <w:sdtContent>
                              <w:r w:rsidR="00EF577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57A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E09206" w14:textId="77777777" w:rsidR="00262EA3" w:rsidRDefault="00B92774" w:rsidP="008103B5">
                    <w:pPr>
                      <w:jc w:val="right"/>
                    </w:pPr>
                    <w:sdt>
                      <w:sdtPr>
                        <w:alias w:val="CC_Noformat_Partikod"/>
                        <w:tag w:val="CC_Noformat_Partikod"/>
                        <w:id w:val="-53464382"/>
                        <w:text/>
                      </w:sdtPr>
                      <w:sdtEndPr/>
                      <w:sdtContent>
                        <w:r w:rsidR="00EF577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C8B7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385B" w14:textId="77777777" w:rsidR="00262EA3" w:rsidRDefault="00262EA3" w:rsidP="008563AC">
    <w:pPr>
      <w:jc w:val="right"/>
    </w:pPr>
  </w:p>
  <w:p w14:paraId="00DFB7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5C93" w14:textId="77777777" w:rsidR="00262EA3" w:rsidRDefault="00B927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9DD15F" wp14:editId="5B7621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E6213" w14:textId="77777777" w:rsidR="00262EA3" w:rsidRDefault="00B92774" w:rsidP="00A314CF">
    <w:pPr>
      <w:pStyle w:val="FSHNormal"/>
      <w:spacing w:before="40"/>
    </w:pPr>
    <w:sdt>
      <w:sdtPr>
        <w:alias w:val="CC_Noformat_Motionstyp"/>
        <w:tag w:val="CC_Noformat_Motionstyp"/>
        <w:id w:val="1162973129"/>
        <w:lock w:val="sdtContentLocked"/>
        <w15:appearance w15:val="hidden"/>
        <w:text/>
      </w:sdtPr>
      <w:sdtEndPr/>
      <w:sdtContent>
        <w:r w:rsidR="00DE4160">
          <w:t>Enskild motion</w:t>
        </w:r>
      </w:sdtContent>
    </w:sdt>
    <w:r w:rsidR="00821B36">
      <w:t xml:space="preserve"> </w:t>
    </w:r>
    <w:sdt>
      <w:sdtPr>
        <w:alias w:val="CC_Noformat_Partikod"/>
        <w:tag w:val="CC_Noformat_Partikod"/>
        <w:id w:val="1471015553"/>
        <w:text/>
      </w:sdtPr>
      <w:sdtEndPr/>
      <w:sdtContent>
        <w:r w:rsidR="00EF577F">
          <w:t>SD</w:t>
        </w:r>
      </w:sdtContent>
    </w:sdt>
    <w:sdt>
      <w:sdtPr>
        <w:alias w:val="CC_Noformat_Partinummer"/>
        <w:tag w:val="CC_Noformat_Partinummer"/>
        <w:id w:val="-2014525982"/>
        <w:showingPlcHdr/>
        <w:text/>
      </w:sdtPr>
      <w:sdtEndPr/>
      <w:sdtContent>
        <w:r w:rsidR="00821B36">
          <w:t xml:space="preserve"> </w:t>
        </w:r>
      </w:sdtContent>
    </w:sdt>
  </w:p>
  <w:p w14:paraId="1405313F" w14:textId="77777777" w:rsidR="00262EA3" w:rsidRPr="008227B3" w:rsidRDefault="00B927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EF629" w14:textId="77777777" w:rsidR="00262EA3" w:rsidRPr="008227B3" w:rsidRDefault="00B927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1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160">
          <w:t>:705</w:t>
        </w:r>
      </w:sdtContent>
    </w:sdt>
  </w:p>
  <w:p w14:paraId="5876462E" w14:textId="3C712F4E" w:rsidR="00262EA3" w:rsidRDefault="00B92774" w:rsidP="00E03A3D">
    <w:pPr>
      <w:pStyle w:val="Motionr"/>
    </w:pPr>
    <w:sdt>
      <w:sdtPr>
        <w:alias w:val="CC_Noformat_Avtext"/>
        <w:tag w:val="CC_Noformat_Avtext"/>
        <w:id w:val="-2020768203"/>
        <w:lock w:val="sdtContentLocked"/>
        <w15:appearance w15:val="hidden"/>
        <w:text/>
      </w:sdtPr>
      <w:sdtEndPr/>
      <w:sdtContent>
        <w:r w:rsidR="00DE4160">
          <w:t>av Markus Wiechel (SD)</w:t>
        </w:r>
      </w:sdtContent>
    </w:sdt>
  </w:p>
  <w:sdt>
    <w:sdtPr>
      <w:alias w:val="CC_Noformat_Rubtext"/>
      <w:tag w:val="CC_Noformat_Rubtext"/>
      <w:id w:val="-218060500"/>
      <w:lock w:val="sdtLocked"/>
      <w:text/>
    </w:sdtPr>
    <w:sdtEndPr/>
    <w:sdtContent>
      <w:p w14:paraId="4C6F30E5" w14:textId="77777777" w:rsidR="00262EA3" w:rsidRDefault="00EF577F" w:rsidP="00283E0F">
        <w:pPr>
          <w:pStyle w:val="FSHRub2"/>
        </w:pPr>
        <w:r>
          <w:t>Reformering av utnämningsmakten</w:t>
        </w:r>
      </w:p>
    </w:sdtContent>
  </w:sdt>
  <w:sdt>
    <w:sdtPr>
      <w:alias w:val="CC_Boilerplate_3"/>
      <w:tag w:val="CC_Boilerplate_3"/>
      <w:id w:val="1606463544"/>
      <w:lock w:val="sdtContentLocked"/>
      <w15:appearance w15:val="hidden"/>
      <w:text w:multiLine="1"/>
    </w:sdtPr>
    <w:sdtEndPr/>
    <w:sdtContent>
      <w:p w14:paraId="60B3A7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F57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6C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5D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AC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DE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04"/>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BE2"/>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57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71"/>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60"/>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1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A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BCD"/>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98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6B9"/>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E1"/>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5A7"/>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8D5"/>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64"/>
    <w:rsid w:val="0067705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D7FC3"/>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3F"/>
    <w:rsid w:val="007A35D2"/>
    <w:rsid w:val="007A3769"/>
    <w:rsid w:val="007A37CB"/>
    <w:rsid w:val="007A3862"/>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3C"/>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E7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4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E0"/>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86"/>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12"/>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077"/>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74"/>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822"/>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F9"/>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03"/>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3D"/>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92"/>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19"/>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D64"/>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A5"/>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B5D"/>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5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6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CA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0"/>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6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7F"/>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C6"/>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E80"/>
    <w:rsid w:val="00FE3142"/>
    <w:rsid w:val="00FE3C30"/>
    <w:rsid w:val="00FE3ED2"/>
    <w:rsid w:val="00FE3EFC"/>
    <w:rsid w:val="00FE4932"/>
    <w:rsid w:val="00FE4F39"/>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D4E92F"/>
  <w15:chartTrackingRefBased/>
  <w15:docId w15:val="{F6FCD5D4-D717-491F-9F5D-B37D89B9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C74169E9B34947858D76DCC4605945"/>
        <w:category>
          <w:name w:val="Allmänt"/>
          <w:gallery w:val="placeholder"/>
        </w:category>
        <w:types>
          <w:type w:val="bbPlcHdr"/>
        </w:types>
        <w:behaviors>
          <w:behavior w:val="content"/>
        </w:behaviors>
        <w:guid w:val="{3D0D215C-6DEF-4A23-810A-007CD11D737E}"/>
      </w:docPartPr>
      <w:docPartBody>
        <w:p w:rsidR="0058438E" w:rsidRDefault="00892DB2">
          <w:pPr>
            <w:pStyle w:val="92C74169E9B34947858D76DCC4605945"/>
          </w:pPr>
          <w:r w:rsidRPr="005A0A93">
            <w:rPr>
              <w:rStyle w:val="Platshllartext"/>
            </w:rPr>
            <w:t>Förslag till riksdagsbeslut</w:t>
          </w:r>
        </w:p>
      </w:docPartBody>
    </w:docPart>
    <w:docPart>
      <w:docPartPr>
        <w:name w:val="5F1902349C5E416D91CC22CDCEA1A399"/>
        <w:category>
          <w:name w:val="Allmänt"/>
          <w:gallery w:val="placeholder"/>
        </w:category>
        <w:types>
          <w:type w:val="bbPlcHdr"/>
        </w:types>
        <w:behaviors>
          <w:behavior w:val="content"/>
        </w:behaviors>
        <w:guid w:val="{6FD29893-0946-456E-A43A-1E043A073617}"/>
      </w:docPartPr>
      <w:docPartBody>
        <w:p w:rsidR="0058438E" w:rsidRDefault="00892DB2">
          <w:pPr>
            <w:pStyle w:val="5F1902349C5E416D91CC22CDCEA1A399"/>
          </w:pPr>
          <w:r w:rsidRPr="005A0A93">
            <w:rPr>
              <w:rStyle w:val="Platshllartext"/>
            </w:rPr>
            <w:t>Motivering</w:t>
          </w:r>
        </w:p>
      </w:docPartBody>
    </w:docPart>
    <w:docPart>
      <w:docPartPr>
        <w:name w:val="8D5ADB61C5454C2F8DEA4AE2F17DC296"/>
        <w:category>
          <w:name w:val="Allmänt"/>
          <w:gallery w:val="placeholder"/>
        </w:category>
        <w:types>
          <w:type w:val="bbPlcHdr"/>
        </w:types>
        <w:behaviors>
          <w:behavior w:val="content"/>
        </w:behaviors>
        <w:guid w:val="{EE0D544E-B517-465D-B210-755C1234B23B}"/>
      </w:docPartPr>
      <w:docPartBody>
        <w:p w:rsidR="008C7EFF" w:rsidRDefault="008C7E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B2"/>
    <w:rsid w:val="00240F58"/>
    <w:rsid w:val="0058438E"/>
    <w:rsid w:val="00892DB2"/>
    <w:rsid w:val="008C7EFF"/>
    <w:rsid w:val="008D5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C74169E9B34947858D76DCC4605945">
    <w:name w:val="92C74169E9B34947858D76DCC4605945"/>
  </w:style>
  <w:style w:type="paragraph" w:customStyle="1" w:styleId="5F1902349C5E416D91CC22CDCEA1A399">
    <w:name w:val="5F1902349C5E416D91CC22CDCEA1A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B6D83-E84D-4993-A08D-7AA857341ED4}"/>
</file>

<file path=customXml/itemProps2.xml><?xml version="1.0" encoding="utf-8"?>
<ds:datastoreItem xmlns:ds="http://schemas.openxmlformats.org/officeDocument/2006/customXml" ds:itemID="{6310274E-0D6D-4869-BC62-C126E3395BCB}"/>
</file>

<file path=customXml/itemProps3.xml><?xml version="1.0" encoding="utf-8"?>
<ds:datastoreItem xmlns:ds="http://schemas.openxmlformats.org/officeDocument/2006/customXml" ds:itemID="{207D7D50-8F8E-4D09-A222-CC528FB34F54}"/>
</file>

<file path=docProps/app.xml><?xml version="1.0" encoding="utf-8"?>
<Properties xmlns="http://schemas.openxmlformats.org/officeDocument/2006/extended-properties" xmlns:vt="http://schemas.openxmlformats.org/officeDocument/2006/docPropsVTypes">
  <Template>Normal</Template>
  <TotalTime>211</TotalTime>
  <Pages>2</Pages>
  <Words>614</Words>
  <Characters>3512</Characters>
  <Application>Microsoft Office Word</Application>
  <DocSecurity>0</DocSecurity>
  <Lines>61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utnämningsmakten</vt:lpstr>
      <vt:lpstr>
      </vt:lpstr>
    </vt:vector>
  </TitlesOfParts>
  <Company>Sveriges riksdag</Company>
  <LinksUpToDate>false</LinksUpToDate>
  <CharactersWithSpaces>4116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