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E147CB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46803" w:rsidRDefault="00146803" w14:paraId="630244B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E8936962C8E4FAD94039504A4CEBA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3025dcb-6d8c-421e-b8e8-3b1b776051b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det ska införas undervisning i grundskolan om beredskap, egenansvar och beredskapsodling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123F36139A4E3A8FB352F5A8C5E185"/>
        </w:placeholder>
        <w:text/>
      </w:sdtPr>
      <w:sdtEndPr/>
      <w:sdtContent>
        <w:p xmlns:w14="http://schemas.microsoft.com/office/word/2010/wordml" w:rsidRPr="00422B9E" w:rsidR="00422B9E" w:rsidP="00C96600" w:rsidRDefault="006D79C9" w14:paraId="2C736727" w14:textId="5AC0E8CC">
          <w:pPr>
            <w:pStyle w:val="Rubrik1"/>
          </w:pPr>
          <w:r>
            <w:t>Motiv</w:t>
          </w:r>
          <w:r w:rsidR="00C96600">
            <w:t>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A56B3" w:rsidP="00C96600" w:rsidRDefault="00C96600" w14:paraId="697F67E4" w14:textId="551A8B12">
      <w:pPr>
        <w:pStyle w:val="Normalutanindragellerluft"/>
      </w:pPr>
      <w:r>
        <w:t>Sverige befinner sig i ett allvarligt säkerhetsläge. Vår omvärld präglas av krig, hybridattacker och sårbarheter i elförsörjning, transporter och livsmedelsförsörjning. Som modernt land är vi starkt beroende av globala leveranskedjor. Ett längre avbrott i import eller distribution kan snabbt leda till brist på mat och andra livsnödvändigheter.</w:t>
      </w:r>
    </w:p>
    <w:p xmlns:w14="http://schemas.microsoft.com/office/word/2010/wordml" w:rsidR="005A56B3" w:rsidP="00C96600" w:rsidRDefault="005A56B3" w14:paraId="2E9F8D5B" w14:textId="0FF0E310">
      <w:pPr>
        <w:pStyle w:val="Normalutanindragellerluft"/>
      </w:pPr>
      <w:r>
        <w:tab/>
      </w:r>
      <w:r w:rsidR="00C96600">
        <w:t>Myndigheten för samhällsskydd och beredskap (MSB) uppmanar varje hushåll att kunna klara sig i minst en vecka på egen hand. För att det ska bli verklighet krävs kunskap. Skolan har här en nyckelroll. Ämnet hem- och konsumentkunskap ger redan eleverna praktiska färdigheter i matlagning, hushållsplanering och ekonomi. Att lägga till moment om krisberedskap skulle ge unga människor verktyg att ta ansvar i svåra lägen.</w:t>
      </w:r>
    </w:p>
    <w:p xmlns:w14="http://schemas.microsoft.com/office/word/2010/wordml" w:rsidR="005A56B3" w:rsidP="00567F94" w:rsidRDefault="005A56B3" w14:paraId="77425C04" w14:textId="52B1B259">
      <w:r>
        <w:tab/>
      </w:r>
      <w:r w:rsidR="00C96600">
        <w:t xml:space="preserve">Ett viktigt inslag i detta är beredskapsodling – att på ett enkelt sätt kunna odla baslivsmedel hemma eller i närmiljön. Det kan handla om odling på balkong, i krukor, i </w:t>
      </w:r>
      <w:r w:rsidR="00C96600">
        <w:lastRenderedPageBreak/>
        <w:t>små trädgårdsland eller i gemensamma odlingsytor. Att ge elever kunskap om hur man odlar, lagrar och använder enklare grödor stärker inte bara hushållens beredskap utan också förståelsen för var maten kommer ifrån.</w:t>
      </w:r>
    </w:p>
    <w:p xmlns:w14="http://schemas.microsoft.com/office/word/2010/wordml" w:rsidR="005A56B3" w:rsidP="00567F94" w:rsidRDefault="00C96600" w14:paraId="350FDB07" w14:textId="77777777">
      <w:r>
        <w:t xml:space="preserve">Stockholm, som landets huvudstad och största stad, är särskilt sårbart i en kris. Här bor över två miljoner människor i en region som är starkt beroende av fungerande transporter för sin livsmedelsförsörjning. Vid störningar i leveranskedjorna kan varor snabbt ta slut i butikerna, och storstadsbor har ofta begränsade möjligheter att lagra mat och vatten. Just därför är det extra viktigt att unga i Stockholm och andra större städer får kunskap om hushållsberedskap och beredskapsodling. Även små åtgärder, som att kunna odla basvaror på en balkong eller i ett gemensamt kvartersland, kan stärka </w:t>
      </w:r>
      <w:proofErr w:type="spellStart"/>
      <w:r>
        <w:t>resiliensen</w:t>
      </w:r>
      <w:proofErr w:type="spellEnd"/>
      <w:r>
        <w:t xml:space="preserve"> i ett storstadssamhälle.</w:t>
      </w:r>
    </w:p>
    <w:p xmlns:w14="http://schemas.microsoft.com/office/word/2010/wordml" w:rsidR="005A56B3" w:rsidP="00567F94" w:rsidRDefault="005A56B3" w14:paraId="4248A3F4" w14:textId="63528F76">
      <w:r>
        <w:tab/>
      </w:r>
      <w:r w:rsidR="00C96600">
        <w:t xml:space="preserve">Genom att undervisa i beredskap och beredskapsodling kan vi stärka ungdomars ansvarstagande, öka </w:t>
      </w:r>
      <w:proofErr w:type="spellStart"/>
      <w:r w:rsidR="00C96600">
        <w:t>samhällsresiliensen</w:t>
      </w:r>
      <w:proofErr w:type="spellEnd"/>
      <w:r w:rsidR="00C96600">
        <w:t xml:space="preserve"> och minska sårbarheten vid en kris. Den som själv har kunskap och resurser kan stå starkare i kris och frigör därmed samhällets gemensamma resurser till dem som är mest utsatta.</w:t>
      </w:r>
    </w:p>
    <w:p xmlns:w14="http://schemas.microsoft.com/office/word/2010/wordml" w:rsidR="00BB6339" w:rsidP="00567F94" w:rsidRDefault="00C96600" w14:paraId="62491058" w14:textId="3C527469">
      <w:r>
        <w:t xml:space="preserve">Mot bakgrund av det förändrade säkerhetsläget, och med särskild hänsyn till storstädernas sårbarhet, bör regeringen därför ges i uppdrag att införa moment om beredskap, egenansvar och beredskapsodling i </w:t>
      </w:r>
      <w:r w:rsidR="0073049B">
        <w:t xml:space="preserve">exempelvis </w:t>
      </w:r>
      <w:r>
        <w:t>hem- och konsumentkunskap</w:t>
      </w:r>
      <w:r w:rsidR="0073049B">
        <w:t xml:space="preserve"> eller idrott och hälsa.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824D0B624445E0974A026BE7A15C77"/>
        </w:placeholder>
      </w:sdtPr>
      <w:sdtEndPr/>
      <w:sdtContent>
        <w:p xmlns:w14="http://schemas.microsoft.com/office/word/2010/wordml" w:rsidR="00146803" w:rsidP="00146803" w:rsidRDefault="00146803" w14:paraId="0D521211" w14:textId="77777777">
          <w:pPr/>
          <w:r/>
        </w:p>
        <w:p xmlns:w14="http://schemas.microsoft.com/office/word/2010/wordml" w:rsidR="00146803" w:rsidP="00146803" w:rsidRDefault="00146803" w14:paraId="6EE5664F" w14:textId="1D8092D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A8E5EC" w14:textId="7192DB6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849E" w14:textId="77777777" w:rsidR="00CC1021" w:rsidRDefault="00CC1021" w:rsidP="000C1CAD">
      <w:pPr>
        <w:spacing w:line="240" w:lineRule="auto"/>
      </w:pPr>
      <w:r>
        <w:separator/>
      </w:r>
    </w:p>
  </w:endnote>
  <w:endnote w:type="continuationSeparator" w:id="0">
    <w:p w14:paraId="01D2AD2B" w14:textId="77777777" w:rsidR="00CC1021" w:rsidRDefault="00CC10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12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CB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E10B" w14:textId="21966055" w:rsidR="00262EA3" w:rsidRPr="00146803" w:rsidRDefault="00262EA3" w:rsidP="001468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9227" w14:textId="77777777" w:rsidR="00CC1021" w:rsidRDefault="00CC1021" w:rsidP="000C1CAD">
      <w:pPr>
        <w:spacing w:line="240" w:lineRule="auto"/>
      </w:pPr>
      <w:r>
        <w:separator/>
      </w:r>
    </w:p>
  </w:footnote>
  <w:footnote w:type="continuationSeparator" w:id="0">
    <w:p w14:paraId="01C96220" w14:textId="77777777" w:rsidR="00CC1021" w:rsidRDefault="00CC10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279D7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B84B60" wp14:anchorId="5C9B37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46803" w14:paraId="57CACBBA" w14:textId="5A76941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710FC8B88F443DBB54AC43C9BE01E3"/>
                              </w:placeholder>
                              <w:text/>
                            </w:sdtPr>
                            <w:sdtEndPr/>
                            <w:sdtContent>
                              <w:r w:rsidR="00C966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1AD419CCAD45ABB5AB135D32ACEEE4"/>
                              </w:placeholder>
                              <w:text/>
                            </w:sdtPr>
                            <w:sdtEndPr/>
                            <w:sdtContent>
                              <w:r w:rsidR="005A56B3">
                                <w:t>1811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9B37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46803" w14:paraId="57CACBBA" w14:textId="5A76941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710FC8B88F443DBB54AC43C9BE01E3"/>
                        </w:placeholder>
                        <w:text/>
                      </w:sdtPr>
                      <w:sdtEndPr/>
                      <w:sdtContent>
                        <w:r w:rsidR="00C966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1AD419CCAD45ABB5AB135D32ACEEE4"/>
                        </w:placeholder>
                        <w:text/>
                      </w:sdtPr>
                      <w:sdtEndPr/>
                      <w:sdtContent>
                        <w:r w:rsidR="005A56B3">
                          <w:t>1811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5B10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FE45907" w14:textId="77777777">
    <w:pPr>
      <w:jc w:val="right"/>
    </w:pPr>
  </w:p>
  <w:p w:rsidR="00262EA3" w:rsidP="00776B74" w:rsidRDefault="00262EA3" w14:paraId="16381D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46803" w14:paraId="677F337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B390E7" wp14:anchorId="3E3079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46803" w14:paraId="15E64775" w14:textId="76FA4E0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6600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FE6762DDCCE54B3D81BB63A5A2C93A7F"/>
        </w:placeholder>
        <w:text/>
      </w:sdtPr>
      <w:sdtEndPr/>
      <w:sdtContent>
        <w:r w:rsidR="005A56B3">
          <w:t>1811</w:t>
        </w:r>
      </w:sdtContent>
    </w:sdt>
  </w:p>
  <w:p w:rsidRPr="008227B3" w:rsidR="00262EA3" w:rsidP="008227B3" w:rsidRDefault="00146803" w14:paraId="3E5004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46803" w14:paraId="1EBE41A5" w14:textId="2A51F96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C5ACA585EF14170828E3782658C94B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:3260</w:t>
        </w:r>
      </w:sdtContent>
    </w:sdt>
  </w:p>
  <w:p w:rsidR="00262EA3" w:rsidP="00E03A3D" w:rsidRDefault="00146803" w14:paraId="03E908FF" w14:textId="6A920C9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D710FC8B88F443DBB54AC43C9BE01E3"/>
        </w:placeholder>
        <w15:appearance w15:val="hidden"/>
        <w:text/>
      </w:sdtPr>
      <w:sdtEndPr/>
      <w:sdtContent>
        <w:r>
          <w:t>av Alexandra Anstrell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C1AD419CCAD45ABB5AB135D32ACEEE4"/>
      </w:placeholder>
      <w:text/>
    </w:sdtPr>
    <w:sdtEndPr/>
    <w:sdtContent>
      <w:p w:rsidR="00262EA3" w:rsidP="00283E0F" w:rsidRDefault="0073049B" w14:paraId="1E0ADF01" w14:textId="6A76FBAE">
        <w:pPr>
          <w:pStyle w:val="FSHRub2"/>
        </w:pPr>
        <w:r>
          <w:t>Införande av undervisning om beredskap, egenansvar och beredskapsodling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19DD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660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803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B0D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F9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6B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9B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7FE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15A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00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021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CD08A3"/>
  <w15:chartTrackingRefBased/>
  <w15:docId w15:val="{36DEFA6F-F250-404A-B36D-2DE27CE2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8936962C8E4FAD94039504A4CEB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7FE73-0546-42A1-A68D-F7FC28D5F1C7}"/>
      </w:docPartPr>
      <w:docPartBody>
        <w:p w:rsidR="00C71D62" w:rsidRDefault="00C71D62">
          <w:pPr>
            <w:pStyle w:val="BE8936962C8E4FAD94039504A4CEBA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B86B657F934239BE2293BD9D02E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4C7C3-2B71-422C-B8F7-362763C75796}"/>
      </w:docPartPr>
      <w:docPartBody>
        <w:p w:rsidR="00C71D62" w:rsidRDefault="00C71D62">
          <w:pPr>
            <w:pStyle w:val="DDB86B657F934239BE2293BD9D02E3E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9123F36139A4E3A8FB352F5A8C5E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AE92C-2B98-4A6D-9A7E-2D7B71B38DBD}"/>
      </w:docPartPr>
      <w:docPartBody>
        <w:p w:rsidR="00C71D62" w:rsidRDefault="00C71D62">
          <w:pPr>
            <w:pStyle w:val="D9123F36139A4E3A8FB352F5A8C5E1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824D0B624445E0974A026BE7A15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ACE25-DD03-4E5D-A7B6-008A3860418E}"/>
      </w:docPartPr>
      <w:docPartBody>
        <w:p w:rsidR="00C71D62" w:rsidRDefault="00C71D62" w:rsidP="00C71D62">
          <w:pPr>
            <w:pStyle w:val="88824D0B624445E0974A026BE7A15C77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D710FC8B88F443DBB54AC43C9BE0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6962D-36B0-43B3-9FCA-881777739C1B}"/>
      </w:docPartPr>
      <w:docPartBody>
        <w:p w:rsidR="00C71D62" w:rsidRDefault="00C71D62">
          <w:pPr>
            <w:pStyle w:val="7D710FC8B88F443DBB54AC43C9BE01E3"/>
          </w:pPr>
          <w:r w:rsidRPr="00E03A3D">
            <w:t>[Motionär]</w:t>
          </w:r>
        </w:p>
      </w:docPartBody>
    </w:docPart>
    <w:docPart>
      <w:docPartPr>
        <w:name w:val="9C1AD419CCAD45ABB5AB135D32ACE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AB4E5-A83B-4A9F-B2FE-67A3354EDC62}"/>
      </w:docPartPr>
      <w:docPartBody>
        <w:p w:rsidR="00C71D62" w:rsidRDefault="00C71D62">
          <w:pPr>
            <w:pStyle w:val="9C1AD419CCAD45ABB5AB135D32ACEEE4"/>
          </w:pPr>
          <w:r>
            <w:t xml:space="preserve"> </w:t>
          </w:r>
        </w:p>
      </w:docPartBody>
    </w:docPart>
    <w:docPart>
      <w:docPartPr>
        <w:name w:val="FE6762DDCCE54B3D81BB63A5A2C93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847CF-87C6-4DC0-B8B6-2A299F49BB1F}"/>
      </w:docPartPr>
      <w:docPartBody>
        <w:p w:rsidR="00AB3BC8" w:rsidRDefault="00C71D62">
          <w:r>
            <w:t xml:space="preserve"> </w:t>
          </w:r>
        </w:p>
      </w:docPartBody>
    </w:docPart>
    <w:docPart>
      <w:docPartPr>
        <w:name w:val="FC5ACA585EF14170828E3782658C94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525B8-39B7-4983-90F7-662969981384}"/>
      </w:docPartPr>
      <w:docPartBody>
        <w:p w:rsidR="00AB3BC8" w:rsidRDefault="00C71D62" w:rsidP="00C71D62">
          <w:pPr>
            <w:pStyle w:val="FC5ACA585EF14170828E3782658C94BC"/>
          </w:pPr>
          <w:r w:rsidRPr="009B4005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F57F9"/>
    <w:multiLevelType w:val="multilevel"/>
    <w:tmpl w:val="70BC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2"/>
    <w:rsid w:val="008D56EE"/>
    <w:rsid w:val="00AB3BC8"/>
    <w:rsid w:val="00C7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1D62"/>
    <w:rPr>
      <w:color w:val="F4B083" w:themeColor="accent2" w:themeTint="99"/>
    </w:rPr>
  </w:style>
  <w:style w:type="paragraph" w:customStyle="1" w:styleId="BE8936962C8E4FAD94039504A4CEBABC">
    <w:name w:val="BE8936962C8E4FAD94039504A4CEBABC"/>
  </w:style>
  <w:style w:type="paragraph" w:customStyle="1" w:styleId="DDB86B657F934239BE2293BD9D02E3E7">
    <w:name w:val="DDB86B657F934239BE2293BD9D02E3E7"/>
  </w:style>
  <w:style w:type="paragraph" w:customStyle="1" w:styleId="D9123F36139A4E3A8FB352F5A8C5E185">
    <w:name w:val="D9123F36139A4E3A8FB352F5A8C5E185"/>
  </w:style>
  <w:style w:type="paragraph" w:customStyle="1" w:styleId="7D710FC8B88F443DBB54AC43C9BE01E3">
    <w:name w:val="7D710FC8B88F443DBB54AC43C9BE01E3"/>
  </w:style>
  <w:style w:type="paragraph" w:customStyle="1" w:styleId="9C1AD419CCAD45ABB5AB135D32ACEEE4">
    <w:name w:val="9C1AD419CCAD45ABB5AB135D32ACEEE4"/>
  </w:style>
  <w:style w:type="paragraph" w:customStyle="1" w:styleId="88824D0B624445E0974A026BE7A15C771">
    <w:name w:val="88824D0B624445E0974A026BE7A15C771"/>
    <w:rsid w:val="00C71D62"/>
    <w:pPr>
      <w:keepLine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00" w:after="60" w:line="300" w:lineRule="exact"/>
      <w:contextualSpacing/>
    </w:pPr>
    <w:rPr>
      <w:rFonts w:eastAsiaTheme="minorHAnsi"/>
      <w:i/>
      <w:noProof/>
      <w:kern w:val="28"/>
      <w:sz w:val="24"/>
      <w:szCs w:val="24"/>
      <w:lang w:eastAsia="en-US"/>
      <w14:numSpacing w14:val="proportional"/>
    </w:rPr>
  </w:style>
  <w:style w:type="paragraph" w:customStyle="1" w:styleId="FC5ACA585EF14170828E3782658C94BC">
    <w:name w:val="FC5ACA585EF14170828E3782658C94BC"/>
    <w:rsid w:val="00C71D62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5492B-950A-4542-BBA7-4466A3E97467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29219-D888-40EF-A01D-FE3AED78F196}"/>
</file>

<file path=customXml/itemProps4.xml><?xml version="1.0" encoding="utf-8"?>
<ds:datastoreItem xmlns:ds="http://schemas.openxmlformats.org/officeDocument/2006/customXml" ds:itemID="{D583948F-17F5-4B40-849E-143ECBFAC6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2223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