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5D6" w:rsidRPr="00AB05D6" w:rsidRDefault="00AB05D6">
      <w:pPr>
        <w:pStyle w:val="Datum"/>
      </w:pPr>
      <w:r w:rsidRPr="00AB05D6">
        <w:fldChar w:fldCharType="begin" w:fldLock="1"/>
      </w:r>
      <w:r w:rsidRPr="00AB05D6">
        <w:instrText xml:space="preserve"> DOCPROPERTY "DocumentDate" </w:instrText>
      </w:r>
      <w:r w:rsidRPr="00AB05D6">
        <w:fldChar w:fldCharType="separate"/>
      </w:r>
      <w:r w:rsidRPr="00AB05D6">
        <w:t>Onsdagen den 30 september 2009</w:t>
      </w:r>
      <w:r w:rsidRPr="00AB05D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B0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</w:pPr>
            <w:r w:rsidRPr="00AB05D6">
              <w:t>Kl.</w:t>
            </w:r>
          </w:p>
        </w:tc>
        <w:tc>
          <w:tcPr>
            <w:tcW w:w="851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B05D6">
              <w:t>09.00</w:t>
            </w:r>
          </w:p>
        </w:tc>
        <w:tc>
          <w:tcPr>
            <w:tcW w:w="397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ind w:right="1"/>
            </w:pPr>
            <w:r w:rsidRPr="00AB05D6">
              <w:t>Val till Nordiska rådets svenska delegation</w:t>
            </w:r>
          </w:p>
        </w:tc>
      </w:tr>
      <w:tr w:rsidR="00000000" w:rsidRPr="00AB0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ind w:right="1"/>
            </w:pPr>
            <w:r w:rsidRPr="00AB05D6">
              <w:t>Arbetsplenum</w:t>
            </w:r>
          </w:p>
        </w:tc>
      </w:tr>
      <w:tr w:rsidR="00000000" w:rsidRPr="00AB0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B05D6" w:rsidRPr="00AB05D6" w:rsidRDefault="00AB05D6">
            <w:pPr>
              <w:pStyle w:val="Plenum"/>
              <w:tabs>
                <w:tab w:val="clear" w:pos="1418"/>
              </w:tabs>
              <w:ind w:right="1"/>
            </w:pPr>
            <w:r w:rsidRPr="00AB05D6">
              <w:t>Beslut efter debattens slut</w:t>
            </w:r>
          </w:p>
        </w:tc>
      </w:tr>
    </w:tbl>
    <w:p w:rsidR="00AB05D6" w:rsidRPr="00AB05D6" w:rsidRDefault="00AB05D6">
      <w:pPr>
        <w:pStyle w:val="StreckLngt"/>
      </w:pPr>
      <w:r w:rsidRPr="00AB05D6">
        <w:tab/>
      </w:r>
    </w:p>
    <w:p w:rsidR="00AB05D6" w:rsidRPr="00AB05D6" w:rsidRDefault="00AB05D6">
      <w:pPr>
        <w:pStyle w:val="Blankrad"/>
      </w:pPr>
      <w:r w:rsidRPr="00AB05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B05D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B05D6" w:rsidRPr="00AB05D6" w:rsidRDefault="00AB05D6">
            <w:r w:rsidRPr="00AB05D6">
              <w:t>Nr</w:t>
            </w:r>
          </w:p>
        </w:tc>
        <w:tc>
          <w:tcPr>
            <w:tcW w:w="5670" w:type="dxa"/>
          </w:tcPr>
          <w:p w:rsidR="00AB05D6" w:rsidRPr="00AB05D6" w:rsidRDefault="00AB05D6">
            <w:bookmarkStart w:id="1" w:name="ÄrendeNrRubrik"/>
            <w:bookmarkEnd w:id="1"/>
          </w:p>
        </w:tc>
        <w:tc>
          <w:tcPr>
            <w:tcW w:w="1247" w:type="dxa"/>
          </w:tcPr>
          <w:p w:rsidR="00AB05D6" w:rsidRPr="00AB05D6" w:rsidRDefault="00AB05D6">
            <w:r w:rsidRPr="00AB05D6">
              <w:t>Anmäld tid (min.)</w:t>
            </w:r>
          </w:p>
        </w:tc>
        <w:tc>
          <w:tcPr>
            <w:tcW w:w="1474" w:type="dxa"/>
          </w:tcPr>
          <w:p w:rsidR="00AB05D6" w:rsidRPr="00AB05D6" w:rsidRDefault="00AB05D6">
            <w:r w:rsidRPr="00AB05D6">
              <w:t>Ackumulerad tid</w:t>
            </w:r>
          </w:p>
        </w:tc>
      </w:tr>
    </w:tbl>
    <w:p w:rsidR="00AB05D6" w:rsidRPr="00AB05D6" w:rsidRDefault="00AB05D6">
      <w:pPr>
        <w:pStyle w:val="Blankrad"/>
      </w:pPr>
      <w:r w:rsidRPr="00AB05D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5D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05D6" w:rsidRPr="00AB05D6" w:rsidRDefault="00AB05D6">
            <w:pPr>
              <w:pStyle w:val="rendenr"/>
            </w:pPr>
            <w:r w:rsidRPr="00AB05D6">
              <w:t>12</w:t>
            </w:r>
          </w:p>
        </w:tc>
        <w:tc>
          <w:tcPr>
            <w:tcW w:w="5670" w:type="dxa"/>
            <w:gridSpan w:val="2"/>
          </w:tcPr>
          <w:p w:rsidR="00AB05D6" w:rsidRPr="00AB05D6" w:rsidRDefault="00AB05D6">
            <w:pPr>
              <w:pStyle w:val="renderubrik"/>
            </w:pPr>
            <w:r w:rsidRPr="00AB05D6">
              <w:t xml:space="preserve">Trafikutskottets utlåtande </w:t>
            </w:r>
            <w:bookmarkStart w:id="2" w:name="BetänkandeNr"/>
            <w:bookmarkEnd w:id="2"/>
            <w:r w:rsidRPr="00AB05D6">
              <w:t>TU2</w:t>
            </w:r>
          </w:p>
        </w:tc>
        <w:tc>
          <w:tcPr>
            <w:tcW w:w="1247" w:type="dxa"/>
          </w:tcPr>
          <w:p w:rsidR="00AB05D6" w:rsidRPr="00AB05D6" w:rsidRDefault="00AB05D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05D6" w:rsidRPr="00AB05D6" w:rsidRDefault="00AB05D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5D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05D6" w:rsidRPr="00AB05D6" w:rsidRDefault="00AB05D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05D6" w:rsidRPr="00AB05D6" w:rsidRDefault="00AB05D6">
            <w:pPr>
              <w:pStyle w:val="Underrubrik"/>
            </w:pPr>
            <w:bookmarkStart w:id="3" w:name="Ärenderubrik"/>
            <w:bookmarkEnd w:id="3"/>
            <w:r w:rsidRPr="00AB05D6">
              <w:t>Moderniserad IKT-standardisering i EU – Vägen framåt</w:t>
            </w:r>
          </w:p>
        </w:tc>
        <w:tc>
          <w:tcPr>
            <w:tcW w:w="1247" w:type="dxa"/>
          </w:tcPr>
          <w:p w:rsidR="00AB05D6" w:rsidRPr="00AB05D6" w:rsidRDefault="00AB05D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05D6" w:rsidRPr="00AB05D6" w:rsidRDefault="00AB05D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5D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05D6" w:rsidRPr="00AB05D6" w:rsidRDefault="00AB05D6">
            <w:pPr>
              <w:pStyle w:val="Summalinje"/>
            </w:pPr>
          </w:p>
        </w:tc>
        <w:tc>
          <w:tcPr>
            <w:tcW w:w="454" w:type="dxa"/>
          </w:tcPr>
          <w:p w:rsidR="00AB05D6" w:rsidRPr="00AB05D6" w:rsidRDefault="00AB05D6">
            <w:pPr>
              <w:pStyle w:val="Summalinje"/>
            </w:pPr>
          </w:p>
        </w:tc>
        <w:tc>
          <w:tcPr>
            <w:tcW w:w="5216" w:type="dxa"/>
          </w:tcPr>
          <w:p w:rsidR="00AB05D6" w:rsidRPr="00AB05D6" w:rsidRDefault="00AB05D6">
            <w:pPr>
              <w:pStyle w:val="Summalinje"/>
            </w:pPr>
          </w:p>
        </w:tc>
        <w:tc>
          <w:tcPr>
            <w:tcW w:w="1247" w:type="dxa"/>
          </w:tcPr>
          <w:p w:rsidR="00AB05D6" w:rsidRPr="00AB05D6" w:rsidRDefault="00AB05D6">
            <w:pPr>
              <w:pStyle w:val="Summalinje"/>
            </w:pPr>
            <w:r w:rsidRPr="00AB05D6">
              <w:t>____</w:t>
            </w:r>
          </w:p>
        </w:tc>
        <w:tc>
          <w:tcPr>
            <w:tcW w:w="1489" w:type="dxa"/>
          </w:tcPr>
          <w:p w:rsidR="00AB05D6" w:rsidRPr="00AB05D6" w:rsidRDefault="00AB05D6">
            <w:pPr>
              <w:pStyle w:val="Summalinje"/>
            </w:pPr>
            <w:r w:rsidRPr="00AB05D6">
              <w:t>____</w:t>
            </w:r>
          </w:p>
        </w:tc>
      </w:tr>
      <w:tr w:rsidR="00000000" w:rsidRPr="00AB05D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05D6" w:rsidRPr="00AB05D6" w:rsidRDefault="00AB05D6">
            <w:pPr>
              <w:pStyle w:val="IngenText"/>
            </w:pPr>
            <w:r w:rsidRPr="00AB05D6">
              <w:t xml:space="preserve"> </w:t>
            </w:r>
          </w:p>
        </w:tc>
        <w:tc>
          <w:tcPr>
            <w:tcW w:w="454" w:type="dxa"/>
          </w:tcPr>
          <w:p w:rsidR="00AB05D6" w:rsidRPr="00AB05D6" w:rsidRDefault="00AB05D6">
            <w:pPr>
              <w:pStyle w:val="IngenText"/>
            </w:pPr>
          </w:p>
        </w:tc>
        <w:tc>
          <w:tcPr>
            <w:tcW w:w="5216" w:type="dxa"/>
          </w:tcPr>
          <w:p w:rsidR="00AB05D6" w:rsidRPr="00AB05D6" w:rsidRDefault="00AB05D6">
            <w:pPr>
              <w:pStyle w:val="IngenText"/>
            </w:pPr>
          </w:p>
        </w:tc>
        <w:tc>
          <w:tcPr>
            <w:tcW w:w="1247" w:type="dxa"/>
          </w:tcPr>
          <w:p w:rsidR="00AB05D6" w:rsidRPr="00AB05D6" w:rsidRDefault="00AB05D6">
            <w:pPr>
              <w:pStyle w:val="TalartidSumma"/>
            </w:pPr>
            <w:r w:rsidRPr="00AB05D6">
              <w:t>0.00</w:t>
            </w:r>
          </w:p>
        </w:tc>
        <w:tc>
          <w:tcPr>
            <w:tcW w:w="1489" w:type="dxa"/>
          </w:tcPr>
          <w:p w:rsidR="00AB05D6" w:rsidRPr="00AB05D6" w:rsidRDefault="00AB05D6">
            <w:pPr>
              <w:pStyle w:val="TalartidAckumulerad"/>
            </w:pPr>
            <w:r w:rsidRPr="00AB05D6">
              <w:t>0.00</w:t>
            </w:r>
          </w:p>
        </w:tc>
      </w:tr>
    </w:tbl>
    <w:p w:rsidR="00AB05D6" w:rsidRPr="00AB05D6" w:rsidRDefault="00AB05D6">
      <w:pPr>
        <w:pStyle w:val="Blankrad"/>
      </w:pPr>
      <w:r w:rsidRPr="00AB05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B05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B05D6" w:rsidRPr="00AB05D6" w:rsidRDefault="00AB05D6">
            <w:pPr>
              <w:pStyle w:val="IngenText"/>
            </w:pPr>
          </w:p>
        </w:tc>
        <w:tc>
          <w:tcPr>
            <w:tcW w:w="454" w:type="dxa"/>
          </w:tcPr>
          <w:p w:rsidR="00AB05D6" w:rsidRPr="00AB05D6" w:rsidRDefault="00AB05D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B05D6" w:rsidRPr="00AB05D6" w:rsidRDefault="00AB05D6">
            <w:pPr>
              <w:pStyle w:val="IngenText"/>
            </w:pPr>
          </w:p>
        </w:tc>
        <w:tc>
          <w:tcPr>
            <w:tcW w:w="2268" w:type="dxa"/>
          </w:tcPr>
          <w:p w:rsidR="00AB05D6" w:rsidRPr="00AB05D6" w:rsidRDefault="00AB05D6">
            <w:pPr>
              <w:pStyle w:val="TalartidTotalText"/>
            </w:pPr>
            <w:r w:rsidRPr="00AB05D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B05D6" w:rsidRPr="00AB05D6" w:rsidRDefault="00AB05D6">
            <w:pPr>
              <w:pStyle w:val="TalartidTotal"/>
            </w:pPr>
            <w:r w:rsidRPr="00AB05D6">
              <w:t>0 tim. 00 min.</w:t>
            </w:r>
          </w:p>
        </w:tc>
      </w:tr>
      <w:tr w:rsidR="00000000" w:rsidRPr="00AB05D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B05D6" w:rsidRPr="00AB05D6" w:rsidRDefault="00AB05D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B05D6" w:rsidRPr="00AB05D6" w:rsidRDefault="00AB05D6"/>
          <w:p w:rsidR="00AB05D6" w:rsidRPr="00AB05D6" w:rsidRDefault="00AB05D6">
            <w:pPr>
              <w:pStyle w:val="Mittstreck"/>
            </w:pPr>
            <w:r w:rsidRPr="00AB05D6">
              <w:tab/>
            </w:r>
            <w:r w:rsidRPr="00AB05D6">
              <w:tab/>
            </w:r>
          </w:p>
        </w:tc>
      </w:tr>
    </w:tbl>
    <w:p w:rsidR="00AB05D6" w:rsidRPr="00AB05D6" w:rsidRDefault="00AB05D6">
      <w:pPr>
        <w:pStyle w:val="Blankrad"/>
      </w:pPr>
      <w:r w:rsidRPr="00AB05D6">
        <w:t xml:space="preserve">     </w:t>
      </w:r>
    </w:p>
    <w:sectPr w:rsidR="00000000" w:rsidRPr="00AB05D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5D6" w:rsidRPr="00AB05D6" w:rsidRDefault="00AB05D6">
      <w:r w:rsidRPr="00AB05D6">
        <w:separator/>
      </w:r>
    </w:p>
  </w:endnote>
  <w:endnote w:type="continuationSeparator" w:id="0">
    <w:p w:rsidR="00AB05D6" w:rsidRPr="00AB05D6" w:rsidRDefault="00AB05D6">
      <w:r w:rsidRPr="00AB05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D6" w:rsidRPr="00AB05D6" w:rsidRDefault="00AB05D6">
    <w:pPr>
      <w:pStyle w:val="Sidhuvud"/>
      <w:jc w:val="center"/>
    </w:pPr>
    <w:r w:rsidRPr="00AB05D6">
      <w:fldChar w:fldCharType="begin" w:fldLock="1"/>
    </w:r>
    <w:r w:rsidRPr="00AB05D6">
      <w:instrText xml:space="preserve"> PAGE </w:instrText>
    </w:r>
    <w:r w:rsidRPr="00AB05D6">
      <w:fldChar w:fldCharType="separate"/>
    </w:r>
    <w:r w:rsidRPr="00AB05D6">
      <w:t>1</w:t>
    </w:r>
    <w:r w:rsidRPr="00AB05D6">
      <w:fldChar w:fldCharType="end"/>
    </w:r>
    <w:r w:rsidRPr="00AB05D6">
      <w:t xml:space="preserve"> (</w:t>
    </w:r>
    <w:r w:rsidRPr="00AB05D6">
      <w:fldChar w:fldCharType="begin" w:fldLock="1"/>
    </w:r>
    <w:r w:rsidRPr="00AB05D6">
      <w:instrText xml:space="preserve"> NUMPAGES </w:instrText>
    </w:r>
    <w:r w:rsidRPr="00AB05D6">
      <w:fldChar w:fldCharType="separate"/>
    </w:r>
    <w:r w:rsidRPr="00AB05D6">
      <w:t>1</w:t>
    </w:r>
    <w:r w:rsidRPr="00AB05D6">
      <w:fldChar w:fldCharType="end"/>
    </w:r>
    <w:r w:rsidRPr="00AB05D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D6" w:rsidRPr="00AB05D6" w:rsidRDefault="00AB05D6">
    <w:pPr>
      <w:pStyle w:val="Sidhuvud"/>
      <w:jc w:val="center"/>
    </w:pPr>
    <w:r w:rsidRPr="00AB05D6">
      <w:fldChar w:fldCharType="begin" w:fldLock="1"/>
    </w:r>
    <w:r w:rsidRPr="00AB05D6">
      <w:instrText xml:space="preserve"> PAGE </w:instrText>
    </w:r>
    <w:r w:rsidRPr="00AB05D6">
      <w:fldChar w:fldCharType="separate"/>
    </w:r>
    <w:r w:rsidRPr="00AB05D6">
      <w:t>1</w:t>
    </w:r>
    <w:r w:rsidRPr="00AB05D6">
      <w:fldChar w:fldCharType="end"/>
    </w:r>
    <w:r w:rsidRPr="00AB05D6">
      <w:t xml:space="preserve"> (</w:t>
    </w:r>
    <w:r w:rsidRPr="00AB05D6">
      <w:fldChar w:fldCharType="begin" w:fldLock="1"/>
    </w:r>
    <w:r w:rsidRPr="00AB05D6">
      <w:instrText xml:space="preserve"> NUMPAGES </w:instrText>
    </w:r>
    <w:r w:rsidRPr="00AB05D6">
      <w:fldChar w:fldCharType="separate"/>
    </w:r>
    <w:r w:rsidRPr="00AB05D6">
      <w:t>1</w:t>
    </w:r>
    <w:r w:rsidRPr="00AB05D6">
      <w:fldChar w:fldCharType="end"/>
    </w:r>
    <w:r w:rsidRPr="00AB05D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5D6" w:rsidRPr="00AB05D6" w:rsidRDefault="00AB05D6">
      <w:r w:rsidRPr="00AB05D6">
        <w:separator/>
      </w:r>
    </w:p>
  </w:footnote>
  <w:footnote w:type="continuationSeparator" w:id="0">
    <w:p w:rsidR="00AB05D6" w:rsidRPr="00AB05D6" w:rsidRDefault="00AB05D6">
      <w:r w:rsidRPr="00AB05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D6" w:rsidRPr="00AB05D6" w:rsidRDefault="00AB05D6">
    <w:pPr>
      <w:pStyle w:val="Sidhuvud"/>
      <w:tabs>
        <w:tab w:val="clear" w:pos="4536"/>
      </w:tabs>
    </w:pPr>
    <w:r w:rsidRPr="00AB05D6">
      <w:fldChar w:fldCharType="begin" w:fldLock="1"/>
    </w:r>
    <w:r w:rsidRPr="00AB05D6">
      <w:instrText xml:space="preserve"> DOCPROPERTY "DocumentDate" </w:instrText>
    </w:r>
    <w:r w:rsidRPr="00AB05D6">
      <w:fldChar w:fldCharType="separate"/>
    </w:r>
    <w:r w:rsidRPr="00AB05D6">
      <w:t>Onsdagen den 30 september 2009</w:t>
    </w:r>
    <w:r w:rsidRPr="00AB05D6">
      <w:fldChar w:fldCharType="end"/>
    </w:r>
    <w:r w:rsidRPr="00AB05D6">
      <w:fldChar w:fldCharType="begin" w:fldLock="1"/>
    </w:r>
    <w:r w:rsidRPr="00AB05D6">
      <w:instrText xml:space="preserve">if </w:instrText>
    </w:r>
    <w:r w:rsidRPr="00AB05D6">
      <w:fldChar w:fldCharType="begin" w:fldLock="1"/>
    </w:r>
    <w:r w:rsidRPr="00AB05D6">
      <w:instrText xml:space="preserve"> DOCPROPERTY "Status" </w:instrText>
    </w:r>
    <w:r w:rsidRPr="00AB05D6">
      <w:fldChar w:fldCharType="separate"/>
    </w:r>
    <w:r w:rsidRPr="00AB05D6">
      <w:instrText>slutlig</w:instrText>
    </w:r>
    <w:r w:rsidRPr="00AB05D6">
      <w:fldChar w:fldCharType="end"/>
    </w:r>
    <w:r w:rsidRPr="00AB05D6">
      <w:instrText xml:space="preserve"> = "preliminär" " (preliminärt)" "" </w:instrText>
    </w:r>
    <w:r w:rsidRPr="00AB05D6">
      <w:fldChar w:fldCharType="end"/>
    </w:r>
    <w:r w:rsidRPr="00AB05D6">
      <w:tab/>
    </w:r>
  </w:p>
  <w:p w:rsidR="00AB05D6" w:rsidRPr="00AB05D6" w:rsidRDefault="00AB05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B05D6">
      <w:rPr>
        <w:sz w:val="12"/>
      </w:rPr>
      <w:tab/>
    </w:r>
  </w:p>
  <w:p w:rsidR="00AB05D6" w:rsidRPr="00AB05D6" w:rsidRDefault="00AB05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D6" w:rsidRPr="00AB05D6" w:rsidRDefault="00AB05D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B05D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5D6" w:rsidRPr="00AB05D6" w:rsidRDefault="00AB05D6">
    <w:pPr>
      <w:pStyle w:val="Dokumentrubrik"/>
      <w:spacing w:after="360"/>
    </w:pPr>
    <w:r w:rsidRPr="00AB05D6">
      <w:fldChar w:fldCharType="begin" w:fldLock="1"/>
    </w:r>
    <w:r w:rsidRPr="00AB05D6">
      <w:instrText xml:space="preserve"> if </w:instrText>
    </w:r>
    <w:r w:rsidRPr="00AB05D6">
      <w:fldChar w:fldCharType="begin" w:fldLock="1"/>
    </w:r>
    <w:r w:rsidRPr="00AB05D6">
      <w:instrText xml:space="preserve"> DOCPROPERTY  Status </w:instrText>
    </w:r>
    <w:r w:rsidRPr="00AB05D6">
      <w:fldChar w:fldCharType="separate"/>
    </w:r>
    <w:r w:rsidRPr="00AB05D6">
      <w:instrText>slutlig</w:instrText>
    </w:r>
    <w:r w:rsidRPr="00AB05D6">
      <w:fldChar w:fldCharType="end"/>
    </w:r>
    <w:r w:rsidRPr="00AB05D6">
      <w:instrText xml:space="preserve"> = "preliminär" "Preliminär t" "T" </w:instrText>
    </w:r>
    <w:r w:rsidRPr="00AB05D6">
      <w:fldChar w:fldCharType="separate"/>
    </w:r>
    <w:r w:rsidRPr="00AB05D6">
      <w:rPr>
        <w:noProof/>
      </w:rPr>
      <w:t>T</w:t>
    </w:r>
    <w:r w:rsidRPr="00AB05D6">
      <w:fldChar w:fldCharType="end"/>
    </w:r>
    <w:r w:rsidRPr="00AB05D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0929799">
    <w:abstractNumId w:val="41"/>
  </w:num>
  <w:num w:numId="2" w16cid:durableId="1331326154">
    <w:abstractNumId w:val="23"/>
  </w:num>
  <w:num w:numId="3" w16cid:durableId="1422793653">
    <w:abstractNumId w:val="40"/>
  </w:num>
  <w:num w:numId="4" w16cid:durableId="684358267">
    <w:abstractNumId w:val="21"/>
  </w:num>
  <w:num w:numId="5" w16cid:durableId="248121437">
    <w:abstractNumId w:val="11"/>
  </w:num>
  <w:num w:numId="6" w16cid:durableId="372732410">
    <w:abstractNumId w:val="27"/>
  </w:num>
  <w:num w:numId="7" w16cid:durableId="1602838734">
    <w:abstractNumId w:val="35"/>
  </w:num>
  <w:num w:numId="8" w16cid:durableId="137693047">
    <w:abstractNumId w:val="25"/>
  </w:num>
  <w:num w:numId="9" w16cid:durableId="579338307">
    <w:abstractNumId w:val="33"/>
  </w:num>
  <w:num w:numId="10" w16cid:durableId="1146043783">
    <w:abstractNumId w:val="22"/>
  </w:num>
  <w:num w:numId="11" w16cid:durableId="573705806">
    <w:abstractNumId w:val="14"/>
  </w:num>
  <w:num w:numId="12" w16cid:durableId="113911670">
    <w:abstractNumId w:val="10"/>
  </w:num>
  <w:num w:numId="13" w16cid:durableId="590621066">
    <w:abstractNumId w:val="16"/>
  </w:num>
  <w:num w:numId="14" w16cid:durableId="1162549450">
    <w:abstractNumId w:val="17"/>
  </w:num>
  <w:num w:numId="15" w16cid:durableId="1126043470">
    <w:abstractNumId w:val="24"/>
  </w:num>
  <w:num w:numId="16" w16cid:durableId="1478646566">
    <w:abstractNumId w:val="19"/>
  </w:num>
  <w:num w:numId="17" w16cid:durableId="394008605">
    <w:abstractNumId w:val="36"/>
  </w:num>
  <w:num w:numId="18" w16cid:durableId="1106920823">
    <w:abstractNumId w:val="20"/>
  </w:num>
  <w:num w:numId="19" w16cid:durableId="546722849">
    <w:abstractNumId w:val="43"/>
  </w:num>
  <w:num w:numId="20" w16cid:durableId="1241673825">
    <w:abstractNumId w:val="12"/>
  </w:num>
  <w:num w:numId="21" w16cid:durableId="2112584905">
    <w:abstractNumId w:val="18"/>
  </w:num>
  <w:num w:numId="22" w16cid:durableId="67388707">
    <w:abstractNumId w:val="29"/>
  </w:num>
  <w:num w:numId="23" w16cid:durableId="281614272">
    <w:abstractNumId w:val="31"/>
  </w:num>
  <w:num w:numId="24" w16cid:durableId="1331445668">
    <w:abstractNumId w:val="15"/>
  </w:num>
  <w:num w:numId="25" w16cid:durableId="1017848980">
    <w:abstractNumId w:val="32"/>
  </w:num>
  <w:num w:numId="26" w16cid:durableId="1813592060">
    <w:abstractNumId w:val="37"/>
  </w:num>
  <w:num w:numId="27" w16cid:durableId="2063750521">
    <w:abstractNumId w:val="34"/>
  </w:num>
  <w:num w:numId="28" w16cid:durableId="1053118078">
    <w:abstractNumId w:val="39"/>
  </w:num>
  <w:num w:numId="29" w16cid:durableId="1966159427">
    <w:abstractNumId w:val="13"/>
  </w:num>
  <w:num w:numId="30" w16cid:durableId="1817991664">
    <w:abstractNumId w:val="42"/>
  </w:num>
  <w:num w:numId="31" w16cid:durableId="413817871">
    <w:abstractNumId w:val="26"/>
  </w:num>
  <w:num w:numId="32" w16cid:durableId="1767073110">
    <w:abstractNumId w:val="28"/>
  </w:num>
  <w:num w:numId="33" w16cid:durableId="1902935698">
    <w:abstractNumId w:val="30"/>
  </w:num>
  <w:num w:numId="34" w16cid:durableId="229467997">
    <w:abstractNumId w:val="38"/>
  </w:num>
  <w:num w:numId="35" w16cid:durableId="391391378">
    <w:abstractNumId w:val="8"/>
  </w:num>
  <w:num w:numId="36" w16cid:durableId="579604436">
    <w:abstractNumId w:val="3"/>
  </w:num>
  <w:num w:numId="37" w16cid:durableId="1693653646">
    <w:abstractNumId w:val="2"/>
  </w:num>
  <w:num w:numId="38" w16cid:durableId="1868253772">
    <w:abstractNumId w:val="1"/>
  </w:num>
  <w:num w:numId="39" w16cid:durableId="2012219023">
    <w:abstractNumId w:val="0"/>
  </w:num>
  <w:num w:numId="40" w16cid:durableId="1455446638">
    <w:abstractNumId w:val="9"/>
  </w:num>
  <w:num w:numId="41" w16cid:durableId="68581440">
    <w:abstractNumId w:val="7"/>
  </w:num>
  <w:num w:numId="42" w16cid:durableId="2096978787">
    <w:abstractNumId w:val="6"/>
  </w:num>
  <w:num w:numId="43" w16cid:durableId="482545773">
    <w:abstractNumId w:val="5"/>
  </w:num>
  <w:num w:numId="44" w16cid:durableId="125797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1385"/>
    <w:rsid w:val="00AB05D6"/>
    <w:rsid w:val="00E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FEBA4D-FBFC-45DC-9BEE-F85BEFFE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59</Words>
  <Characters>340</Characters>
  <Application>Microsoft Office Word</Application>
  <DocSecurity>4</DocSecurity>
  <Lines>68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2009-09-29T14:38:00Z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september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2009-09-30</vt:lpwstr>
  </property>
  <property fmtid="{D5CDD505-2E9C-101B-9397-08002B2CF9AE}" pid="6" name="DocumentYear">
    <vt:lpwstr>2009/10</vt:lpwstr>
  </property>
</Properties>
</file>