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625CD4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44722" w:rsidRDefault="00644722" w14:paraId="1340C2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905CDBBBC33460387F47DF6F05756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03371f1-27ea-4b72-8704-1820ea3720f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bostadsrättsföreningar bör ges laglig rätt att genom sina stadgar eller ordningsregler reglera eller förbjuda rökning i sina fastigheter,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DE3129203A477E84BCF07C7FAEB8E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E6BB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87337" w:rsidP="00F87337" w:rsidRDefault="00F87337" w14:paraId="7D584CF6" w14:textId="66B9CCDC">
      <w:pPr>
        <w:pStyle w:val="Normalutanindragellerluft"/>
      </w:pPr>
      <w:r>
        <w:t xml:space="preserve">Enligt nuvarande lagstiftning har fastighetsägare till hyresfastigheter möjlighet att införa rökförbud i sina byggnader. Bostadsrättsföreningar saknar däremot motsvarande lagstöd, trots att de äger sin fastighet gemensamt. Detta skapar en inkonsekvens i lagstiftningen. </w:t>
      </w:r>
    </w:p>
    <w:p xmlns:w14="http://schemas.microsoft.com/office/word/2010/wordml" w:rsidR="00F87337" w:rsidP="00F87337" w:rsidRDefault="00F87337" w14:paraId="3E43543A" w14:textId="59F5D726">
      <w:pPr>
        <w:pStyle w:val="Normalutanindragellerluft"/>
      </w:pPr>
      <w:r>
        <w:tab/>
        <w:t xml:space="preserve">Bostadsrättsföreningar är självstyrande ekonomiska och demokratiska föreningar där medlemmarna gemensamt beslutar om regler för ordning och trivsel. Det bör därför stå dem fritt att, genom demokratiskt fattade beslut i stadgarna eller ordningsregler, bestämma om rökning ska vara tillåten inom föreningens fastighet. </w:t>
      </w:r>
    </w:p>
    <w:p xmlns:w14="http://schemas.microsoft.com/office/word/2010/wordml" w:rsidR="00F87337" w:rsidP="00F87337" w:rsidRDefault="00F87337" w14:paraId="38031701" w14:textId="7A7BD42D">
      <w:pPr>
        <w:pStyle w:val="Normalutanindragellerluft"/>
      </w:pPr>
      <w:r>
        <w:tab/>
        <w:t>Syftet är inte att införa ett generellt förbud mot rökning, utan att stärka det lokala självbestämmandet och ge föreningarna samma rådighet som andra fastighetsägare. En sådan ordning är i linje med liberala principer om äganderätt, frivillighet och ansvar.</w:t>
      </w:r>
    </w:p>
    <w:p xmlns:w14="http://schemas.microsoft.com/office/word/2010/wordml" w:rsidRPr="00422B9E" w:rsidR="00422B9E" w:rsidP="00F87337" w:rsidRDefault="00F87337" w14:paraId="65C5300B" w14:textId="6502D353">
      <w:pPr>
        <w:pStyle w:val="Normalutanindragellerluft"/>
      </w:pPr>
      <w:r>
        <w:lastRenderedPageBreak/>
        <w:tab/>
        <w:t>Riksdagen bör därför uppmana regeringen att återkomma med förslag till lagändring som ger bostadsrättsföreningar denna rätt.</w:t>
      </w:r>
    </w:p>
    <w:p xmlns:w14="http://schemas.microsoft.com/office/word/2010/wordml" w:rsidR="00BB6339" w:rsidP="008E0FE2" w:rsidRDefault="00BB6339" w14:paraId="58D0FCD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6EA2A8C51647798CE8CDF7425E7234"/>
        </w:placeholder>
      </w:sdtPr>
      <w:sdtEndPr/>
      <w:sdtContent>
        <w:p xmlns:w14="http://schemas.microsoft.com/office/word/2010/wordml" w:rsidR="00644722" w:rsidP="00644722" w:rsidRDefault="00644722" w14:paraId="56860EB4" w14:textId="77777777">
          <w:pPr/>
          <w:r/>
        </w:p>
        <w:p xmlns:w14="http://schemas.microsoft.com/office/word/2010/wordml" w:rsidR="00644722" w:rsidP="00644722" w:rsidRDefault="00644722" w14:paraId="6717FD1E" w14:textId="61B454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577D2DF" w14:textId="1E565F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5AD4" w14:textId="77777777" w:rsidR="00F87337" w:rsidRDefault="00F87337" w:rsidP="000C1CAD">
      <w:pPr>
        <w:spacing w:line="240" w:lineRule="auto"/>
      </w:pPr>
      <w:r>
        <w:separator/>
      </w:r>
    </w:p>
  </w:endnote>
  <w:endnote w:type="continuationSeparator" w:id="0">
    <w:p w14:paraId="23F44AAE" w14:textId="77777777" w:rsidR="00F87337" w:rsidRDefault="00F873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31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3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0B92" w14:textId="2430D6D4" w:rsidR="00262EA3" w:rsidRPr="00644722" w:rsidRDefault="00262EA3" w:rsidP="00644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989E" w14:textId="77777777" w:rsidR="00F87337" w:rsidRDefault="00F87337" w:rsidP="000C1CAD">
      <w:pPr>
        <w:spacing w:line="240" w:lineRule="auto"/>
      </w:pPr>
      <w:r>
        <w:separator/>
      </w:r>
    </w:p>
  </w:footnote>
  <w:footnote w:type="continuationSeparator" w:id="0">
    <w:p w14:paraId="6560EF04" w14:textId="77777777" w:rsidR="00F87337" w:rsidRDefault="00F873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93BA9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86F39D" wp14:anchorId="17D111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4722" w14:paraId="6D56568A" w14:textId="101E516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5D9581B1354CF3BDE57BE14D589105"/>
                              </w:placeholder>
                              <w:text/>
                            </w:sdtPr>
                            <w:sdtEndPr/>
                            <w:sdtContent>
                              <w:r w:rsidR="00F8733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BCD3E1A3A845BAB21B906BDA1FB6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D111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4722" w14:paraId="6D56568A" w14:textId="101E516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5D9581B1354CF3BDE57BE14D589105"/>
                        </w:placeholder>
                        <w:text/>
                      </w:sdtPr>
                      <w:sdtEndPr/>
                      <w:sdtContent>
                        <w:r w:rsidR="00F8733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BCD3E1A3A845BAB21B906BDA1FB63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E764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CC5E2D" w14:textId="77777777">
    <w:pPr>
      <w:jc w:val="right"/>
    </w:pPr>
  </w:p>
  <w:p w:rsidR="00262EA3" w:rsidP="00776B74" w:rsidRDefault="00262EA3" w14:paraId="1645A6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44722" w14:paraId="2967A9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B0BD2D" wp14:anchorId="363C9F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4722" w14:paraId="08F076B9" w14:textId="7778A4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733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4722" w14:paraId="0C075E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4722" w14:paraId="11B5BB8F" w14:textId="11A9012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:3814</w:t>
        </w:r>
      </w:sdtContent>
    </w:sdt>
  </w:p>
  <w:p w:rsidR="00262EA3" w:rsidP="00E03A3D" w:rsidRDefault="00644722" w14:paraId="03E923CC" w14:textId="7044C6B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5D9581B1354CF3BDE57BE14D589105"/>
        </w:placeholder>
        <w15:appearance w15:val="hidden"/>
        <w:text/>
      </w:sdtPr>
      <w:sdtEndPr/>
      <w:sdtContent>
        <w:r>
          <w:t>av Cecilia Rönn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9BCD3E1A3A845BAB21B906BDA1FB634"/>
      </w:placeholder>
      <w:text/>
    </w:sdtPr>
    <w:sdtEndPr/>
    <w:sdtContent>
      <w:p w:rsidR="00262EA3" w:rsidP="00283E0F" w:rsidRDefault="00FC33BA" w14:paraId="220F05D7" w14:textId="3797C9EA">
        <w:pPr>
          <w:pStyle w:val="FSHRub2"/>
        </w:pPr>
        <w:r>
          <w:t>Bostadsrättsföreningars rätt att reglera rökning i sina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5FD8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8733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722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73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337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3BA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004F1"/>
  <w15:chartTrackingRefBased/>
  <w15:docId w15:val="{6AD06CDA-0313-4994-B7E3-3062D1DA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05CDBBBC33460387F47DF6F0575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B2BB4-37D9-4761-9669-4A2611880903}"/>
      </w:docPartPr>
      <w:docPartBody>
        <w:p w:rsidR="00287332" w:rsidRDefault="00287332">
          <w:pPr>
            <w:pStyle w:val="7905CDBBBC33460387F47DF6F05756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13188A3BD54393AB128C1B35F3C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4C59D-24D8-4CC6-8DB9-95EF691912E7}"/>
      </w:docPartPr>
      <w:docPartBody>
        <w:p w:rsidR="00287332" w:rsidRDefault="00287332">
          <w:pPr>
            <w:pStyle w:val="6513188A3BD54393AB128C1B35F3C66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3DE3129203A477E84BCF07C7FAEB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41A0E-22A1-4CEA-AD13-82D8E42B2CA7}"/>
      </w:docPartPr>
      <w:docPartBody>
        <w:p w:rsidR="00287332" w:rsidRDefault="00287332">
          <w:pPr>
            <w:pStyle w:val="33DE3129203A477E84BCF07C7FAEB8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6EA2A8C51647798CE8CDF7425E7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92A20-434B-4AD0-A3E0-7C6BD615E5E9}"/>
      </w:docPartPr>
      <w:docPartBody>
        <w:p w:rsidR="00287332" w:rsidRDefault="00287332">
          <w:pPr>
            <w:pStyle w:val="3D6EA2A8C51647798CE8CDF7425E723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95D9581B1354CF3BDE57BE14D589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BE09B-1710-4E3D-9DEB-B6B8A13476C1}"/>
      </w:docPartPr>
      <w:docPartBody>
        <w:p w:rsidR="00287332" w:rsidRDefault="00287332">
          <w:pPr>
            <w:pStyle w:val="A95D9581B1354CF3BDE57BE14D5891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CD3E1A3A845BAB21B906BDA1FB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2FAB4-E300-4E2D-9E3C-8DAECDF2D054}"/>
      </w:docPartPr>
      <w:docPartBody>
        <w:p w:rsidR="00287332" w:rsidRDefault="00287332">
          <w:pPr>
            <w:pStyle w:val="D9BCD3E1A3A845BAB21B906BDA1FB63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2"/>
    <w:rsid w:val="002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05CDBBBC33460387F47DF6F0575689">
    <w:name w:val="7905CDBBBC33460387F47DF6F0575689"/>
  </w:style>
  <w:style w:type="paragraph" w:customStyle="1" w:styleId="6513188A3BD54393AB128C1B35F3C66A">
    <w:name w:val="6513188A3BD54393AB128C1B35F3C66A"/>
  </w:style>
  <w:style w:type="paragraph" w:customStyle="1" w:styleId="33DE3129203A477E84BCF07C7FAEB8EB">
    <w:name w:val="33DE3129203A477E84BCF07C7FAEB8EB"/>
  </w:style>
  <w:style w:type="paragraph" w:customStyle="1" w:styleId="3D6EA2A8C51647798CE8CDF7425E7234">
    <w:name w:val="3D6EA2A8C51647798CE8CDF7425E7234"/>
  </w:style>
  <w:style w:type="paragraph" w:customStyle="1" w:styleId="A95D9581B1354CF3BDE57BE14D589105">
    <w:name w:val="A95D9581B1354CF3BDE57BE14D589105"/>
  </w:style>
  <w:style w:type="paragraph" w:customStyle="1" w:styleId="D9BCD3E1A3A845BAB21B906BDA1FB634">
    <w:name w:val="D9BCD3E1A3A845BAB21B906BDA1FB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8FED7-E9A2-4D22-8B63-B9D4E352F4A8}"/>
</file>

<file path=customXml/itemProps2.xml><?xml version="1.0" encoding="utf-8"?>
<ds:datastoreItem xmlns:ds="http://schemas.openxmlformats.org/officeDocument/2006/customXml" ds:itemID="{50E4D16E-B34E-467E-992F-0B986265AD51}"/>
</file>

<file path=customXml/itemProps3.xml><?xml version="1.0" encoding="utf-8"?>
<ds:datastoreItem xmlns:ds="http://schemas.openxmlformats.org/officeDocument/2006/customXml" ds:itemID="{6A674C1F-18C0-4D92-8E7C-8A406EBB085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171</Words>
  <Characters>1105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Ge bostadsrättsföreningar rätten att  reglera rökning i sina fastigheter</vt:lpstr>
      <vt:lpstr>
      </vt:lpstr>
    </vt:vector>
  </TitlesOfParts>
  <Company>Sveriges riksdag</Company>
  <LinksUpToDate>false</LinksUpToDate>
  <CharactersWithSpaces>1272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