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52FD58F" w14:textId="77777777">
        <w:tc>
          <w:tcPr>
            <w:tcW w:w="2268" w:type="dxa"/>
          </w:tcPr>
          <w:p w14:paraId="07A6759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7FB0D09" w14:textId="77777777" w:rsidR="006E4E11" w:rsidRDefault="006E4E11" w:rsidP="007242A3">
            <w:pPr>
              <w:framePr w:w="5035" w:h="1644" w:wrap="notBeside" w:vAnchor="page" w:hAnchor="page" w:x="6573" w:y="721"/>
              <w:rPr>
                <w:rFonts w:ascii="TradeGothic" w:hAnsi="TradeGothic"/>
                <w:i/>
                <w:sz w:val="18"/>
              </w:rPr>
            </w:pPr>
          </w:p>
        </w:tc>
      </w:tr>
      <w:tr w:rsidR="006E4E11" w14:paraId="3AEC6B1D" w14:textId="77777777">
        <w:tc>
          <w:tcPr>
            <w:tcW w:w="2268" w:type="dxa"/>
          </w:tcPr>
          <w:p w14:paraId="672086C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5DF19C4" w14:textId="77777777" w:rsidR="006E4E11" w:rsidRDefault="006E4E11" w:rsidP="007242A3">
            <w:pPr>
              <w:framePr w:w="5035" w:h="1644" w:wrap="notBeside" w:vAnchor="page" w:hAnchor="page" w:x="6573" w:y="721"/>
              <w:rPr>
                <w:rFonts w:ascii="TradeGothic" w:hAnsi="TradeGothic"/>
                <w:b/>
                <w:sz w:val="22"/>
              </w:rPr>
            </w:pPr>
          </w:p>
        </w:tc>
      </w:tr>
      <w:tr w:rsidR="006E4E11" w14:paraId="707DE87C" w14:textId="77777777">
        <w:tc>
          <w:tcPr>
            <w:tcW w:w="3402" w:type="dxa"/>
            <w:gridSpan w:val="2"/>
          </w:tcPr>
          <w:p w14:paraId="1AD61B7E" w14:textId="77777777" w:rsidR="006E4E11" w:rsidRDefault="006E4E11" w:rsidP="007242A3">
            <w:pPr>
              <w:framePr w:w="5035" w:h="1644" w:wrap="notBeside" w:vAnchor="page" w:hAnchor="page" w:x="6573" w:y="721"/>
            </w:pPr>
          </w:p>
        </w:tc>
        <w:tc>
          <w:tcPr>
            <w:tcW w:w="1865" w:type="dxa"/>
          </w:tcPr>
          <w:p w14:paraId="22E97017" w14:textId="77777777" w:rsidR="006E4E11" w:rsidRDefault="006E4E11" w:rsidP="007242A3">
            <w:pPr>
              <w:framePr w:w="5035" w:h="1644" w:wrap="notBeside" w:vAnchor="page" w:hAnchor="page" w:x="6573" w:y="721"/>
            </w:pPr>
          </w:p>
        </w:tc>
      </w:tr>
      <w:tr w:rsidR="006E4E11" w14:paraId="477CB31F" w14:textId="77777777">
        <w:tc>
          <w:tcPr>
            <w:tcW w:w="2268" w:type="dxa"/>
          </w:tcPr>
          <w:p w14:paraId="294CDDDA" w14:textId="77777777" w:rsidR="006E4E11" w:rsidRDefault="006E4E11" w:rsidP="007242A3">
            <w:pPr>
              <w:framePr w:w="5035" w:h="1644" w:wrap="notBeside" w:vAnchor="page" w:hAnchor="page" w:x="6573" w:y="721"/>
            </w:pPr>
          </w:p>
        </w:tc>
        <w:tc>
          <w:tcPr>
            <w:tcW w:w="2999" w:type="dxa"/>
            <w:gridSpan w:val="2"/>
          </w:tcPr>
          <w:p w14:paraId="04E7B0F7" w14:textId="77777777" w:rsidR="006E4E11" w:rsidRPr="00ED583F" w:rsidRDefault="00C46272" w:rsidP="007242A3">
            <w:pPr>
              <w:framePr w:w="5035" w:h="1644" w:wrap="notBeside" w:vAnchor="page" w:hAnchor="page" w:x="6573" w:y="721"/>
              <w:rPr>
                <w:sz w:val="20"/>
              </w:rPr>
            </w:pPr>
            <w:r>
              <w:rPr>
                <w:sz w:val="20"/>
              </w:rPr>
              <w:t>Dnr S2015/1857/FST</w:t>
            </w:r>
          </w:p>
        </w:tc>
      </w:tr>
      <w:tr w:rsidR="006E4E11" w14:paraId="7752B7DF" w14:textId="77777777">
        <w:tc>
          <w:tcPr>
            <w:tcW w:w="2268" w:type="dxa"/>
          </w:tcPr>
          <w:p w14:paraId="15F0795E" w14:textId="77777777" w:rsidR="006E4E11" w:rsidRDefault="006E4E11" w:rsidP="007242A3">
            <w:pPr>
              <w:framePr w:w="5035" w:h="1644" w:wrap="notBeside" w:vAnchor="page" w:hAnchor="page" w:x="6573" w:y="721"/>
            </w:pPr>
          </w:p>
        </w:tc>
        <w:tc>
          <w:tcPr>
            <w:tcW w:w="2999" w:type="dxa"/>
            <w:gridSpan w:val="2"/>
          </w:tcPr>
          <w:p w14:paraId="456CBB1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9173B32" w14:textId="77777777">
        <w:trPr>
          <w:trHeight w:val="284"/>
        </w:trPr>
        <w:tc>
          <w:tcPr>
            <w:tcW w:w="4911" w:type="dxa"/>
          </w:tcPr>
          <w:p w14:paraId="3B64E7A3" w14:textId="77777777" w:rsidR="006E4E11" w:rsidRDefault="00C46272">
            <w:pPr>
              <w:pStyle w:val="Avsndare"/>
              <w:framePr w:h="2483" w:wrap="notBeside" w:x="1504"/>
              <w:rPr>
                <w:b/>
                <w:i w:val="0"/>
                <w:sz w:val="22"/>
              </w:rPr>
            </w:pPr>
            <w:r>
              <w:rPr>
                <w:b/>
                <w:i w:val="0"/>
                <w:sz w:val="22"/>
              </w:rPr>
              <w:t>Socialdepartementet</w:t>
            </w:r>
          </w:p>
        </w:tc>
      </w:tr>
      <w:tr w:rsidR="006E4E11" w14:paraId="64FFA686" w14:textId="77777777">
        <w:trPr>
          <w:trHeight w:val="284"/>
        </w:trPr>
        <w:tc>
          <w:tcPr>
            <w:tcW w:w="4911" w:type="dxa"/>
          </w:tcPr>
          <w:p w14:paraId="7B46C4FA" w14:textId="77777777" w:rsidR="006E4E11" w:rsidRDefault="00C46272">
            <w:pPr>
              <w:pStyle w:val="Avsndare"/>
              <w:framePr w:h="2483" w:wrap="notBeside" w:x="1504"/>
              <w:rPr>
                <w:bCs/>
                <w:iCs/>
              </w:rPr>
            </w:pPr>
            <w:r>
              <w:rPr>
                <w:bCs/>
                <w:iCs/>
              </w:rPr>
              <w:t>Socialförsäkringsministern</w:t>
            </w:r>
          </w:p>
        </w:tc>
      </w:tr>
      <w:tr w:rsidR="006E4E11" w14:paraId="7262DA8A" w14:textId="77777777">
        <w:trPr>
          <w:trHeight w:val="284"/>
        </w:trPr>
        <w:tc>
          <w:tcPr>
            <w:tcW w:w="4911" w:type="dxa"/>
          </w:tcPr>
          <w:p w14:paraId="5C382EA8" w14:textId="7509B4F1" w:rsidR="006E4E11" w:rsidRDefault="006E4E11" w:rsidP="005F5C76">
            <w:pPr>
              <w:pStyle w:val="Avsndare"/>
              <w:framePr w:h="2483" w:wrap="notBeside" w:x="1504"/>
              <w:rPr>
                <w:bCs/>
                <w:iCs/>
              </w:rPr>
            </w:pPr>
          </w:p>
        </w:tc>
      </w:tr>
      <w:tr w:rsidR="006E4E11" w14:paraId="651847AA" w14:textId="77777777">
        <w:trPr>
          <w:trHeight w:val="284"/>
        </w:trPr>
        <w:tc>
          <w:tcPr>
            <w:tcW w:w="4911" w:type="dxa"/>
          </w:tcPr>
          <w:p w14:paraId="5566D578" w14:textId="77777777" w:rsidR="006E4E11" w:rsidRDefault="006E4E11">
            <w:pPr>
              <w:pStyle w:val="Avsndare"/>
              <w:framePr w:h="2483" w:wrap="notBeside" w:x="1504"/>
              <w:rPr>
                <w:bCs/>
                <w:iCs/>
              </w:rPr>
            </w:pPr>
          </w:p>
        </w:tc>
      </w:tr>
      <w:tr w:rsidR="006E4E11" w14:paraId="711B5FE0" w14:textId="77777777">
        <w:trPr>
          <w:trHeight w:val="284"/>
        </w:trPr>
        <w:tc>
          <w:tcPr>
            <w:tcW w:w="4911" w:type="dxa"/>
          </w:tcPr>
          <w:p w14:paraId="6F823440" w14:textId="77777777" w:rsidR="006E4E11" w:rsidRDefault="006E4E11">
            <w:pPr>
              <w:pStyle w:val="Avsndare"/>
              <w:framePr w:h="2483" w:wrap="notBeside" w:x="1504"/>
              <w:rPr>
                <w:bCs/>
                <w:iCs/>
              </w:rPr>
            </w:pPr>
          </w:p>
        </w:tc>
      </w:tr>
      <w:tr w:rsidR="006E4E11" w14:paraId="48E3C722" w14:textId="77777777">
        <w:trPr>
          <w:trHeight w:val="284"/>
        </w:trPr>
        <w:tc>
          <w:tcPr>
            <w:tcW w:w="4911" w:type="dxa"/>
          </w:tcPr>
          <w:p w14:paraId="423A127B" w14:textId="77777777" w:rsidR="006E4E11" w:rsidRDefault="006E4E11">
            <w:pPr>
              <w:pStyle w:val="Avsndare"/>
              <w:framePr w:h="2483" w:wrap="notBeside" w:x="1504"/>
              <w:rPr>
                <w:bCs/>
                <w:iCs/>
              </w:rPr>
            </w:pPr>
          </w:p>
        </w:tc>
      </w:tr>
      <w:tr w:rsidR="006E4E11" w14:paraId="794CE6B3" w14:textId="77777777">
        <w:trPr>
          <w:trHeight w:val="284"/>
        </w:trPr>
        <w:tc>
          <w:tcPr>
            <w:tcW w:w="4911" w:type="dxa"/>
          </w:tcPr>
          <w:p w14:paraId="655B4402" w14:textId="77777777" w:rsidR="006E4E11" w:rsidRDefault="006E4E11">
            <w:pPr>
              <w:pStyle w:val="Avsndare"/>
              <w:framePr w:h="2483" w:wrap="notBeside" w:x="1504"/>
              <w:rPr>
                <w:bCs/>
                <w:iCs/>
              </w:rPr>
            </w:pPr>
          </w:p>
        </w:tc>
      </w:tr>
      <w:tr w:rsidR="006E4E11" w14:paraId="00473803" w14:textId="77777777">
        <w:trPr>
          <w:trHeight w:val="284"/>
        </w:trPr>
        <w:tc>
          <w:tcPr>
            <w:tcW w:w="4911" w:type="dxa"/>
          </w:tcPr>
          <w:p w14:paraId="163B6966" w14:textId="77777777" w:rsidR="006E4E11" w:rsidRDefault="006E4E11">
            <w:pPr>
              <w:pStyle w:val="Avsndare"/>
              <w:framePr w:h="2483" w:wrap="notBeside" w:x="1504"/>
              <w:rPr>
                <w:bCs/>
                <w:iCs/>
              </w:rPr>
            </w:pPr>
          </w:p>
        </w:tc>
      </w:tr>
      <w:tr w:rsidR="006E4E11" w14:paraId="786B5FDA" w14:textId="77777777">
        <w:trPr>
          <w:trHeight w:val="284"/>
        </w:trPr>
        <w:tc>
          <w:tcPr>
            <w:tcW w:w="4911" w:type="dxa"/>
          </w:tcPr>
          <w:p w14:paraId="473C8948" w14:textId="77777777" w:rsidR="006E4E11" w:rsidRDefault="006E4E11">
            <w:pPr>
              <w:pStyle w:val="Avsndare"/>
              <w:framePr w:h="2483" w:wrap="notBeside" w:x="1504"/>
              <w:rPr>
                <w:bCs/>
                <w:iCs/>
              </w:rPr>
            </w:pPr>
          </w:p>
        </w:tc>
      </w:tr>
    </w:tbl>
    <w:p w14:paraId="4A492E79" w14:textId="77777777" w:rsidR="006E4E11" w:rsidRDefault="00C46272">
      <w:pPr>
        <w:framePr w:w="4400" w:h="2523" w:wrap="notBeside" w:vAnchor="page" w:hAnchor="page" w:x="6453" w:y="2445"/>
        <w:ind w:left="142"/>
      </w:pPr>
      <w:r>
        <w:t>Till riksdagen</w:t>
      </w:r>
    </w:p>
    <w:p w14:paraId="7488B098" w14:textId="77777777" w:rsidR="006E4E11" w:rsidRDefault="00C46272" w:rsidP="00C46272">
      <w:pPr>
        <w:pStyle w:val="RKrubrik"/>
        <w:pBdr>
          <w:bottom w:val="single" w:sz="4" w:space="1" w:color="auto"/>
        </w:pBdr>
        <w:spacing w:before="0" w:after="0"/>
      </w:pPr>
      <w:r>
        <w:t>Svar på fråga 2014/15:292 av Tina Ghasemi (M) Anmälan för flerbarnstillägg för barn som har fyllt 16 år</w:t>
      </w:r>
    </w:p>
    <w:p w14:paraId="3AEBB2DA" w14:textId="77777777" w:rsidR="006E4E11" w:rsidRDefault="006E4E11">
      <w:pPr>
        <w:pStyle w:val="RKnormal"/>
      </w:pPr>
    </w:p>
    <w:p w14:paraId="7F3923CB" w14:textId="77777777" w:rsidR="006E4E11" w:rsidRDefault="00C46272">
      <w:pPr>
        <w:pStyle w:val="RKnormal"/>
      </w:pPr>
      <w:r>
        <w:t>Tina Ghasemi har frågat mig om jag avser att verka för att regeringen lämnar ett förslag som tillgodoser riksdagens beslut om att förenkla anmälan för flerbarnstillägg och när förslaget i så fall kan förväntas.</w:t>
      </w:r>
    </w:p>
    <w:p w14:paraId="4E1F1157" w14:textId="77777777" w:rsidR="00C46272" w:rsidRDefault="00C46272">
      <w:pPr>
        <w:pStyle w:val="RKnormal"/>
      </w:pPr>
    </w:p>
    <w:p w14:paraId="18E91458" w14:textId="77777777" w:rsidR="00C46272" w:rsidRDefault="00C46272">
      <w:pPr>
        <w:pStyle w:val="RKnormal"/>
      </w:pPr>
      <w:r>
        <w:t xml:space="preserve">Regeringen vill stödja och underlätta barnfamiljernas vardag genom att förenkla reglerna för förmåner inom den ekonomiska familjepolitiken. Förenklingar medför också förbättrade möjligheter för Försäkringskassan att utveckla bland annat automatiserad handläggning och självbetjäning. </w:t>
      </w:r>
    </w:p>
    <w:p w14:paraId="40BE305C" w14:textId="77777777" w:rsidR="00C46272" w:rsidRDefault="00C46272">
      <w:pPr>
        <w:pStyle w:val="RKnormal"/>
      </w:pPr>
    </w:p>
    <w:p w14:paraId="5B5222B2" w14:textId="7B7BE05F" w:rsidR="00C46272" w:rsidRDefault="00C46272">
      <w:pPr>
        <w:pStyle w:val="RKnormal"/>
      </w:pPr>
      <w:r>
        <w:t xml:space="preserve">Regeringen vill därför pröva möjligheterna till att förenkla anmälan för flerbarnstillägg för barn som har fyllt 16 </w:t>
      </w:r>
      <w:r w:rsidR="00D11584">
        <w:t xml:space="preserve">år. Regeringen bereder frågan. </w:t>
      </w:r>
    </w:p>
    <w:p w14:paraId="7909E85E" w14:textId="77777777" w:rsidR="00C46272" w:rsidRDefault="00C46272">
      <w:pPr>
        <w:pStyle w:val="RKnormal"/>
      </w:pPr>
    </w:p>
    <w:p w14:paraId="0C2458F6" w14:textId="77777777" w:rsidR="00C46272" w:rsidRDefault="00C46272">
      <w:pPr>
        <w:pStyle w:val="RKnormal"/>
      </w:pPr>
      <w:r>
        <w:t>Stockholm den 18 mars 2015</w:t>
      </w:r>
    </w:p>
    <w:p w14:paraId="69757DC0" w14:textId="77777777" w:rsidR="00C46272" w:rsidRDefault="00C46272">
      <w:pPr>
        <w:pStyle w:val="RKnormal"/>
      </w:pPr>
    </w:p>
    <w:p w14:paraId="5B662B48" w14:textId="77777777" w:rsidR="00C46272" w:rsidRDefault="00C46272">
      <w:pPr>
        <w:pStyle w:val="RKnormal"/>
      </w:pPr>
    </w:p>
    <w:p w14:paraId="79973EA5" w14:textId="77777777" w:rsidR="00C46272" w:rsidRDefault="00C46272">
      <w:pPr>
        <w:pStyle w:val="RKnormal"/>
      </w:pPr>
      <w:r>
        <w:t>Annika Strandhäll</w:t>
      </w:r>
    </w:p>
    <w:sectPr w:rsidR="00C4627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F1681" w14:textId="77777777" w:rsidR="00C46272" w:rsidRDefault="00C46272">
      <w:r>
        <w:separator/>
      </w:r>
    </w:p>
  </w:endnote>
  <w:endnote w:type="continuationSeparator" w:id="0">
    <w:p w14:paraId="55F82FC8" w14:textId="77777777" w:rsidR="00C46272" w:rsidRDefault="00C4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B49CF" w14:textId="77777777" w:rsidR="00C46272" w:rsidRDefault="00C46272">
      <w:r>
        <w:separator/>
      </w:r>
    </w:p>
  </w:footnote>
  <w:footnote w:type="continuationSeparator" w:id="0">
    <w:p w14:paraId="4F5B96D2" w14:textId="77777777" w:rsidR="00C46272" w:rsidRDefault="00C46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A1F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BFFA68" w14:textId="77777777">
      <w:trPr>
        <w:cantSplit/>
      </w:trPr>
      <w:tc>
        <w:tcPr>
          <w:tcW w:w="3119" w:type="dxa"/>
        </w:tcPr>
        <w:p w14:paraId="7F0BA81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3B92CD" w14:textId="77777777" w:rsidR="00E80146" w:rsidRDefault="00E80146">
          <w:pPr>
            <w:pStyle w:val="Sidhuvud"/>
            <w:ind w:right="360"/>
          </w:pPr>
        </w:p>
      </w:tc>
      <w:tc>
        <w:tcPr>
          <w:tcW w:w="1525" w:type="dxa"/>
        </w:tcPr>
        <w:p w14:paraId="717BC1A0" w14:textId="77777777" w:rsidR="00E80146" w:rsidRDefault="00E80146">
          <w:pPr>
            <w:pStyle w:val="Sidhuvud"/>
            <w:ind w:right="360"/>
          </w:pPr>
        </w:p>
      </w:tc>
    </w:tr>
  </w:tbl>
  <w:p w14:paraId="66F6352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8CBD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570722" w14:textId="77777777">
      <w:trPr>
        <w:cantSplit/>
      </w:trPr>
      <w:tc>
        <w:tcPr>
          <w:tcW w:w="3119" w:type="dxa"/>
        </w:tcPr>
        <w:p w14:paraId="22D1BA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DB3340" w14:textId="77777777" w:rsidR="00E80146" w:rsidRDefault="00E80146">
          <w:pPr>
            <w:pStyle w:val="Sidhuvud"/>
            <w:ind w:right="360"/>
          </w:pPr>
        </w:p>
      </w:tc>
      <w:tc>
        <w:tcPr>
          <w:tcW w:w="1525" w:type="dxa"/>
        </w:tcPr>
        <w:p w14:paraId="0E4A16BD" w14:textId="77777777" w:rsidR="00E80146" w:rsidRDefault="00E80146">
          <w:pPr>
            <w:pStyle w:val="Sidhuvud"/>
            <w:ind w:right="360"/>
          </w:pPr>
        </w:p>
      </w:tc>
    </w:tr>
  </w:tbl>
  <w:p w14:paraId="64B97F3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13065" w14:textId="2869013A" w:rsidR="00C46272" w:rsidRDefault="005F5C76">
    <w:pPr>
      <w:framePr w:w="2948" w:h="1321" w:hRule="exact" w:wrap="notBeside" w:vAnchor="page" w:hAnchor="page" w:x="1362" w:y="653"/>
    </w:pPr>
    <w:r>
      <w:rPr>
        <w:noProof/>
        <w:lang w:eastAsia="sv-SE"/>
      </w:rPr>
      <w:drawing>
        <wp:inline distT="0" distB="0" distL="0" distR="0" wp14:anchorId="7837059B" wp14:editId="1F33FC7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C0A6B09" w14:textId="77777777" w:rsidR="00E80146" w:rsidRDefault="00E80146">
    <w:pPr>
      <w:pStyle w:val="RKrubrik"/>
      <w:keepNext w:val="0"/>
      <w:tabs>
        <w:tab w:val="clear" w:pos="1134"/>
        <w:tab w:val="clear" w:pos="2835"/>
      </w:tabs>
      <w:spacing w:before="0" w:after="0" w:line="320" w:lineRule="atLeast"/>
      <w:rPr>
        <w:bCs/>
      </w:rPr>
    </w:pPr>
  </w:p>
  <w:p w14:paraId="06B8F1AB" w14:textId="77777777" w:rsidR="00E80146" w:rsidRDefault="00E80146">
    <w:pPr>
      <w:rPr>
        <w:rFonts w:ascii="TradeGothic" w:hAnsi="TradeGothic"/>
        <w:b/>
        <w:bCs/>
        <w:spacing w:val="12"/>
        <w:sz w:val="22"/>
      </w:rPr>
    </w:pPr>
  </w:p>
  <w:p w14:paraId="001BE5D9" w14:textId="77777777" w:rsidR="00E80146" w:rsidRDefault="00E80146">
    <w:pPr>
      <w:pStyle w:val="RKrubrik"/>
      <w:keepNext w:val="0"/>
      <w:tabs>
        <w:tab w:val="clear" w:pos="1134"/>
        <w:tab w:val="clear" w:pos="2835"/>
      </w:tabs>
      <w:spacing w:before="0" w:after="0" w:line="320" w:lineRule="atLeast"/>
      <w:rPr>
        <w:bCs/>
      </w:rPr>
    </w:pPr>
  </w:p>
  <w:p w14:paraId="494D563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72"/>
    <w:rsid w:val="00150384"/>
    <w:rsid w:val="00160901"/>
    <w:rsid w:val="001805B7"/>
    <w:rsid w:val="00367B1C"/>
    <w:rsid w:val="004A328D"/>
    <w:rsid w:val="0058762B"/>
    <w:rsid w:val="005C2AD3"/>
    <w:rsid w:val="005F5C76"/>
    <w:rsid w:val="006E4E11"/>
    <w:rsid w:val="007242A3"/>
    <w:rsid w:val="007A6855"/>
    <w:rsid w:val="0092027A"/>
    <w:rsid w:val="00955E31"/>
    <w:rsid w:val="00992E72"/>
    <w:rsid w:val="00AF26D1"/>
    <w:rsid w:val="00C46272"/>
    <w:rsid w:val="00D11584"/>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D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15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15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15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15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c0f5b125-de62-47a9-8a5b-eefef381bc93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016C5-7332-4052-A863-2758308900BA}"/>
</file>

<file path=customXml/itemProps2.xml><?xml version="1.0" encoding="utf-8"?>
<ds:datastoreItem xmlns:ds="http://schemas.openxmlformats.org/officeDocument/2006/customXml" ds:itemID="{D0355F70-8EC7-4F0C-86E1-88E4107E4BDB}"/>
</file>

<file path=customXml/itemProps3.xml><?xml version="1.0" encoding="utf-8"?>
<ds:datastoreItem xmlns:ds="http://schemas.openxmlformats.org/officeDocument/2006/customXml" ds:itemID="{983608AD-2590-4329-92CB-743914462DAE}"/>
</file>

<file path=customXml/itemProps4.xml><?xml version="1.0" encoding="utf-8"?>
<ds:datastoreItem xmlns:ds="http://schemas.openxmlformats.org/officeDocument/2006/customXml" ds:itemID="{D0355F70-8EC7-4F0C-86E1-88E4107E4BDB}">
  <ds:schemaRefs>
    <ds:schemaRef ds:uri="http://schemas.microsoft.com/sharepoint/v3/contenttype/forms"/>
  </ds:schemaRefs>
</ds:datastoreItem>
</file>

<file path=customXml/itemProps5.xml><?xml version="1.0" encoding="utf-8"?>
<ds:datastoreItem xmlns:ds="http://schemas.openxmlformats.org/officeDocument/2006/customXml" ds:itemID="{319B55AF-6BFB-4085-B96E-8EEE05313871}"/>
</file>

<file path=customXml/itemProps6.xml><?xml version="1.0" encoding="utf-8"?>
<ds:datastoreItem xmlns:ds="http://schemas.openxmlformats.org/officeDocument/2006/customXml" ds:itemID="{D0355F70-8EC7-4F0C-86E1-88E4107E4BDB}"/>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766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Lidström</dc:creator>
  <cp:lastModifiedBy>Maria Lidström</cp:lastModifiedBy>
  <cp:revision>2</cp:revision>
  <cp:lastPrinted>2000-01-21T13:02:00Z</cp:lastPrinted>
  <dcterms:created xsi:type="dcterms:W3CDTF">2015-03-18T07:47:00Z</dcterms:created>
  <dcterms:modified xsi:type="dcterms:W3CDTF">2015-03-18T07:47:00Z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fed29314-ba8d-4179-b0bd-e718b265924e</vt:lpwstr>
  </property>
</Properties>
</file>