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268450A3404E7DA39EBB498F05573D"/>
        </w:placeholder>
        <w:text/>
      </w:sdtPr>
      <w:sdtEndPr/>
      <w:sdtContent>
        <w:p w:rsidRPr="009B062B" w:rsidR="00AF30DD" w:rsidP="00DA28CE" w:rsidRDefault="00AF30DD" w14:paraId="4E1CD884" w14:textId="77777777">
          <w:pPr>
            <w:pStyle w:val="Rubrik1"/>
            <w:spacing w:after="300"/>
          </w:pPr>
          <w:r w:rsidRPr="009B062B">
            <w:t>Förslag till riksdagsbeslut</w:t>
          </w:r>
        </w:p>
      </w:sdtContent>
    </w:sdt>
    <w:sdt>
      <w:sdtPr>
        <w:alias w:val="Yrkande 1"/>
        <w:tag w:val="e9304816-cfb7-44ea-b538-8d422f0f49ea"/>
        <w:id w:val="-1368518913"/>
        <w:lock w:val="sdtLocked"/>
      </w:sdtPr>
      <w:sdtEndPr/>
      <w:sdtContent>
        <w:p w:rsidR="00AA15A7" w:rsidRDefault="00894E5A" w14:paraId="59519BFA"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a342790d-f15f-4fe6-a214-2ad77de97176"/>
        <w:id w:val="1185939031"/>
        <w:lock w:val="sdtLocked"/>
      </w:sdtPr>
      <w:sdtEndPr/>
      <w:sdtContent>
        <w:p w:rsidR="00AA15A7" w:rsidRDefault="00894E5A" w14:paraId="4535284D"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4fe544a5-d2f8-4973-b8cf-7f250d0874f9"/>
        <w:id w:val="279465497"/>
        <w:lock w:val="sdtLocked"/>
      </w:sdtPr>
      <w:sdtEndPr/>
      <w:sdtContent>
        <w:p w:rsidR="00AA15A7" w:rsidRDefault="00894E5A" w14:paraId="638BE16F"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7740222a-bd61-4327-a990-8a10d33d2d77"/>
        <w:id w:val="223650574"/>
        <w:lock w:val="sdtLocked"/>
      </w:sdtPr>
      <w:sdtEndPr/>
      <w:sdtContent>
        <w:p w:rsidR="00AA15A7" w:rsidRDefault="00894E5A" w14:paraId="32F89CF6" w14:textId="77777777">
          <w:pPr>
            <w:pStyle w:val="Frslagstext"/>
          </w:pPr>
          <w:r>
            <w:t>Riksdagen ställer sig bakom det som anförs i motionen om att regeringen bör återkomma till riksdagen med förslag till avskaffande av successionsordningens krav på att prinsar och prinsessor av det svenska kungahuset inte får ingå äktenskap för det fall att regeringen inte efter hemställan från kungen lämnat sitt samtycke därtill, och detta tillkännager riksdagen för regeringen.</w:t>
          </w:r>
        </w:p>
      </w:sdtContent>
    </w:sdt>
    <w:sdt>
      <w:sdtPr>
        <w:alias w:val="Yrkande 5"/>
        <w:tag w:val="98d9172f-faaf-4aef-8101-41d64415f3f9"/>
        <w:id w:val="1436714140"/>
        <w:lock w:val="sdtLocked"/>
      </w:sdtPr>
      <w:sdtEndPr/>
      <w:sdtContent>
        <w:p w:rsidR="00AA15A7" w:rsidRDefault="00894E5A" w14:paraId="50D231E8"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b425adfd-aa07-465b-9ee8-765114e9e6e7"/>
        <w:id w:val="-1827044233"/>
        <w:lock w:val="sdtLocked"/>
      </w:sdtPr>
      <w:sdtEndPr/>
      <w:sdtContent>
        <w:p w:rsidR="00AA15A7" w:rsidRDefault="00894E5A" w14:paraId="5FC95349" w14:textId="77777777">
          <w:pPr>
            <w:pStyle w:val="Frslagstext"/>
          </w:pPr>
          <w:r>
            <w:t>Riksdagen ställer sig bakom det som anförs i motionen om att regeringen bör återkomma med förslag på krav på insyn i Kungliga hov- och slottsstatens ekonomi och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A8E22F364C4C3EA536758FB3431229"/>
        </w:placeholder>
        <w:text/>
      </w:sdtPr>
      <w:sdtEndPr/>
      <w:sdtContent>
        <w:p w:rsidRPr="009B062B" w:rsidR="006D79C9" w:rsidP="00333E95" w:rsidRDefault="006D79C9" w14:paraId="0E9D3563" w14:textId="77777777">
          <w:pPr>
            <w:pStyle w:val="Rubrik1"/>
          </w:pPr>
          <w:r>
            <w:t>Motivering</w:t>
          </w:r>
        </w:p>
      </w:sdtContent>
    </w:sdt>
    <w:bookmarkEnd w:displacedByCustomXml="prev" w:id="3"/>
    <w:bookmarkEnd w:displacedByCustomXml="prev" w:id="4"/>
    <w:p w:rsidR="0025236C" w:rsidP="00884951" w:rsidRDefault="0025236C" w14:paraId="4015DB60" w14:textId="77777777">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0025236C" w:rsidP="00884951" w:rsidRDefault="0025236C" w14:paraId="218DC57F" w14:textId="2152B609">
      <w:r>
        <w:lastRenderedPageBreak/>
        <w:t>Den nuvarande regeringsformen är över 40</w:t>
      </w:r>
      <w:r w:rsidR="004605D5">
        <w:t> </w:t>
      </w:r>
      <w:r>
        <w:t>år gammal. Den var på sin tid en politisk reform som fördjupade demokratin genom att begränsa monarkens makt. Det demokra</w:t>
      </w:r>
      <w:r w:rsidR="00884951">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25236C" w:rsidP="00884951" w:rsidRDefault="0025236C" w14:paraId="56DE67E3" w14:textId="7D1E4DBC">
      <w:r>
        <w:t>Därför bör regeringen se över möjligheten att avskaffa monarkin. Detta bör riks</w:t>
      </w:r>
      <w:r w:rsidR="00884951">
        <w:softHyphen/>
      </w:r>
      <w:r>
        <w:t>dagen ställa sig bakom och ge regeringen till känna.</w:t>
      </w:r>
    </w:p>
    <w:p w:rsidR="0025236C" w:rsidP="00884951" w:rsidRDefault="0025236C" w14:paraId="2F302D59" w14:textId="676F6106">
      <w:r w:rsidRPr="00884951">
        <w:t>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Augsburgiska bekännelsen, samt Uppsalamötes beslut av år 1593, antagen och förklarad är</w:t>
      </w:r>
      <w:r w:rsidRPr="00884951" w:rsidR="004605D5">
        <w:t>.</w:t>
      </w:r>
      <w:r w:rsidRPr="00884951">
        <w:t>”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w:t>
      </w:r>
      <w:r>
        <w:t xml:space="preserve">. </w:t>
      </w:r>
    </w:p>
    <w:p w:rsidR="0025236C" w:rsidP="00884951" w:rsidRDefault="0025236C" w14:paraId="03764031" w14:textId="77777777">
      <w:r>
        <w:t>Till dess att monarkin avskaffas bör därför följande principer förändras:</w:t>
      </w:r>
    </w:p>
    <w:p w:rsidR="0025236C" w:rsidP="00884951" w:rsidRDefault="0025236C" w14:paraId="6A89504B" w14:textId="77777777">
      <w:pPr>
        <w:pStyle w:val="ListaPunkt"/>
      </w:pPr>
      <w:r>
        <w:t>Avskaffande av statschefens åtalsimmunitet.</w:t>
      </w:r>
    </w:p>
    <w:p w:rsidR="0025236C" w:rsidP="00884951" w:rsidRDefault="0025236C" w14:paraId="30DA4BCD" w14:textId="77777777">
      <w:pPr>
        <w:pStyle w:val="ListaPunkt"/>
      </w:pPr>
      <w:r>
        <w:t>Avskaffande av bekännelsetvånget för statschefen.</w:t>
      </w:r>
    </w:p>
    <w:p w:rsidR="0025236C" w:rsidP="00884951" w:rsidRDefault="0025236C" w14:paraId="419AC94B"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25236C" w:rsidP="00884951" w:rsidRDefault="0025236C" w14:paraId="6A292992" w14:textId="77777777">
      <w:pPr>
        <w:pStyle w:val="ListaPunkt"/>
      </w:pPr>
      <w:r>
        <w:t>Avskaffande av förbudet för tronföljare att lämna riket utan konungens vetskap och samtycke.</w:t>
      </w:r>
    </w:p>
    <w:p w:rsidR="0025236C" w:rsidP="00884951" w:rsidRDefault="0025236C" w14:paraId="482CB263" w14:textId="1938BD15">
      <w:pPr>
        <w:pStyle w:val="ListaPunkt"/>
      </w:pPr>
      <w:r>
        <w:t xml:space="preserve">Offentlighetsprincipen ska gälla i </w:t>
      </w:r>
      <w:r w:rsidR="004605D5">
        <w:t>fråga om K</w:t>
      </w:r>
      <w:r>
        <w:t>ungliga hov- och slottsstatens ekonomi och verksamhet.</w:t>
      </w:r>
    </w:p>
    <w:p w:rsidR="0025236C" w:rsidP="00884951" w:rsidRDefault="0025236C" w14:paraId="75C44C77" w14:textId="30BA9DFB">
      <w:pPr>
        <w:pStyle w:val="ListaPunkt"/>
      </w:pPr>
      <w:r>
        <w:t>Regeringen ser över möjligheten att avskaffa monarkin</w:t>
      </w:r>
      <w:r w:rsidR="004605D5">
        <w:t>.</w:t>
      </w:r>
    </w:p>
    <w:sdt>
      <w:sdtPr>
        <w:alias w:val="CC_Underskrifter"/>
        <w:tag w:val="CC_Underskrifter"/>
        <w:id w:val="583496634"/>
        <w:lock w:val="sdtContentLocked"/>
        <w:placeholder>
          <w:docPart w:val="62964B10E9BC40BD8A8566DB8A8975EE"/>
        </w:placeholder>
      </w:sdtPr>
      <w:sdtEndPr/>
      <w:sdtContent>
        <w:p w:rsidR="0025236C" w:rsidP="00D830FC" w:rsidRDefault="0025236C" w14:paraId="6AE62887" w14:textId="77777777"/>
        <w:p w:rsidRPr="008E0FE2" w:rsidR="004801AC" w:rsidP="00D830FC" w:rsidRDefault="00884951" w14:paraId="1AADC233" w14:textId="77777777"/>
      </w:sdtContent>
    </w:sdt>
    <w:tbl>
      <w:tblPr>
        <w:tblW w:w="5000" w:type="pct"/>
        <w:tblLook w:val="04A0" w:firstRow="1" w:lastRow="0" w:firstColumn="1" w:lastColumn="0" w:noHBand="0" w:noVBand="1"/>
        <w:tblCaption w:val="underskrifter"/>
      </w:tblPr>
      <w:tblGrid>
        <w:gridCol w:w="4252"/>
        <w:gridCol w:w="4252"/>
      </w:tblGrid>
      <w:tr w:rsidR="00AA15A7" w14:paraId="3D224AE2" w14:textId="77777777">
        <w:trPr>
          <w:cantSplit/>
        </w:trPr>
        <w:tc>
          <w:tcPr>
            <w:tcW w:w="50" w:type="pct"/>
            <w:vAlign w:val="bottom"/>
          </w:tcPr>
          <w:p w:rsidR="00AA15A7" w:rsidRDefault="00894E5A" w14:paraId="16FFDB72" w14:textId="77777777">
            <w:pPr>
              <w:pStyle w:val="Underskrifter"/>
            </w:pPr>
            <w:r>
              <w:t>Niels Paarup-Petersen (C)</w:t>
            </w:r>
          </w:p>
        </w:tc>
        <w:tc>
          <w:tcPr>
            <w:tcW w:w="50" w:type="pct"/>
            <w:vAlign w:val="bottom"/>
          </w:tcPr>
          <w:p w:rsidR="00AA15A7" w:rsidRDefault="00894E5A" w14:paraId="709271BD" w14:textId="77777777">
            <w:pPr>
              <w:pStyle w:val="Underskrifter"/>
            </w:pPr>
            <w:r>
              <w:t>Karin Sundin (S)</w:t>
            </w:r>
          </w:p>
        </w:tc>
      </w:tr>
      <w:tr w:rsidR="00AA15A7" w14:paraId="14B37409" w14:textId="77777777">
        <w:trPr>
          <w:cantSplit/>
        </w:trPr>
        <w:tc>
          <w:tcPr>
            <w:tcW w:w="50" w:type="pct"/>
            <w:vAlign w:val="bottom"/>
          </w:tcPr>
          <w:p w:rsidR="00AA15A7" w:rsidRDefault="00894E5A" w14:paraId="679F973E" w14:textId="77777777">
            <w:pPr>
              <w:pStyle w:val="Underskrifter"/>
            </w:pPr>
            <w:r>
              <w:t>Alireza Akhondi (C)</w:t>
            </w:r>
          </w:p>
        </w:tc>
        <w:tc>
          <w:tcPr>
            <w:tcW w:w="50" w:type="pct"/>
            <w:vAlign w:val="bottom"/>
          </w:tcPr>
          <w:p w:rsidR="00AA15A7" w:rsidRDefault="00894E5A" w14:paraId="707A08E0" w14:textId="77777777">
            <w:pPr>
              <w:pStyle w:val="Underskrifter"/>
            </w:pPr>
            <w:r>
              <w:t>Yasmine Bladelius (S)</w:t>
            </w:r>
          </w:p>
        </w:tc>
      </w:tr>
      <w:tr w:rsidR="00AA15A7" w14:paraId="13DD7661" w14:textId="77777777">
        <w:trPr>
          <w:cantSplit/>
        </w:trPr>
        <w:tc>
          <w:tcPr>
            <w:tcW w:w="50" w:type="pct"/>
            <w:vAlign w:val="bottom"/>
          </w:tcPr>
          <w:p w:rsidR="00AA15A7" w:rsidRDefault="00894E5A" w14:paraId="43773E15" w14:textId="77777777">
            <w:pPr>
              <w:pStyle w:val="Underskrifter"/>
            </w:pPr>
            <w:r>
              <w:t>Joar Forssell (L)</w:t>
            </w:r>
          </w:p>
        </w:tc>
        <w:tc>
          <w:tcPr>
            <w:tcW w:w="50" w:type="pct"/>
            <w:vAlign w:val="bottom"/>
          </w:tcPr>
          <w:p w:rsidR="00AA15A7" w:rsidRDefault="00894E5A" w14:paraId="50958A0A" w14:textId="77777777">
            <w:pPr>
              <w:pStyle w:val="Underskrifter"/>
            </w:pPr>
            <w:r>
              <w:t>Jessica Wetterling (V)</w:t>
            </w:r>
          </w:p>
        </w:tc>
      </w:tr>
      <w:tr w:rsidR="00AA15A7" w14:paraId="2475B351" w14:textId="77777777">
        <w:trPr>
          <w:gridAfter w:val="1"/>
          <w:wAfter w:w="4252" w:type="dxa"/>
          <w:cantSplit/>
        </w:trPr>
        <w:tc>
          <w:tcPr>
            <w:tcW w:w="50" w:type="pct"/>
            <w:vAlign w:val="bottom"/>
          </w:tcPr>
          <w:p w:rsidR="00AA15A7" w:rsidRDefault="00894E5A" w14:paraId="32132B6D" w14:textId="77777777">
            <w:pPr>
              <w:pStyle w:val="Underskrifter"/>
            </w:pPr>
            <w:r>
              <w:t>Rasmus Ling (MP)</w:t>
            </w:r>
          </w:p>
        </w:tc>
      </w:tr>
    </w:tbl>
    <w:p w:rsidR="00276123" w:rsidRDefault="00276123" w14:paraId="0293230F" w14:textId="77777777"/>
    <w:sectPr w:rsidR="002761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9B24" w14:textId="77777777" w:rsidR="0025236C" w:rsidRDefault="0025236C" w:rsidP="000C1CAD">
      <w:pPr>
        <w:spacing w:line="240" w:lineRule="auto"/>
      </w:pPr>
      <w:r>
        <w:separator/>
      </w:r>
    </w:p>
  </w:endnote>
  <w:endnote w:type="continuationSeparator" w:id="0">
    <w:p w14:paraId="474E92A3" w14:textId="77777777" w:rsidR="0025236C" w:rsidRDefault="00252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3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677C" w14:textId="77777777" w:rsidR="00262EA3" w:rsidRPr="00D830FC" w:rsidRDefault="00262EA3" w:rsidP="00D83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E4D2" w14:textId="77777777" w:rsidR="0025236C" w:rsidRDefault="0025236C" w:rsidP="000C1CAD">
      <w:pPr>
        <w:spacing w:line="240" w:lineRule="auto"/>
      </w:pPr>
      <w:r>
        <w:separator/>
      </w:r>
    </w:p>
  </w:footnote>
  <w:footnote w:type="continuationSeparator" w:id="0">
    <w:p w14:paraId="4CF45841" w14:textId="77777777" w:rsidR="0025236C" w:rsidRDefault="002523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9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77944" w14:textId="77777777" w:rsidR="00262EA3" w:rsidRDefault="00884951" w:rsidP="008103B5">
                          <w:pPr>
                            <w:jc w:val="right"/>
                          </w:pPr>
                          <w:sdt>
                            <w:sdtPr>
                              <w:alias w:val="CC_Noformat_Partikod"/>
                              <w:tag w:val="CC_Noformat_Partikod"/>
                              <w:id w:val="-53464382"/>
                              <w:text/>
                            </w:sdtPr>
                            <w:sdtEndPr/>
                            <w:sdtContent>
                              <w:r w:rsidR="0025236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77944" w14:textId="77777777" w:rsidR="00262EA3" w:rsidRDefault="00884951" w:rsidP="008103B5">
                    <w:pPr>
                      <w:jc w:val="right"/>
                    </w:pPr>
                    <w:sdt>
                      <w:sdtPr>
                        <w:alias w:val="CC_Noformat_Partikod"/>
                        <w:tag w:val="CC_Noformat_Partikod"/>
                        <w:id w:val="-53464382"/>
                        <w:text/>
                      </w:sdtPr>
                      <w:sdtEndPr/>
                      <w:sdtContent>
                        <w:r w:rsidR="0025236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242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497A" w14:textId="77777777" w:rsidR="00262EA3" w:rsidRDefault="00262EA3" w:rsidP="008563AC">
    <w:pPr>
      <w:jc w:val="right"/>
    </w:pPr>
  </w:p>
  <w:p w14:paraId="3FE2B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25C2" w14:textId="77777777" w:rsidR="00262EA3" w:rsidRDefault="00884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386183" w14:textId="77777777" w:rsidR="00262EA3" w:rsidRDefault="00884951" w:rsidP="00A314CF">
    <w:pPr>
      <w:pStyle w:val="FSHNormal"/>
      <w:spacing w:before="40"/>
    </w:pPr>
    <w:sdt>
      <w:sdtPr>
        <w:alias w:val="CC_Noformat_Motionstyp"/>
        <w:tag w:val="CC_Noformat_Motionstyp"/>
        <w:id w:val="1162973129"/>
        <w:lock w:val="sdtContentLocked"/>
        <w15:appearance w15:val="hidden"/>
        <w:text/>
      </w:sdtPr>
      <w:sdtEndPr/>
      <w:sdtContent>
        <w:r w:rsidR="00D830FC">
          <w:t>Enskild motion</w:t>
        </w:r>
      </w:sdtContent>
    </w:sdt>
    <w:r w:rsidR="00821B36">
      <w:t xml:space="preserve"> </w:t>
    </w:r>
    <w:sdt>
      <w:sdtPr>
        <w:alias w:val="CC_Noformat_Partikod"/>
        <w:tag w:val="CC_Noformat_Partikod"/>
        <w:id w:val="1471015553"/>
        <w:text/>
      </w:sdtPr>
      <w:sdtEndPr/>
      <w:sdtContent>
        <w:r w:rsidR="0025236C">
          <w:t>C</w:t>
        </w:r>
      </w:sdtContent>
    </w:sdt>
    <w:sdt>
      <w:sdtPr>
        <w:alias w:val="CC_Noformat_Partinummer"/>
        <w:tag w:val="CC_Noformat_Partinummer"/>
        <w:id w:val="-2014525982"/>
        <w:showingPlcHdr/>
        <w:text/>
      </w:sdtPr>
      <w:sdtEndPr/>
      <w:sdtContent>
        <w:r w:rsidR="00821B36">
          <w:t xml:space="preserve"> </w:t>
        </w:r>
      </w:sdtContent>
    </w:sdt>
  </w:p>
  <w:p w14:paraId="1301B6DC" w14:textId="77777777" w:rsidR="00262EA3" w:rsidRPr="008227B3" w:rsidRDefault="00884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D0C859" w14:textId="77777777" w:rsidR="00262EA3" w:rsidRPr="008227B3" w:rsidRDefault="00884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0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0FC">
          <w:t>:33</w:t>
        </w:r>
      </w:sdtContent>
    </w:sdt>
  </w:p>
  <w:p w14:paraId="3BA2E18A" w14:textId="77777777" w:rsidR="00262EA3" w:rsidRDefault="008849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30FC">
          <w:t>av Niels Paarup-Petersen m.fl. (C, S, L, V, MP)</w:t>
        </w:r>
      </w:sdtContent>
    </w:sdt>
  </w:p>
  <w:sdt>
    <w:sdtPr>
      <w:alias w:val="CC_Noformat_Rubtext"/>
      <w:tag w:val="CC_Noformat_Rubtext"/>
      <w:id w:val="-218060500"/>
      <w:lock w:val="sdtLocked"/>
      <w:placeholder>
        <w:docPart w:val="10311413B61B41AABA6248D96A28C7F7"/>
      </w:placeholder>
      <w:text/>
    </w:sdtPr>
    <w:sdtEndPr/>
    <w:sdtContent>
      <w:p w14:paraId="72B3317D" w14:textId="77777777" w:rsidR="00262EA3" w:rsidRDefault="0025236C" w:rsidP="00283E0F">
        <w:pPr>
          <w:pStyle w:val="FSHRub2"/>
        </w:pPr>
        <w:r>
          <w:t>Dags för ett modernt statsskick</w:t>
        </w:r>
      </w:p>
    </w:sdtContent>
  </w:sdt>
  <w:sdt>
    <w:sdtPr>
      <w:alias w:val="CC_Boilerplate_3"/>
      <w:tag w:val="CC_Boilerplate_3"/>
      <w:id w:val="1606463544"/>
      <w:lock w:val="sdtContentLocked"/>
      <w15:appearance w15:val="hidden"/>
      <w:text w:multiLine="1"/>
    </w:sdtPr>
    <w:sdtEndPr/>
    <w:sdtContent>
      <w:p w14:paraId="5F7E77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3E1A1E"/>
    <w:multiLevelType w:val="hybridMultilevel"/>
    <w:tmpl w:val="51F46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52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7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1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6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23"/>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5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5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5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A7"/>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FC"/>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F53BE26B-06E2-4260-A243-7B564315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68450A3404E7DA39EBB498F05573D"/>
        <w:category>
          <w:name w:val="Allmänt"/>
          <w:gallery w:val="placeholder"/>
        </w:category>
        <w:types>
          <w:type w:val="bbPlcHdr"/>
        </w:types>
        <w:behaviors>
          <w:behavior w:val="content"/>
        </w:behaviors>
        <w:guid w:val="{70BCB2EE-D270-414D-98A2-D05815380629}"/>
      </w:docPartPr>
      <w:docPartBody>
        <w:p w:rsidR="00040335" w:rsidRDefault="00333936">
          <w:pPr>
            <w:pStyle w:val="17268450A3404E7DA39EBB498F05573D"/>
          </w:pPr>
          <w:r w:rsidRPr="005A0A93">
            <w:rPr>
              <w:rStyle w:val="Platshllartext"/>
            </w:rPr>
            <w:t>Förslag till riksdagsbeslut</w:t>
          </w:r>
        </w:p>
      </w:docPartBody>
    </w:docPart>
    <w:docPart>
      <w:docPartPr>
        <w:name w:val="DDA8E22F364C4C3EA536758FB3431229"/>
        <w:category>
          <w:name w:val="Allmänt"/>
          <w:gallery w:val="placeholder"/>
        </w:category>
        <w:types>
          <w:type w:val="bbPlcHdr"/>
        </w:types>
        <w:behaviors>
          <w:behavior w:val="content"/>
        </w:behaviors>
        <w:guid w:val="{075B5C12-65F0-4986-9421-0A59273436EC}"/>
      </w:docPartPr>
      <w:docPartBody>
        <w:p w:rsidR="00040335" w:rsidRDefault="00333936">
          <w:pPr>
            <w:pStyle w:val="DDA8E22F364C4C3EA536758FB343122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D90FB97-AB89-4049-939B-4A37CEB468B8}"/>
      </w:docPartPr>
      <w:docPartBody>
        <w:p w:rsidR="00040335" w:rsidRDefault="00333936">
          <w:r w:rsidRPr="002F350A">
            <w:rPr>
              <w:rStyle w:val="Platshllartext"/>
            </w:rPr>
            <w:t>Klicka eller tryck här för att ange text.</w:t>
          </w:r>
        </w:p>
      </w:docPartBody>
    </w:docPart>
    <w:docPart>
      <w:docPartPr>
        <w:name w:val="10311413B61B41AABA6248D96A28C7F7"/>
        <w:category>
          <w:name w:val="Allmänt"/>
          <w:gallery w:val="placeholder"/>
        </w:category>
        <w:types>
          <w:type w:val="bbPlcHdr"/>
        </w:types>
        <w:behaviors>
          <w:behavior w:val="content"/>
        </w:behaviors>
        <w:guid w:val="{9C5AF912-0A54-45B9-81F7-780CE06407C7}"/>
      </w:docPartPr>
      <w:docPartBody>
        <w:p w:rsidR="00040335" w:rsidRDefault="00333936">
          <w:r w:rsidRPr="002F350A">
            <w:rPr>
              <w:rStyle w:val="Platshllartext"/>
            </w:rPr>
            <w:t>[ange din text här]</w:t>
          </w:r>
        </w:p>
      </w:docPartBody>
    </w:docPart>
    <w:docPart>
      <w:docPartPr>
        <w:name w:val="62964B10E9BC40BD8A8566DB8A8975EE"/>
        <w:category>
          <w:name w:val="Allmänt"/>
          <w:gallery w:val="placeholder"/>
        </w:category>
        <w:types>
          <w:type w:val="bbPlcHdr"/>
        </w:types>
        <w:behaviors>
          <w:behavior w:val="content"/>
        </w:behaviors>
        <w:guid w:val="{C208F514-6316-4EC8-84D1-8D1660BDB377}"/>
      </w:docPartPr>
      <w:docPartBody>
        <w:p w:rsidR="00477F21" w:rsidRDefault="00477F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36"/>
    <w:rsid w:val="00040335"/>
    <w:rsid w:val="00333936"/>
    <w:rsid w:val="00477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3936"/>
    <w:rPr>
      <w:color w:val="F4B083" w:themeColor="accent2" w:themeTint="99"/>
    </w:rPr>
  </w:style>
  <w:style w:type="paragraph" w:customStyle="1" w:styleId="17268450A3404E7DA39EBB498F05573D">
    <w:name w:val="17268450A3404E7DA39EBB498F05573D"/>
  </w:style>
  <w:style w:type="paragraph" w:customStyle="1" w:styleId="DDA8E22F364C4C3EA536758FB3431229">
    <w:name w:val="DDA8E22F364C4C3EA536758FB343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0BFB6-0FA9-426C-B442-A7D2214FC56D}"/>
</file>

<file path=customXml/itemProps2.xml><?xml version="1.0" encoding="utf-8"?>
<ds:datastoreItem xmlns:ds="http://schemas.openxmlformats.org/officeDocument/2006/customXml" ds:itemID="{2BFF62B8-2684-4B29-A0B5-0F09B394DED1}"/>
</file>

<file path=customXml/itemProps3.xml><?xml version="1.0" encoding="utf-8"?>
<ds:datastoreItem xmlns:ds="http://schemas.openxmlformats.org/officeDocument/2006/customXml" ds:itemID="{0AE9C517-9358-43D5-88F0-02815F04BD27}"/>
</file>

<file path=docProps/app.xml><?xml version="1.0" encoding="utf-8"?>
<Properties xmlns="http://schemas.openxmlformats.org/officeDocument/2006/extended-properties" xmlns:vt="http://schemas.openxmlformats.org/officeDocument/2006/docPropsVTypes">
  <Template>Normal</Template>
  <TotalTime>19</TotalTime>
  <Pages>2</Pages>
  <Words>678</Words>
  <Characters>3920</Characters>
  <Application>Microsoft Office Word</Application>
  <DocSecurity>0</DocSecurity>
  <Lines>78</Lines>
  <Paragraphs>30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Dags för ett modernt statsskick</vt:lpstr>
      <vt:lpstr>&lt;Förslag till riksdagsbeslut&gt;</vt:lpstr>
      <vt:lpstr>&lt;Motivering&gt;</vt:lpstr>
      <vt:lpstr>
      </vt:lpstr>
    </vt:vector>
  </TitlesOfParts>
  <Company>Sveriges riksdag</Company>
  <LinksUpToDate>false</LinksUpToDate>
  <CharactersWithSpaces>4568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