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4CC2" w:rsidRDefault="00F825C9" w14:paraId="6BFEFAC0" w14:textId="77777777">
      <w:pPr>
        <w:pStyle w:val="Rubrik1"/>
        <w:spacing w:after="300"/>
      </w:pPr>
      <w:sdt>
        <w:sdtPr>
          <w:alias w:val="CC_Boilerplate_4"/>
          <w:tag w:val="CC_Boilerplate_4"/>
          <w:id w:val="-1644581176"/>
          <w:lock w:val="sdtLocked"/>
          <w:placeholder>
            <w:docPart w:val="C407ACF1886F4E0EBF160D745A7C39A7"/>
          </w:placeholder>
          <w:text/>
        </w:sdtPr>
        <w:sdtEndPr/>
        <w:sdtContent>
          <w:r w:rsidRPr="009B062B" w:rsidR="00AF30DD">
            <w:t>Förslag till riksdagsbeslut</w:t>
          </w:r>
        </w:sdtContent>
      </w:sdt>
      <w:bookmarkEnd w:id="0"/>
      <w:bookmarkEnd w:id="1"/>
    </w:p>
    <w:sdt>
      <w:sdtPr>
        <w:alias w:val="Yrkande 1"/>
        <w:tag w:val="88cfe119-7d0e-4812-a898-8fa386391638"/>
        <w:id w:val="1004634411"/>
        <w:lock w:val="sdtLocked"/>
      </w:sdtPr>
      <w:sdtEndPr/>
      <w:sdtContent>
        <w:p w:rsidR="001B78E3" w:rsidRDefault="006276FF" w14:paraId="6C9B5BAA" w14:textId="77777777">
          <w:pPr>
            <w:pStyle w:val="Frslagstext"/>
            <w:numPr>
              <w:ilvl w:val="0"/>
              <w:numId w:val="0"/>
            </w:numPr>
          </w:pPr>
          <w:r>
            <w:t>Riksdagen ställer sig bakom det som anförs i motionen om att underlätta för kommuner att utföra lantmäteriuppgifter och underlätta för inrättandet av fler kommunala lantmäterimyndigheter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209AC72D52C43B19FD89496B058E19C"/>
        </w:placeholder>
        <w:text/>
      </w:sdtPr>
      <w:sdtEndPr>
        <w:rPr>
          <w14:numSpacing w14:val="default"/>
        </w:rPr>
      </w:sdtEndPr>
      <w:sdtContent>
        <w:p w:rsidRPr="009B062B" w:rsidR="006D79C9" w:rsidP="00333E95" w:rsidRDefault="006D79C9" w14:paraId="3AF04DF1" w14:textId="77777777">
          <w:pPr>
            <w:pStyle w:val="Rubrik1"/>
          </w:pPr>
          <w:r>
            <w:t>Motivering</w:t>
          </w:r>
        </w:p>
      </w:sdtContent>
    </w:sdt>
    <w:bookmarkEnd w:displacedByCustomXml="prev" w:id="3"/>
    <w:bookmarkEnd w:displacedByCustomXml="prev" w:id="4"/>
    <w:p w:rsidR="00B63AD0" w:rsidP="00D75C2F" w:rsidRDefault="00D75C2F" w14:paraId="43E37696" w14:textId="77777777">
      <w:pPr>
        <w:pStyle w:val="Normalutanindragellerluft"/>
      </w:pPr>
      <w:r>
        <w:t>I Sverige finns 40 kommunala lantmäterimyndigheter (KLM). I övriga kommuner är fastighetsbildningen statlig och bedrivs av den statliga lantmäterimyndighetens (Lantmäteriets) lokalkontor i hela landet.</w:t>
      </w:r>
    </w:p>
    <w:p w:rsidR="00B63AD0" w:rsidP="00C44CC2" w:rsidRDefault="00D75C2F" w14:paraId="6B87DC51" w14:textId="31C827A3">
      <w:r>
        <w:t>Fastighetsindelningen används vid till exempel samhällsplanering, miljötillsyn, folkbokföring, fastighetstaxering, fastighetsförvaltning och för administrativa indel</w:t>
      </w:r>
      <w:r w:rsidR="00DE3C1A">
        <w:softHyphen/>
      </w:r>
      <w:r>
        <w:t>ningar.</w:t>
      </w:r>
    </w:p>
    <w:p w:rsidR="00B63AD0" w:rsidP="00C44CC2" w:rsidRDefault="00D75C2F" w14:paraId="0D6DE6CA" w14:textId="77777777">
      <w:r>
        <w:t>Fastigheter är en förutsättning för handel med fast egendom och för kreditgivning. Fastighetsindelningen kan ändras genom en lantmäteriförrättning.</w:t>
      </w:r>
    </w:p>
    <w:p w:rsidR="00B63AD0" w:rsidP="00C44CC2" w:rsidRDefault="00D75C2F" w14:paraId="2554F934" w14:textId="70FBF873">
      <w:r>
        <w:t>Kommunala lantmäterimyndigheter är viktiga i en effektiv samhällsbyggnads</w:t>
      </w:r>
      <w:r w:rsidR="00DE3C1A">
        <w:softHyphen/>
      </w:r>
      <w:r>
        <w:t>process för att snabbt få fram alla de bostäder som nu behövs. Täta och bra kontakter mellan planerare och lantmätare genom samhällsbyggnadsprocessens faser är nöd</w:t>
      </w:r>
      <w:r w:rsidR="00DE3C1A">
        <w:softHyphen/>
      </w:r>
      <w:r>
        <w:t xml:space="preserve">vändiga för </w:t>
      </w:r>
      <w:r w:rsidR="00D951D2">
        <w:t>a</w:t>
      </w:r>
      <w:r>
        <w:t>tt förkorta och få ett bra slutresultat</w:t>
      </w:r>
      <w:r w:rsidR="006276FF">
        <w:t>.</w:t>
      </w:r>
      <w:r>
        <w:t xml:space="preserve"> De kommunala lantmäterimyndigheterna fungerar väl i denna process. För att kunna utveckla en mer effektiv samhällsbyggnadsprocess är det viktigt att skapa tydliga möjligheter att inrätta kommunala lantmäterimyndigheter. Det finns ingen motsättning mellan kommunala och statliga lantmäterimyndigheter. Tvärtom är det en styrka att det finns olika möjligheter anpassade till förutsättningarna i de olika kommunerna.</w:t>
      </w:r>
    </w:p>
    <w:p w:rsidR="00B63AD0" w:rsidP="00C44CC2" w:rsidRDefault="00D75C2F" w14:paraId="53145D8C" w14:textId="0D77460C">
      <w:r>
        <w:lastRenderedPageBreak/>
        <w:t xml:space="preserve">Många aktörer, till exempel </w:t>
      </w:r>
      <w:r w:rsidR="006276FF">
        <w:t>F</w:t>
      </w:r>
      <w:r>
        <w:t xml:space="preserve">öreningen Sveriges </w:t>
      </w:r>
      <w:r w:rsidR="006276FF">
        <w:t>S</w:t>
      </w:r>
      <w:r>
        <w:t>ta</w:t>
      </w:r>
      <w:r w:rsidR="00D951D2">
        <w:t>d</w:t>
      </w:r>
      <w:r>
        <w:t>sbyggare, vittnar om att kommunala lantmäterimyndigheter bidrar till att få fram bostäder snabbt och effekt</w:t>
      </w:r>
      <w:r w:rsidR="00DE3C1A">
        <w:softHyphen/>
      </w:r>
      <w:r>
        <w:t xml:space="preserve">ivisera bostadsbyggnadsprocessen. </w:t>
      </w:r>
    </w:p>
    <w:p w:rsidR="00B63AD0" w:rsidP="00C44CC2" w:rsidRDefault="00D75C2F" w14:paraId="22E8C9B1" w14:textId="33C6EDFC">
      <w:r>
        <w:t>Det innebär möjligheter till enkla och snabba kontakter som lantmäterikompetensen inom en kommunal organisation möjliggör, samt kunskap och kännedom om kom</w:t>
      </w:r>
      <w:r w:rsidR="00DE3C1A">
        <w:softHyphen/>
      </w:r>
      <w:r>
        <w:t>munens lokala förutsättningar. Den lokala förankringen ger effektivitetsvinster och bidrar till en rättssäker förrättningshandläggning och därmed ett snabbare byggande.</w:t>
      </w:r>
    </w:p>
    <w:p w:rsidR="00B63AD0" w:rsidP="00C44CC2" w:rsidRDefault="00D75C2F" w14:paraId="0AD3DE63" w14:textId="51A6062D">
      <w:r>
        <w:t>Problemen med långa handläggningstider kan lös</w:t>
      </w:r>
      <w:r w:rsidR="00D951D2">
        <w:t>a</w:t>
      </w:r>
      <w:r>
        <w:t>s effektivt genom att frågorna hanteras inom den egna organisationen, det vill säga inom kommunerna.</w:t>
      </w:r>
      <w:r w:rsidR="00B63AD0">
        <w:t xml:space="preserve"> </w:t>
      </w:r>
      <w:r>
        <w:t>Det behövs ett tydligt regelverk som styr hur ansöknings- och beviljandeprocessen ska organiseras för kommuner att bilda lantmäteri.</w:t>
      </w:r>
    </w:p>
    <w:p w:rsidR="00B63AD0" w:rsidP="00C44CC2" w:rsidRDefault="00D75C2F" w14:paraId="167A81D2" w14:textId="77777777">
      <w:r>
        <w:t>Mot bakgrund av ovanstående hemställs om att riksdagen tillkännager att förenkla möjligheten för fler kommunala lantmäterimyndigheter.</w:t>
      </w:r>
    </w:p>
    <w:sdt>
      <w:sdtPr>
        <w:rPr>
          <w:i/>
          <w:noProof/>
        </w:rPr>
        <w:alias w:val="CC_Underskrifter"/>
        <w:tag w:val="CC_Underskrifter"/>
        <w:id w:val="583496634"/>
        <w:lock w:val="sdtContentLocked"/>
        <w:placeholder>
          <w:docPart w:val="974C9DA2725D473FBDAFAA7E416A1D41"/>
        </w:placeholder>
      </w:sdtPr>
      <w:sdtEndPr>
        <w:rPr>
          <w:i w:val="0"/>
          <w:noProof w:val="0"/>
        </w:rPr>
      </w:sdtEndPr>
      <w:sdtContent>
        <w:p w:rsidR="00C44CC2" w:rsidP="00C44CC2" w:rsidRDefault="00C44CC2" w14:paraId="6DF95A77" w14:textId="77777777"/>
        <w:p w:rsidRPr="008E0FE2" w:rsidR="004801AC" w:rsidP="00C44CC2" w:rsidRDefault="00F825C9" w14:paraId="1CC5353E" w14:textId="499E92C5"/>
      </w:sdtContent>
    </w:sdt>
    <w:tbl>
      <w:tblPr>
        <w:tblW w:w="5000" w:type="pct"/>
        <w:tblLook w:val="04A0" w:firstRow="1" w:lastRow="0" w:firstColumn="1" w:lastColumn="0" w:noHBand="0" w:noVBand="1"/>
        <w:tblCaption w:val="underskrifter"/>
      </w:tblPr>
      <w:tblGrid>
        <w:gridCol w:w="4252"/>
        <w:gridCol w:w="4252"/>
      </w:tblGrid>
      <w:tr w:rsidR="001B78E3" w14:paraId="7B7729F3" w14:textId="77777777">
        <w:trPr>
          <w:cantSplit/>
        </w:trPr>
        <w:tc>
          <w:tcPr>
            <w:tcW w:w="50" w:type="pct"/>
            <w:vAlign w:val="bottom"/>
          </w:tcPr>
          <w:p w:rsidR="001B78E3" w:rsidRDefault="006276FF" w14:paraId="5179AE01" w14:textId="77777777">
            <w:pPr>
              <w:pStyle w:val="Underskrifter"/>
              <w:spacing w:after="0"/>
            </w:pPr>
            <w:r>
              <w:t>Camilla Brunsberg (M)</w:t>
            </w:r>
          </w:p>
        </w:tc>
        <w:tc>
          <w:tcPr>
            <w:tcW w:w="50" w:type="pct"/>
            <w:vAlign w:val="bottom"/>
          </w:tcPr>
          <w:p w:rsidR="001B78E3" w:rsidRDefault="001B78E3" w14:paraId="44152D49" w14:textId="77777777">
            <w:pPr>
              <w:pStyle w:val="Underskrifter"/>
              <w:spacing w:after="0"/>
            </w:pPr>
          </w:p>
        </w:tc>
      </w:tr>
    </w:tbl>
    <w:p w:rsidR="005D32D3" w:rsidRDefault="005D32D3" w14:paraId="30759C73" w14:textId="77777777"/>
    <w:sectPr w:rsidR="005D32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F3B8B" w14:textId="77777777" w:rsidR="00011944" w:rsidRDefault="00011944" w:rsidP="000C1CAD">
      <w:pPr>
        <w:spacing w:line="240" w:lineRule="auto"/>
      </w:pPr>
      <w:r>
        <w:separator/>
      </w:r>
    </w:p>
  </w:endnote>
  <w:endnote w:type="continuationSeparator" w:id="0">
    <w:p w14:paraId="190A6FB1" w14:textId="77777777" w:rsidR="00011944" w:rsidRDefault="00011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67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D7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CECC" w14:textId="5250FA71" w:rsidR="00262EA3" w:rsidRPr="00C44CC2" w:rsidRDefault="00262EA3" w:rsidP="00C44C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700A" w14:textId="77777777" w:rsidR="00011944" w:rsidRDefault="00011944" w:rsidP="000C1CAD">
      <w:pPr>
        <w:spacing w:line="240" w:lineRule="auto"/>
      </w:pPr>
      <w:r>
        <w:separator/>
      </w:r>
    </w:p>
  </w:footnote>
  <w:footnote w:type="continuationSeparator" w:id="0">
    <w:p w14:paraId="504DA237" w14:textId="77777777" w:rsidR="00011944" w:rsidRDefault="000119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CA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145667" wp14:editId="3643A2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E138E2" w14:textId="0A610F75" w:rsidR="00262EA3" w:rsidRDefault="00F825C9" w:rsidP="008103B5">
                          <w:pPr>
                            <w:jc w:val="right"/>
                          </w:pPr>
                          <w:sdt>
                            <w:sdtPr>
                              <w:alias w:val="CC_Noformat_Partikod"/>
                              <w:tag w:val="CC_Noformat_Partikod"/>
                              <w:id w:val="-53464382"/>
                              <w:text/>
                            </w:sdtPr>
                            <w:sdtEndPr/>
                            <w:sdtContent>
                              <w:r w:rsidR="00D75C2F">
                                <w:t>M</w:t>
                              </w:r>
                            </w:sdtContent>
                          </w:sdt>
                          <w:sdt>
                            <w:sdtPr>
                              <w:alias w:val="CC_Noformat_Partinummer"/>
                              <w:tag w:val="CC_Noformat_Partinummer"/>
                              <w:id w:val="-1709555926"/>
                              <w:text/>
                            </w:sdtPr>
                            <w:sdtEndPr/>
                            <w:sdtContent>
                              <w:r w:rsidR="00B63AD0">
                                <w:t>1351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1456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E138E2" w14:textId="0A610F75" w:rsidR="00262EA3" w:rsidRDefault="00F825C9" w:rsidP="008103B5">
                    <w:pPr>
                      <w:jc w:val="right"/>
                    </w:pPr>
                    <w:sdt>
                      <w:sdtPr>
                        <w:alias w:val="CC_Noformat_Partikod"/>
                        <w:tag w:val="CC_Noformat_Partikod"/>
                        <w:id w:val="-53464382"/>
                        <w:text/>
                      </w:sdtPr>
                      <w:sdtEndPr/>
                      <w:sdtContent>
                        <w:r w:rsidR="00D75C2F">
                          <w:t>M</w:t>
                        </w:r>
                      </w:sdtContent>
                    </w:sdt>
                    <w:sdt>
                      <w:sdtPr>
                        <w:alias w:val="CC_Noformat_Partinummer"/>
                        <w:tag w:val="CC_Noformat_Partinummer"/>
                        <w:id w:val="-1709555926"/>
                        <w:text/>
                      </w:sdtPr>
                      <w:sdtEndPr/>
                      <w:sdtContent>
                        <w:r w:rsidR="00B63AD0">
                          <w:t>1351</w:t>
                        </w:r>
                      </w:sdtContent>
                    </w:sdt>
                  </w:p>
                </w:txbxContent>
              </v:textbox>
              <w10:wrap anchorx="page"/>
            </v:shape>
          </w:pict>
        </mc:Fallback>
      </mc:AlternateContent>
    </w:r>
  </w:p>
  <w:p w14:paraId="0FACA5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F246" w14:textId="77777777" w:rsidR="00262EA3" w:rsidRDefault="00262EA3" w:rsidP="008563AC">
    <w:pPr>
      <w:jc w:val="right"/>
    </w:pPr>
  </w:p>
  <w:p w14:paraId="60F42C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CDAA" w14:textId="77777777" w:rsidR="00262EA3" w:rsidRDefault="00F825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B39217" wp14:editId="12F862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D6BE24" w14:textId="7176E202" w:rsidR="00262EA3" w:rsidRDefault="00F825C9" w:rsidP="00A314CF">
    <w:pPr>
      <w:pStyle w:val="FSHNormal"/>
      <w:spacing w:before="40"/>
    </w:pPr>
    <w:sdt>
      <w:sdtPr>
        <w:alias w:val="CC_Noformat_Motionstyp"/>
        <w:tag w:val="CC_Noformat_Motionstyp"/>
        <w:id w:val="1162973129"/>
        <w:lock w:val="sdtContentLocked"/>
        <w15:appearance w15:val="hidden"/>
        <w:text/>
      </w:sdtPr>
      <w:sdtEndPr/>
      <w:sdtContent>
        <w:r w:rsidR="00C44CC2">
          <w:t>Enskild motion</w:t>
        </w:r>
      </w:sdtContent>
    </w:sdt>
    <w:r w:rsidR="00821B36">
      <w:t xml:space="preserve"> </w:t>
    </w:r>
    <w:sdt>
      <w:sdtPr>
        <w:alias w:val="CC_Noformat_Partikod"/>
        <w:tag w:val="CC_Noformat_Partikod"/>
        <w:id w:val="1471015553"/>
        <w:lock w:val="contentLocked"/>
        <w:text/>
      </w:sdtPr>
      <w:sdtEndPr/>
      <w:sdtContent>
        <w:r w:rsidR="00D75C2F">
          <w:t>M</w:t>
        </w:r>
      </w:sdtContent>
    </w:sdt>
    <w:sdt>
      <w:sdtPr>
        <w:alias w:val="CC_Noformat_Partinummer"/>
        <w:tag w:val="CC_Noformat_Partinummer"/>
        <w:id w:val="-2014525982"/>
        <w:lock w:val="contentLocked"/>
        <w:text/>
      </w:sdtPr>
      <w:sdtEndPr/>
      <w:sdtContent>
        <w:r w:rsidR="00B63AD0">
          <w:t>1351</w:t>
        </w:r>
      </w:sdtContent>
    </w:sdt>
  </w:p>
  <w:p w14:paraId="77491436" w14:textId="77777777" w:rsidR="00262EA3" w:rsidRPr="008227B3" w:rsidRDefault="00F825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99511B" w14:textId="2F8B7812" w:rsidR="00262EA3" w:rsidRPr="008227B3" w:rsidRDefault="00F825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4CC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4CC2">
          <w:t>:967</w:t>
        </w:r>
      </w:sdtContent>
    </w:sdt>
  </w:p>
  <w:p w14:paraId="19C94B75" w14:textId="42B19DAB" w:rsidR="00262EA3" w:rsidRDefault="00F825C9" w:rsidP="00E03A3D">
    <w:pPr>
      <w:pStyle w:val="Motionr"/>
    </w:pPr>
    <w:sdt>
      <w:sdtPr>
        <w:alias w:val="CC_Noformat_Avtext"/>
        <w:tag w:val="CC_Noformat_Avtext"/>
        <w:id w:val="-2020768203"/>
        <w:lock w:val="sdtContentLocked"/>
        <w15:appearance w15:val="hidden"/>
        <w:text/>
      </w:sdtPr>
      <w:sdtEndPr/>
      <w:sdtContent>
        <w:r w:rsidR="00C44CC2">
          <w:t>av Camilla Brunsberg (M)</w:t>
        </w:r>
      </w:sdtContent>
    </w:sdt>
  </w:p>
  <w:sdt>
    <w:sdtPr>
      <w:alias w:val="CC_Noformat_Rubtext"/>
      <w:tag w:val="CC_Noformat_Rubtext"/>
      <w:id w:val="-218060500"/>
      <w:lock w:val="sdtLocked"/>
      <w:text/>
    </w:sdtPr>
    <w:sdtEndPr/>
    <w:sdtContent>
      <w:p w14:paraId="5A608864" w14:textId="1AFD401B" w:rsidR="00262EA3" w:rsidRDefault="00B63AD0" w:rsidP="00283E0F">
        <w:pPr>
          <w:pStyle w:val="FSHRub2"/>
        </w:pPr>
        <w:r>
          <w:t>Kommuner behöver få klara och tydliga möjligheter att bilda kommunala lantmäterier</w:t>
        </w:r>
      </w:p>
    </w:sdtContent>
  </w:sdt>
  <w:sdt>
    <w:sdtPr>
      <w:alias w:val="CC_Boilerplate_3"/>
      <w:tag w:val="CC_Boilerplate_3"/>
      <w:id w:val="1606463544"/>
      <w:lock w:val="sdtContentLocked"/>
      <w15:appearance w15:val="hidden"/>
      <w:text w:multiLine="1"/>
    </w:sdtPr>
    <w:sdtEndPr/>
    <w:sdtContent>
      <w:p w14:paraId="445D49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5C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944"/>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89"/>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8E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A4"/>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5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1D"/>
    <w:rsid w:val="00573324"/>
    <w:rsid w:val="0057383B"/>
    <w:rsid w:val="00573A9E"/>
    <w:rsid w:val="00573E8D"/>
    <w:rsid w:val="00574220"/>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2D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5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FF"/>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D0"/>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CC2"/>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BD"/>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2F"/>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1D2"/>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C1A"/>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5C9"/>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42D023"/>
  <w15:chartTrackingRefBased/>
  <w15:docId w15:val="{684F4D45-2BBA-4F11-926E-586ADB46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329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07ACF1886F4E0EBF160D745A7C39A7"/>
        <w:category>
          <w:name w:val="Allmänt"/>
          <w:gallery w:val="placeholder"/>
        </w:category>
        <w:types>
          <w:type w:val="bbPlcHdr"/>
        </w:types>
        <w:behaviors>
          <w:behavior w:val="content"/>
        </w:behaviors>
        <w:guid w:val="{409AFB99-7F24-4E16-B5FE-01B9C05519BD}"/>
      </w:docPartPr>
      <w:docPartBody>
        <w:p w:rsidR="001577CA" w:rsidRDefault="009F73BD">
          <w:pPr>
            <w:pStyle w:val="C407ACF1886F4E0EBF160D745A7C39A7"/>
          </w:pPr>
          <w:r w:rsidRPr="005A0A93">
            <w:rPr>
              <w:rStyle w:val="Platshllartext"/>
            </w:rPr>
            <w:t>Förslag till riksdagsbeslut</w:t>
          </w:r>
        </w:p>
      </w:docPartBody>
    </w:docPart>
    <w:docPart>
      <w:docPartPr>
        <w:name w:val="3209AC72D52C43B19FD89496B058E19C"/>
        <w:category>
          <w:name w:val="Allmänt"/>
          <w:gallery w:val="placeholder"/>
        </w:category>
        <w:types>
          <w:type w:val="bbPlcHdr"/>
        </w:types>
        <w:behaviors>
          <w:behavior w:val="content"/>
        </w:behaviors>
        <w:guid w:val="{BD719F97-57D7-4F1E-AB4D-DE6DBEBA7894}"/>
      </w:docPartPr>
      <w:docPartBody>
        <w:p w:rsidR="001577CA" w:rsidRDefault="009F73BD">
          <w:pPr>
            <w:pStyle w:val="3209AC72D52C43B19FD89496B058E19C"/>
          </w:pPr>
          <w:r w:rsidRPr="005A0A93">
            <w:rPr>
              <w:rStyle w:val="Platshllartext"/>
            </w:rPr>
            <w:t>Motivering</w:t>
          </w:r>
        </w:p>
      </w:docPartBody>
    </w:docPart>
    <w:docPart>
      <w:docPartPr>
        <w:name w:val="974C9DA2725D473FBDAFAA7E416A1D41"/>
        <w:category>
          <w:name w:val="Allmänt"/>
          <w:gallery w:val="placeholder"/>
        </w:category>
        <w:types>
          <w:type w:val="bbPlcHdr"/>
        </w:types>
        <w:behaviors>
          <w:behavior w:val="content"/>
        </w:behaviors>
        <w:guid w:val="{8E064006-7A56-4268-BDE3-36544EF77538}"/>
      </w:docPartPr>
      <w:docPartBody>
        <w:p w:rsidR="00796097" w:rsidRDefault="007960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BD"/>
    <w:rsid w:val="000024E2"/>
    <w:rsid w:val="001577CA"/>
    <w:rsid w:val="00796097"/>
    <w:rsid w:val="009F7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7ACF1886F4E0EBF160D745A7C39A7">
    <w:name w:val="C407ACF1886F4E0EBF160D745A7C39A7"/>
  </w:style>
  <w:style w:type="paragraph" w:customStyle="1" w:styleId="3209AC72D52C43B19FD89496B058E19C">
    <w:name w:val="3209AC72D52C43B19FD89496B058E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0DDBF-F26A-4185-A9EB-957E736FF044}"/>
</file>

<file path=customXml/itemProps2.xml><?xml version="1.0" encoding="utf-8"?>
<ds:datastoreItem xmlns:ds="http://schemas.openxmlformats.org/officeDocument/2006/customXml" ds:itemID="{4A71EF4C-58E8-4C31-98D1-7F96F7FB5274}"/>
</file>

<file path=customXml/itemProps3.xml><?xml version="1.0" encoding="utf-8"?>
<ds:datastoreItem xmlns:ds="http://schemas.openxmlformats.org/officeDocument/2006/customXml" ds:itemID="{2F0141FC-27A4-407F-B63C-4F423D232CD6}"/>
</file>

<file path=docProps/app.xml><?xml version="1.0" encoding="utf-8"?>
<Properties xmlns="http://schemas.openxmlformats.org/officeDocument/2006/extended-properties" xmlns:vt="http://schemas.openxmlformats.org/officeDocument/2006/docPropsVTypes">
  <Template>Normal</Template>
  <TotalTime>19</TotalTime>
  <Pages>2</Pages>
  <Words>303</Words>
  <Characters>2163</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M1351 Kommuner behöver få klara och tydliga möjligheter att bilda kommunala lantmäterier</vt:lpstr>
      <vt:lpstr>
      </vt:lpstr>
    </vt:vector>
  </TitlesOfParts>
  <Company>Sveriges riksdag</Company>
  <LinksUpToDate>false</LinksUpToDate>
  <CharactersWithSpaces>2453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