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02567" w:rsidR="00C57C2E" w:rsidP="00C57C2E" w:rsidRDefault="00C57C2E" w14:paraId="421EE398" w14:textId="77777777">
      <w:pPr>
        <w:pStyle w:val="Normalutanindragellerluft"/>
      </w:pPr>
    </w:p>
    <w:sdt>
      <w:sdtPr>
        <w:alias w:val="CC_Boilerplate_4"/>
        <w:tag w:val="CC_Boilerplate_4"/>
        <w:id w:val="-1644581176"/>
        <w:lock w:val="sdtLocked"/>
        <w:placeholder>
          <w:docPart w:val="9EFB38AF014F423589E8DE4B46F45B68"/>
        </w:placeholder>
        <w15:appearance w15:val="hidden"/>
        <w:text/>
      </w:sdtPr>
      <w:sdtEndPr/>
      <w:sdtContent>
        <w:p w:rsidRPr="00902567" w:rsidR="00AF30DD" w:rsidP="00CC4C93" w:rsidRDefault="00AF30DD" w14:paraId="421EE399" w14:textId="77777777">
          <w:pPr>
            <w:pStyle w:val="Rubrik1"/>
          </w:pPr>
          <w:r w:rsidRPr="00902567">
            <w:t>Förslag till riksdagsbeslut</w:t>
          </w:r>
        </w:p>
      </w:sdtContent>
    </w:sdt>
    <w:sdt>
      <w:sdtPr>
        <w:alias w:val="Förslag 1"/>
        <w:tag w:val="210e71aa-ea01-47b6-a78c-7a68e1b9a057"/>
        <w:id w:val="-1261448228"/>
        <w:lock w:val="sdtLocked"/>
      </w:sdtPr>
      <w:sdtEndPr/>
      <w:sdtContent>
        <w:p w:rsidR="00F228F1" w:rsidRDefault="00AF4AED" w14:paraId="421EE39A" w14:textId="77777777">
          <w:pPr>
            <w:pStyle w:val="Frslagstext"/>
          </w:pPr>
          <w:r>
            <w:t>Riksdagen tillkännager för regeringen som sin mening vad som anförs i motionen om att regeringen ska säkerställa att den systemansvariga myndigheten inte uppdrar åt någon aktör utanför det gemensamma nordiska samarbetet att utföra balansavräkningen.</w:t>
          </w:r>
        </w:p>
      </w:sdtContent>
    </w:sdt>
    <w:p w:rsidRPr="00902567" w:rsidR="00AF30DD" w:rsidP="00AF30DD" w:rsidRDefault="000156D9" w14:paraId="421EE39B" w14:textId="77777777">
      <w:pPr>
        <w:pStyle w:val="Rubrik1"/>
      </w:pPr>
      <w:bookmarkStart w:name="MotionsStart" w:id="0"/>
      <w:bookmarkEnd w:id="0"/>
      <w:r w:rsidRPr="00902567">
        <w:t>Motivering</w:t>
      </w:r>
    </w:p>
    <w:p w:rsidRPr="00902567" w:rsidR="00902567" w:rsidP="00902567" w:rsidRDefault="00902567" w14:paraId="421EE39C" w14:textId="77777777">
      <w:pPr>
        <w:pStyle w:val="Normalutanindragellerluft"/>
      </w:pPr>
      <w:r w:rsidRPr="00902567">
        <w:t>Sverigedemokraterna ser</w:t>
      </w:r>
      <w:bookmarkStart w:name="_GoBack" w:id="1"/>
      <w:bookmarkEnd w:id="1"/>
      <w:r w:rsidRPr="00902567">
        <w:t xml:space="preserve"> positivt på ett utökat svenskt samarbete och en gemensam energimarknad med bl.a. Norge och Finland. Detta samarbete genererar en trygg energiförsörjning gällande både bas- och reglerkraft samt konkurrenskraftiga elpriser. Vi ser även positiva effekter gällande ett minskat koldioxidläckage. Mot denna bakgrund är vi positiva till de förslag som lämnas i propositionen, men anser att det på en punkt krävs ett förtydligande. Enligt regeringens förslag ska den systemansvariga myndigheten få uppdra åt någon annan att utföra avräkningen.</w:t>
      </w:r>
    </w:p>
    <w:p w:rsidRPr="00902567" w:rsidR="00902567" w:rsidP="00902567" w:rsidRDefault="00902567" w14:paraId="421EE39D" w14:textId="77777777">
      <w:pPr>
        <w:pStyle w:val="Normalutanindragellerluft"/>
      </w:pPr>
    </w:p>
    <w:p w:rsidRPr="00902567" w:rsidR="00902567" w:rsidP="00902567" w:rsidRDefault="00902567" w14:paraId="421EE39E" w14:textId="77777777">
      <w:pPr>
        <w:pStyle w:val="Normalutanindragellerluft"/>
      </w:pPr>
      <w:r w:rsidRPr="00902567">
        <w:t xml:space="preserve">Propositionen utgår ifrån ett samarbete ur ett nordiskt perspektiv och regeringen framhåller att avsikten är att balansavräkningen ska utföras av det gemensamma bolaget eSett Oy, som har säte i Finland.  Detta har vi sverigedemokrater inga invändningar emot, men vi anser att det är angeläget att det tydliggörs att balansavräkningen inte utförs av någon aktör utanför det gemensamma nordiska samarbetet. Riksdagen bör därför tillkännage för regeringen som sin mening att regeringen ska säkerställa att den systemansvariga myndigheten inte uppdrar åt någon aktör utanför det gemensamma nordiska samarbetet att utföra balansavräkningen. </w:t>
      </w:r>
    </w:p>
    <w:sdt>
      <w:sdtPr>
        <w:alias w:val="CC_Underskrifter"/>
        <w:tag w:val="CC_Underskrifter"/>
        <w:id w:val="583496634"/>
        <w:lock w:val="sdtContentLocked"/>
        <w:placeholder>
          <w:docPart w:val="57F0A65B099F4898B39C747BBD862F0C"/>
        </w:placeholder>
        <w15:appearance w15:val="hidden"/>
      </w:sdtPr>
      <w:sdtEndPr/>
      <w:sdtContent>
        <w:p w:rsidRPr="009E153C" w:rsidR="00865E70" w:rsidP="003359D2" w:rsidRDefault="00902567" w14:paraId="421EE3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FE5F17" w:rsidRDefault="00FE5F17" w14:paraId="421EE3A6" w14:textId="77777777"/>
    <w:sectPr w:rsidR="00FE5F1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EE3A8" w14:textId="77777777" w:rsidR="00902567" w:rsidRDefault="00902567" w:rsidP="000C1CAD">
      <w:pPr>
        <w:spacing w:line="240" w:lineRule="auto"/>
      </w:pPr>
      <w:r>
        <w:separator/>
      </w:r>
    </w:p>
  </w:endnote>
  <w:endnote w:type="continuationSeparator" w:id="0">
    <w:p w14:paraId="421EE3A9" w14:textId="77777777" w:rsidR="00902567" w:rsidRDefault="00902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EE3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66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EE3B4" w14:textId="77777777" w:rsidR="003359D2" w:rsidRDefault="003359D2">
    <w:pPr>
      <w:pStyle w:val="Sidfot"/>
    </w:pPr>
    <w:r>
      <w:fldChar w:fldCharType="begin"/>
    </w:r>
    <w:r>
      <w:instrText xml:space="preserve"> PRINTDATE  \@ "yyyy-MM-dd HH:mm"  \* MERGEFORMAT </w:instrText>
    </w:r>
    <w:r>
      <w:fldChar w:fldCharType="separate"/>
    </w:r>
    <w:r>
      <w:rPr>
        <w:noProof/>
      </w:rPr>
      <w:t>2015-06-09 15:44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EE3A6" w14:textId="77777777" w:rsidR="00902567" w:rsidRDefault="00902567" w:rsidP="000C1CAD">
      <w:pPr>
        <w:spacing w:line="240" w:lineRule="auto"/>
      </w:pPr>
      <w:r>
        <w:separator/>
      </w:r>
    </w:p>
  </w:footnote>
  <w:footnote w:type="continuationSeparator" w:id="0">
    <w:p w14:paraId="421EE3A7" w14:textId="77777777" w:rsidR="00902567" w:rsidRDefault="009025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21EE3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26678" w14:paraId="421EE3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3097</w:t>
        </w:r>
      </w:sdtContent>
    </w:sdt>
  </w:p>
  <w:p w:rsidR="00467151" w:rsidP="00283E0F" w:rsidRDefault="00526678" w14:paraId="421EE3B1"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467151" w:rsidP="00283E0F" w:rsidRDefault="00AF4AED" w14:paraId="421EE3B2" w14:textId="3F56249A">
        <w:pPr>
          <w:pStyle w:val="FSHRub2"/>
        </w:pPr>
        <w:r>
          <w:t>med anledning av prop. 2014/15:112 Nordisk balansavräkning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21EE3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37540-646C-43E5-8CC4-E61157211D5C},{8BF4A921-C47B-4524-8EAC-BBB7F8A1637D},{612DDF72-072D-4C76-AAA3-11A00B648C64}"/>
  </w:docVars>
  <w:rsids>
    <w:rsidRoot w:val="009025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9D2"/>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678"/>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567"/>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AED"/>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8F1"/>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2FD"/>
    <w:rsid w:val="00FE5C06"/>
    <w:rsid w:val="00FE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1EE398"/>
  <w15:chartTrackingRefBased/>
  <w15:docId w15:val="{E6FA043D-01A8-4E24-AA60-31006695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91620">
      <w:bodyDiv w:val="1"/>
      <w:marLeft w:val="0"/>
      <w:marRight w:val="0"/>
      <w:marTop w:val="0"/>
      <w:marBottom w:val="0"/>
      <w:divBdr>
        <w:top w:val="none" w:sz="0" w:space="0" w:color="auto"/>
        <w:left w:val="none" w:sz="0" w:space="0" w:color="auto"/>
        <w:bottom w:val="none" w:sz="0" w:space="0" w:color="auto"/>
        <w:right w:val="none" w:sz="0" w:space="0" w:color="auto"/>
      </w:divBdr>
    </w:div>
    <w:div w:id="308049894">
      <w:bodyDiv w:val="1"/>
      <w:marLeft w:val="0"/>
      <w:marRight w:val="0"/>
      <w:marTop w:val="0"/>
      <w:marBottom w:val="0"/>
      <w:divBdr>
        <w:top w:val="none" w:sz="0" w:space="0" w:color="auto"/>
        <w:left w:val="none" w:sz="0" w:space="0" w:color="auto"/>
        <w:bottom w:val="none" w:sz="0" w:space="0" w:color="auto"/>
        <w:right w:val="none" w:sz="0" w:space="0" w:color="auto"/>
      </w:divBdr>
    </w:div>
    <w:div w:id="17218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FB38AF014F423589E8DE4B46F45B68"/>
        <w:category>
          <w:name w:val="Allmänt"/>
          <w:gallery w:val="placeholder"/>
        </w:category>
        <w:types>
          <w:type w:val="bbPlcHdr"/>
        </w:types>
        <w:behaviors>
          <w:behavior w:val="content"/>
        </w:behaviors>
        <w:guid w:val="{015AD843-FF91-4AED-87FD-817B4DC55A5B}"/>
      </w:docPartPr>
      <w:docPartBody>
        <w:p w:rsidR="00F645CF" w:rsidRDefault="00F645CF">
          <w:pPr>
            <w:pStyle w:val="9EFB38AF014F423589E8DE4B46F45B68"/>
          </w:pPr>
          <w:r w:rsidRPr="009A726D">
            <w:rPr>
              <w:rStyle w:val="Platshllartext"/>
            </w:rPr>
            <w:t>Klicka här för att ange text.</w:t>
          </w:r>
        </w:p>
      </w:docPartBody>
    </w:docPart>
    <w:docPart>
      <w:docPartPr>
        <w:name w:val="57F0A65B099F4898B39C747BBD862F0C"/>
        <w:category>
          <w:name w:val="Allmänt"/>
          <w:gallery w:val="placeholder"/>
        </w:category>
        <w:types>
          <w:type w:val="bbPlcHdr"/>
        </w:types>
        <w:behaviors>
          <w:behavior w:val="content"/>
        </w:behaviors>
        <w:guid w:val="{22326664-81A8-4109-B513-2862AAEB8F4B}"/>
      </w:docPartPr>
      <w:docPartBody>
        <w:p w:rsidR="00F645CF" w:rsidRDefault="00F645CF">
          <w:pPr>
            <w:pStyle w:val="57F0A65B099F4898B39C747BBD862F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CF"/>
    <w:rsid w:val="00F645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FB38AF014F423589E8DE4B46F45B68">
    <w:name w:val="9EFB38AF014F423589E8DE4B46F45B68"/>
  </w:style>
  <w:style w:type="paragraph" w:customStyle="1" w:styleId="7194929C66DF4CDA95F7E7ED6F466ED8">
    <w:name w:val="7194929C66DF4CDA95F7E7ED6F466ED8"/>
  </w:style>
  <w:style w:type="paragraph" w:customStyle="1" w:styleId="57F0A65B099F4898B39C747BBD862F0C">
    <w:name w:val="57F0A65B099F4898B39C747BBD86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3069</RubrikLookup>
    <MotionGuid xmlns="00d11361-0b92-4bae-a181-288d6a55b763">d3d080ab-56c6-44f6-b36c-9c7b642df0e1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B1B641-5899-41C6-A81C-AEFE575BCC77}"/>
</file>

<file path=customXml/itemProps2.xml><?xml version="1.0" encoding="utf-8"?>
<ds:datastoreItem xmlns:ds="http://schemas.openxmlformats.org/officeDocument/2006/customXml" ds:itemID="{309B475E-3BD9-487C-BED5-ED157A730538}"/>
</file>

<file path=customXml/itemProps3.xml><?xml version="1.0" encoding="utf-8"?>
<ds:datastoreItem xmlns:ds="http://schemas.openxmlformats.org/officeDocument/2006/customXml" ds:itemID="{5632543B-159A-498D-8CE9-3641E4DE69DC}"/>
</file>

<file path=customXml/itemProps4.xml><?xml version="1.0" encoding="utf-8"?>
<ds:datastoreItem xmlns:ds="http://schemas.openxmlformats.org/officeDocument/2006/customXml" ds:itemID="{81046E14-1918-435F-9870-F4F0A1425F30}"/>
</file>

<file path=docProps/app.xml><?xml version="1.0" encoding="utf-8"?>
<Properties xmlns="http://schemas.openxmlformats.org/officeDocument/2006/extended-properties" xmlns:vt="http://schemas.openxmlformats.org/officeDocument/2006/docPropsVTypes">
  <Template>GranskaMot</Template>
  <TotalTime>17</TotalTime>
  <Pages>2</Pages>
  <Words>218</Words>
  <Characters>1355</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201415SD234 med anledning av Motion med anledning av prop  2014 15 112 Nordisk balansavräkning</vt:lpstr>
      <vt:lpstr/>
    </vt:vector>
  </TitlesOfParts>
  <Company>Riksdagen</Company>
  <LinksUpToDate>false</LinksUpToDate>
  <CharactersWithSpaces>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201415SD234 med anledning av Motion med anledning av prop  2014 15 112 Nordisk balansavräkning</dc:title>
  <dc:subject/>
  <dc:creator>It-avdelningen</dc:creator>
  <cp:keywords/>
  <dc:description/>
  <cp:lastModifiedBy>Lisa Gunnfors</cp:lastModifiedBy>
  <cp:revision>3</cp:revision>
  <cp:lastPrinted>2015-06-09T13:44:00Z</cp:lastPrinted>
  <dcterms:created xsi:type="dcterms:W3CDTF">2015-06-09T13:34:00Z</dcterms:created>
  <dcterms:modified xsi:type="dcterms:W3CDTF">2015-06-10T14:41:00Z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*T9EB690606269*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https://filur.riksdagen.se/drop/DropOffLibrary/T9EB690606269.docx</vt:lpwstr>
  </property>
</Properties>
</file>