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85BCB" w14:paraId="361DC62B" w14:textId="77777777">
        <w:tc>
          <w:tcPr>
            <w:tcW w:w="9141" w:type="dxa"/>
          </w:tcPr>
          <w:p w14:paraId="53697DE9" w14:textId="77777777" w:rsidR="00177FF8" w:rsidRPr="00885BCB" w:rsidRDefault="00177FF8">
            <w:pPr>
              <w:rPr>
                <w:sz w:val="22"/>
                <w:szCs w:val="22"/>
              </w:rPr>
            </w:pPr>
            <w:r w:rsidRPr="00885BCB">
              <w:rPr>
                <w:sz w:val="22"/>
                <w:szCs w:val="22"/>
              </w:rPr>
              <w:t>RIKSDAGEN</w:t>
            </w:r>
          </w:p>
          <w:p w14:paraId="11103714" w14:textId="77777777" w:rsidR="00177FF8" w:rsidRPr="00885BCB" w:rsidRDefault="00177FF8">
            <w:pPr>
              <w:rPr>
                <w:sz w:val="22"/>
                <w:szCs w:val="22"/>
              </w:rPr>
            </w:pPr>
            <w:r w:rsidRPr="00885BCB">
              <w:rPr>
                <w:sz w:val="22"/>
                <w:szCs w:val="22"/>
              </w:rPr>
              <w:t>MILJÖ- OCH JORDBRUKSUTSKOTTET</w:t>
            </w:r>
          </w:p>
        </w:tc>
      </w:tr>
    </w:tbl>
    <w:p w14:paraId="2F483989" w14:textId="77777777" w:rsidR="00177FF8" w:rsidRPr="00885BCB" w:rsidRDefault="00177FF8">
      <w:pPr>
        <w:rPr>
          <w:sz w:val="22"/>
          <w:szCs w:val="22"/>
        </w:rPr>
      </w:pPr>
    </w:p>
    <w:p w14:paraId="00D4156A"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85BCB" w14:paraId="49CA94DE" w14:textId="77777777">
        <w:trPr>
          <w:cantSplit/>
          <w:trHeight w:val="742"/>
        </w:trPr>
        <w:tc>
          <w:tcPr>
            <w:tcW w:w="1985" w:type="dxa"/>
          </w:tcPr>
          <w:p w14:paraId="63463269" w14:textId="77777777" w:rsidR="00177FF8" w:rsidRPr="00885BCB" w:rsidRDefault="00177FF8">
            <w:pPr>
              <w:rPr>
                <w:b/>
                <w:sz w:val="22"/>
                <w:szCs w:val="22"/>
              </w:rPr>
            </w:pPr>
            <w:r w:rsidRPr="00885BCB">
              <w:rPr>
                <w:b/>
                <w:sz w:val="22"/>
                <w:szCs w:val="22"/>
              </w:rPr>
              <w:t xml:space="preserve">PROTOKOLL </w:t>
            </w:r>
          </w:p>
        </w:tc>
        <w:tc>
          <w:tcPr>
            <w:tcW w:w="6463" w:type="dxa"/>
          </w:tcPr>
          <w:p w14:paraId="1708DB1D" w14:textId="16568309" w:rsidR="002B3A62" w:rsidRPr="00885BCB" w:rsidRDefault="00626575" w:rsidP="00D1794C">
            <w:pPr>
              <w:rPr>
                <w:b/>
                <w:sz w:val="22"/>
                <w:szCs w:val="22"/>
              </w:rPr>
            </w:pPr>
            <w:r w:rsidRPr="00885BCB">
              <w:rPr>
                <w:b/>
                <w:sz w:val="22"/>
                <w:szCs w:val="22"/>
              </w:rPr>
              <w:t>UTSKOTTSSAMMANTRÄDE 20</w:t>
            </w:r>
            <w:r w:rsidR="004072D7" w:rsidRPr="00885BCB">
              <w:rPr>
                <w:b/>
                <w:sz w:val="22"/>
                <w:szCs w:val="22"/>
              </w:rPr>
              <w:t>2</w:t>
            </w:r>
            <w:r w:rsidR="0091377F">
              <w:rPr>
                <w:b/>
                <w:sz w:val="22"/>
                <w:szCs w:val="22"/>
              </w:rPr>
              <w:t>5</w:t>
            </w:r>
            <w:r w:rsidR="000E777E" w:rsidRPr="00885BCB">
              <w:rPr>
                <w:b/>
                <w:sz w:val="22"/>
                <w:szCs w:val="22"/>
              </w:rPr>
              <w:t>/2</w:t>
            </w:r>
            <w:r w:rsidR="0091377F">
              <w:rPr>
                <w:b/>
                <w:sz w:val="22"/>
                <w:szCs w:val="22"/>
              </w:rPr>
              <w:t>6</w:t>
            </w:r>
            <w:r w:rsidR="003B57EC" w:rsidRPr="00885BCB">
              <w:rPr>
                <w:b/>
                <w:sz w:val="22"/>
                <w:szCs w:val="22"/>
              </w:rPr>
              <w:t>:</w:t>
            </w:r>
            <w:r w:rsidR="00865CEA">
              <w:rPr>
                <w:b/>
                <w:sz w:val="22"/>
                <w:szCs w:val="22"/>
              </w:rPr>
              <w:t>16</w:t>
            </w:r>
          </w:p>
        </w:tc>
      </w:tr>
      <w:tr w:rsidR="00177FF8" w:rsidRPr="00885BCB" w14:paraId="6943EA1B" w14:textId="77777777">
        <w:tc>
          <w:tcPr>
            <w:tcW w:w="1985" w:type="dxa"/>
          </w:tcPr>
          <w:p w14:paraId="7BBDDE5D" w14:textId="77777777" w:rsidR="00177FF8" w:rsidRPr="00885BCB" w:rsidRDefault="00177FF8">
            <w:pPr>
              <w:rPr>
                <w:sz w:val="22"/>
                <w:szCs w:val="22"/>
              </w:rPr>
            </w:pPr>
            <w:r w:rsidRPr="00885BCB">
              <w:rPr>
                <w:sz w:val="22"/>
                <w:szCs w:val="22"/>
              </w:rPr>
              <w:t>DATUM</w:t>
            </w:r>
          </w:p>
        </w:tc>
        <w:tc>
          <w:tcPr>
            <w:tcW w:w="6463" w:type="dxa"/>
          </w:tcPr>
          <w:p w14:paraId="3E088E32" w14:textId="717D6997" w:rsidR="00177FF8" w:rsidRPr="00885BCB" w:rsidRDefault="00626575" w:rsidP="00FB0559">
            <w:pPr>
              <w:rPr>
                <w:sz w:val="22"/>
                <w:szCs w:val="22"/>
              </w:rPr>
            </w:pPr>
            <w:r w:rsidRPr="00885BCB">
              <w:rPr>
                <w:sz w:val="22"/>
                <w:szCs w:val="22"/>
              </w:rPr>
              <w:t>20</w:t>
            </w:r>
            <w:r w:rsidR="00CB71B9" w:rsidRPr="00885BCB">
              <w:rPr>
                <w:sz w:val="22"/>
                <w:szCs w:val="22"/>
              </w:rPr>
              <w:t>2</w:t>
            </w:r>
            <w:r w:rsidR="00A25410" w:rsidRPr="00885BCB">
              <w:rPr>
                <w:sz w:val="22"/>
                <w:szCs w:val="22"/>
              </w:rPr>
              <w:t>5</w:t>
            </w:r>
            <w:r w:rsidR="008C2D5B" w:rsidRPr="00885BCB">
              <w:rPr>
                <w:sz w:val="22"/>
                <w:szCs w:val="22"/>
              </w:rPr>
              <w:t>-</w:t>
            </w:r>
            <w:r w:rsidR="004D031E">
              <w:rPr>
                <w:sz w:val="22"/>
                <w:szCs w:val="22"/>
              </w:rPr>
              <w:t>11</w:t>
            </w:r>
            <w:r w:rsidR="00C26F83" w:rsidRPr="00885BCB">
              <w:rPr>
                <w:sz w:val="22"/>
                <w:szCs w:val="22"/>
              </w:rPr>
              <w:t>-</w:t>
            </w:r>
            <w:r w:rsidR="00865CEA">
              <w:rPr>
                <w:sz w:val="22"/>
                <w:szCs w:val="22"/>
              </w:rPr>
              <w:t>27</w:t>
            </w:r>
          </w:p>
        </w:tc>
      </w:tr>
      <w:tr w:rsidR="00177FF8" w:rsidRPr="00885BCB" w14:paraId="01C45F28" w14:textId="77777777">
        <w:tc>
          <w:tcPr>
            <w:tcW w:w="1985" w:type="dxa"/>
          </w:tcPr>
          <w:p w14:paraId="6D78F4C2" w14:textId="77777777" w:rsidR="00177FF8" w:rsidRPr="00885BCB" w:rsidRDefault="00177FF8">
            <w:pPr>
              <w:rPr>
                <w:sz w:val="22"/>
                <w:szCs w:val="22"/>
              </w:rPr>
            </w:pPr>
            <w:r w:rsidRPr="00885BCB">
              <w:rPr>
                <w:sz w:val="22"/>
                <w:szCs w:val="22"/>
              </w:rPr>
              <w:t>TID</w:t>
            </w:r>
          </w:p>
        </w:tc>
        <w:tc>
          <w:tcPr>
            <w:tcW w:w="6463" w:type="dxa"/>
          </w:tcPr>
          <w:p w14:paraId="5452A658" w14:textId="0B451C8C" w:rsidR="00177FF8" w:rsidRPr="00885BCB" w:rsidRDefault="00865CEA" w:rsidP="00231475">
            <w:pPr>
              <w:rPr>
                <w:sz w:val="22"/>
                <w:szCs w:val="22"/>
              </w:rPr>
            </w:pPr>
            <w:r>
              <w:rPr>
                <w:sz w:val="22"/>
                <w:szCs w:val="22"/>
              </w:rPr>
              <w:t>0</w:t>
            </w:r>
            <w:r w:rsidR="00577D02">
              <w:rPr>
                <w:sz w:val="22"/>
                <w:szCs w:val="22"/>
              </w:rPr>
              <w:t>8</w:t>
            </w:r>
            <w:r>
              <w:rPr>
                <w:sz w:val="22"/>
                <w:szCs w:val="22"/>
              </w:rPr>
              <w:t>.</w:t>
            </w:r>
            <w:r w:rsidR="006C66B9" w:rsidRPr="00885BCB">
              <w:rPr>
                <w:sz w:val="22"/>
                <w:szCs w:val="22"/>
              </w:rPr>
              <w:t>0</w:t>
            </w:r>
            <w:r w:rsidR="00B5691D" w:rsidRPr="00885BCB">
              <w:rPr>
                <w:sz w:val="22"/>
                <w:szCs w:val="22"/>
              </w:rPr>
              <w:t>0</w:t>
            </w:r>
            <w:r w:rsidR="00762508" w:rsidRPr="00885BCB">
              <w:rPr>
                <w:sz w:val="22"/>
                <w:szCs w:val="22"/>
              </w:rPr>
              <w:t xml:space="preserve"> </w:t>
            </w:r>
            <w:r w:rsidR="00DA2753" w:rsidRPr="00885BCB">
              <w:rPr>
                <w:sz w:val="22"/>
                <w:szCs w:val="22"/>
              </w:rPr>
              <w:t xml:space="preserve">– </w:t>
            </w:r>
            <w:r w:rsidR="0029206D">
              <w:rPr>
                <w:sz w:val="22"/>
                <w:szCs w:val="22"/>
              </w:rPr>
              <w:t>09.10</w:t>
            </w:r>
          </w:p>
        </w:tc>
      </w:tr>
      <w:tr w:rsidR="00177FF8" w:rsidRPr="00885BCB" w14:paraId="1A707585" w14:textId="77777777">
        <w:tc>
          <w:tcPr>
            <w:tcW w:w="1985" w:type="dxa"/>
          </w:tcPr>
          <w:p w14:paraId="65832532" w14:textId="77777777" w:rsidR="00177FF8" w:rsidRPr="00885BCB" w:rsidRDefault="00177FF8">
            <w:pPr>
              <w:rPr>
                <w:sz w:val="22"/>
                <w:szCs w:val="22"/>
              </w:rPr>
            </w:pPr>
            <w:r w:rsidRPr="00885BCB">
              <w:rPr>
                <w:sz w:val="22"/>
                <w:szCs w:val="22"/>
              </w:rPr>
              <w:t>NÄRVARANDE</w:t>
            </w:r>
          </w:p>
        </w:tc>
        <w:tc>
          <w:tcPr>
            <w:tcW w:w="6463" w:type="dxa"/>
          </w:tcPr>
          <w:p w14:paraId="7336DAB0" w14:textId="77777777" w:rsidR="00177FF8" w:rsidRPr="00885BCB" w:rsidRDefault="00177FF8">
            <w:pPr>
              <w:rPr>
                <w:sz w:val="22"/>
                <w:szCs w:val="22"/>
              </w:rPr>
            </w:pPr>
            <w:r w:rsidRPr="00885BCB">
              <w:rPr>
                <w:sz w:val="22"/>
                <w:szCs w:val="22"/>
              </w:rPr>
              <w:t>Se bilaga 1</w:t>
            </w:r>
          </w:p>
        </w:tc>
      </w:tr>
    </w:tbl>
    <w:p w14:paraId="6759323A" w14:textId="77777777" w:rsidR="00177FF8" w:rsidRPr="00885BCB" w:rsidRDefault="00177FF8">
      <w:pPr>
        <w:rPr>
          <w:sz w:val="22"/>
          <w:szCs w:val="22"/>
        </w:rPr>
      </w:pPr>
    </w:p>
    <w:p w14:paraId="63E8BCC6" w14:textId="77777777" w:rsidR="00177FF8" w:rsidRPr="00885BCB" w:rsidRDefault="00177FF8">
      <w:pPr>
        <w:tabs>
          <w:tab w:val="left" w:pos="1701"/>
        </w:tabs>
        <w:rPr>
          <w:snapToGrid w:val="0"/>
          <w:color w:val="000000"/>
          <w:sz w:val="22"/>
          <w:szCs w:val="22"/>
        </w:rPr>
      </w:pPr>
    </w:p>
    <w:p w14:paraId="729EF2BC" w14:textId="77777777" w:rsidR="00177FF8" w:rsidRPr="00885BCB"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87069" w:rsidRPr="00865CEA" w14:paraId="376DFF00" w14:textId="77777777" w:rsidTr="00C6733E">
        <w:tc>
          <w:tcPr>
            <w:tcW w:w="567" w:type="dxa"/>
          </w:tcPr>
          <w:p w14:paraId="46A66E6E" w14:textId="7435709A" w:rsidR="00987069" w:rsidRPr="00865CEA" w:rsidRDefault="00B16183" w:rsidP="00C5706E">
            <w:pPr>
              <w:tabs>
                <w:tab w:val="left" w:pos="1701"/>
              </w:tabs>
              <w:rPr>
                <w:b/>
                <w:snapToGrid w:val="0"/>
                <w:sz w:val="22"/>
                <w:szCs w:val="22"/>
              </w:rPr>
            </w:pPr>
            <w:r w:rsidRPr="00865CEA">
              <w:rPr>
                <w:b/>
                <w:snapToGrid w:val="0"/>
                <w:sz w:val="22"/>
                <w:szCs w:val="22"/>
              </w:rPr>
              <w:t xml:space="preserve">§ </w:t>
            </w:r>
            <w:r w:rsidR="0091283E" w:rsidRPr="00865CEA">
              <w:rPr>
                <w:b/>
                <w:snapToGrid w:val="0"/>
                <w:sz w:val="22"/>
                <w:szCs w:val="22"/>
              </w:rPr>
              <w:t>1</w:t>
            </w:r>
          </w:p>
        </w:tc>
        <w:tc>
          <w:tcPr>
            <w:tcW w:w="6946" w:type="dxa"/>
            <w:gridSpan w:val="2"/>
          </w:tcPr>
          <w:p w14:paraId="2E35018F" w14:textId="77777777" w:rsidR="00C27E46" w:rsidRDefault="007102EC" w:rsidP="009334A9">
            <w:pPr>
              <w:tabs>
                <w:tab w:val="left" w:pos="1701"/>
              </w:tabs>
              <w:rPr>
                <w:b/>
                <w:sz w:val="22"/>
              </w:rPr>
            </w:pPr>
            <w:r w:rsidRPr="008D6F77">
              <w:rPr>
                <w:b/>
                <w:sz w:val="22"/>
              </w:rPr>
              <w:t>R</w:t>
            </w:r>
            <w:r w:rsidRPr="00DA348F">
              <w:rPr>
                <w:b/>
                <w:sz w:val="22"/>
              </w:rPr>
              <w:t>ådets slutsatser om Europas miljö 2030 – bygga ett mer klimatresilient och cirkulärt Europa</w:t>
            </w:r>
          </w:p>
          <w:p w14:paraId="31F753EC" w14:textId="77777777" w:rsidR="007102EC" w:rsidRDefault="007102EC" w:rsidP="009334A9">
            <w:pPr>
              <w:tabs>
                <w:tab w:val="left" w:pos="1701"/>
              </w:tabs>
              <w:rPr>
                <w:b/>
                <w:sz w:val="22"/>
              </w:rPr>
            </w:pPr>
          </w:p>
          <w:p w14:paraId="5581F34C" w14:textId="77777777" w:rsidR="00B3096E" w:rsidRPr="006521EA" w:rsidRDefault="00B3096E" w:rsidP="00B3096E">
            <w:pPr>
              <w:rPr>
                <w:rFonts w:eastAsiaTheme="minorHAnsi"/>
                <w:color w:val="000000"/>
                <w:sz w:val="22"/>
                <w:szCs w:val="22"/>
                <w:lang w:eastAsia="en-US"/>
              </w:rPr>
            </w:pPr>
            <w:r w:rsidRPr="00712C59">
              <w:rPr>
                <w:snapToGrid w:val="0"/>
                <w:sz w:val="22"/>
                <w:szCs w:val="22"/>
              </w:rPr>
              <w:t>Utskottet överlade med klimat- och miljöminister</w:t>
            </w:r>
            <w:r>
              <w:rPr>
                <w:snapToGrid w:val="0"/>
                <w:sz w:val="22"/>
                <w:szCs w:val="22"/>
              </w:rPr>
              <w:t xml:space="preserve"> Romina Pourmokhtari</w:t>
            </w:r>
            <w:r w:rsidRPr="00712C59">
              <w:rPr>
                <w:snapToGrid w:val="0"/>
                <w:sz w:val="22"/>
                <w:szCs w:val="22"/>
              </w:rPr>
              <w:t>, å</w:t>
            </w:r>
            <w:r w:rsidRPr="00712C59">
              <w:rPr>
                <w:rFonts w:eastAsiaTheme="minorHAnsi"/>
                <w:color w:val="000000"/>
                <w:sz w:val="22"/>
                <w:szCs w:val="22"/>
                <w:lang w:eastAsia="en-US"/>
              </w:rPr>
              <w:t>tföljd</w:t>
            </w:r>
            <w:r w:rsidRPr="00F01A93">
              <w:rPr>
                <w:rFonts w:eastAsiaTheme="minorHAnsi"/>
                <w:color w:val="000000"/>
                <w:sz w:val="22"/>
                <w:szCs w:val="22"/>
                <w:lang w:eastAsia="en-US"/>
              </w:rPr>
              <w:t xml:space="preserve"> av </w:t>
            </w:r>
            <w:r w:rsidRPr="006521EA">
              <w:rPr>
                <w:rFonts w:eastAsiaTheme="minorHAnsi"/>
                <w:color w:val="000000"/>
                <w:sz w:val="22"/>
                <w:szCs w:val="22"/>
                <w:lang w:eastAsia="en-US"/>
              </w:rPr>
              <w:t>medarbetare från Klimat- och näringslivsdepartementet.</w:t>
            </w:r>
          </w:p>
          <w:p w14:paraId="755F7DC7" w14:textId="77777777" w:rsidR="00B3096E" w:rsidRPr="006521EA" w:rsidRDefault="00B3096E" w:rsidP="00B3096E">
            <w:pPr>
              <w:rPr>
                <w:rFonts w:eastAsiaTheme="minorHAnsi"/>
                <w:b/>
                <w:bCs/>
                <w:color w:val="000000"/>
                <w:sz w:val="22"/>
                <w:szCs w:val="22"/>
                <w:lang w:eastAsia="en-US"/>
              </w:rPr>
            </w:pPr>
            <w:r w:rsidRPr="006521EA">
              <w:rPr>
                <w:bCs/>
                <w:color w:val="000000"/>
                <w:sz w:val="22"/>
                <w:szCs w:val="22"/>
              </w:rPr>
              <w:t xml:space="preserve">  </w:t>
            </w:r>
          </w:p>
          <w:p w14:paraId="6B692CF5" w14:textId="77777777" w:rsidR="00B3096E" w:rsidRDefault="00B3096E" w:rsidP="00B3096E">
            <w:pPr>
              <w:widowControl/>
              <w:tabs>
                <w:tab w:val="left" w:pos="284"/>
              </w:tabs>
              <w:rPr>
                <w:bCs/>
                <w:color w:val="000000"/>
                <w:sz w:val="22"/>
                <w:szCs w:val="22"/>
              </w:rPr>
            </w:pPr>
            <w:r w:rsidRPr="006521EA">
              <w:rPr>
                <w:bCs/>
                <w:color w:val="000000"/>
                <w:sz w:val="22"/>
                <w:szCs w:val="22"/>
              </w:rPr>
              <w:t xml:space="preserve">Underlaget utgjordes av </w:t>
            </w:r>
            <w:bookmarkStart w:id="0" w:name="_Hlk215123519"/>
            <w:r w:rsidRPr="00A62A94">
              <w:rPr>
                <w:snapToGrid w:val="0"/>
                <w:sz w:val="22"/>
                <w:szCs w:val="22"/>
              </w:rPr>
              <w:t xml:space="preserve">regeringens överläggningspromemoria </w:t>
            </w:r>
            <w:r w:rsidRPr="00A62A94">
              <w:rPr>
                <w:bCs/>
                <w:color w:val="000000"/>
                <w:sz w:val="22"/>
                <w:szCs w:val="22"/>
              </w:rPr>
              <w:t>(</w:t>
            </w:r>
            <w:bookmarkStart w:id="1" w:name="_Hlk200623117"/>
            <w:r w:rsidRPr="00A62A94">
              <w:rPr>
                <w:bCs/>
                <w:color w:val="000000"/>
                <w:sz w:val="22"/>
                <w:szCs w:val="22"/>
              </w:rPr>
              <w:t xml:space="preserve">dnr </w:t>
            </w:r>
            <w:proofErr w:type="gramStart"/>
            <w:r>
              <w:rPr>
                <w:bCs/>
                <w:color w:val="000000"/>
                <w:sz w:val="22"/>
                <w:szCs w:val="22"/>
              </w:rPr>
              <w:t>572</w:t>
            </w:r>
            <w:r w:rsidRPr="00A62A94">
              <w:rPr>
                <w:bCs/>
                <w:color w:val="000000"/>
                <w:sz w:val="22"/>
                <w:szCs w:val="22"/>
              </w:rPr>
              <w:t>-2025</w:t>
            </w:r>
            <w:proofErr w:type="gramEnd"/>
            <w:r w:rsidRPr="00A62A94">
              <w:rPr>
                <w:bCs/>
                <w:color w:val="000000"/>
                <w:sz w:val="22"/>
                <w:szCs w:val="22"/>
              </w:rPr>
              <w:t>/2</w:t>
            </w:r>
            <w:bookmarkEnd w:id="1"/>
            <w:r w:rsidRPr="00A62A94">
              <w:rPr>
                <w:bCs/>
                <w:color w:val="000000"/>
                <w:sz w:val="22"/>
                <w:szCs w:val="22"/>
              </w:rPr>
              <w:t>6)</w:t>
            </w:r>
            <w:r>
              <w:rPr>
                <w:bCs/>
                <w:color w:val="000000"/>
                <w:sz w:val="22"/>
                <w:szCs w:val="22"/>
              </w:rPr>
              <w:t>.</w:t>
            </w:r>
          </w:p>
          <w:bookmarkEnd w:id="0"/>
          <w:p w14:paraId="3CEEA1F9" w14:textId="77777777" w:rsidR="00B3096E" w:rsidRDefault="00B3096E" w:rsidP="00B3096E">
            <w:pPr>
              <w:widowControl/>
              <w:tabs>
                <w:tab w:val="left" w:pos="284"/>
              </w:tabs>
              <w:rPr>
                <w:bCs/>
                <w:color w:val="000000"/>
                <w:sz w:val="22"/>
                <w:szCs w:val="22"/>
              </w:rPr>
            </w:pPr>
          </w:p>
          <w:p w14:paraId="29C8A7BF" w14:textId="77777777" w:rsidR="00B3096E" w:rsidRPr="006521EA" w:rsidRDefault="00B3096E" w:rsidP="00B3096E">
            <w:pPr>
              <w:widowControl/>
              <w:tabs>
                <w:tab w:val="left" w:pos="284"/>
              </w:tabs>
              <w:rPr>
                <w:bCs/>
                <w:color w:val="000000"/>
                <w:sz w:val="22"/>
                <w:szCs w:val="22"/>
              </w:rPr>
            </w:pPr>
            <w:r w:rsidRPr="006521EA">
              <w:rPr>
                <w:snapToGrid w:val="0"/>
                <w:sz w:val="22"/>
                <w:szCs w:val="22"/>
              </w:rPr>
              <w:t>Klimat- och miljöminister Romina Pourmokhtari r</w:t>
            </w:r>
            <w:r w:rsidRPr="006521EA">
              <w:rPr>
                <w:bCs/>
                <w:color w:val="000000"/>
                <w:sz w:val="22"/>
                <w:szCs w:val="22"/>
              </w:rPr>
              <w:t>edogjorde för regeringens ståndpunkt (bilaga 2).</w:t>
            </w:r>
          </w:p>
          <w:p w14:paraId="11D81F82" w14:textId="77777777" w:rsidR="00B3096E" w:rsidRPr="006521EA" w:rsidRDefault="00B3096E" w:rsidP="00B3096E">
            <w:pPr>
              <w:autoSpaceDE w:val="0"/>
              <w:autoSpaceDN w:val="0"/>
              <w:rPr>
                <w:snapToGrid w:val="0"/>
                <w:sz w:val="22"/>
                <w:szCs w:val="22"/>
              </w:rPr>
            </w:pPr>
          </w:p>
          <w:p w14:paraId="2B3D7EE4" w14:textId="77777777" w:rsidR="00B3096E" w:rsidRPr="005673C7" w:rsidRDefault="00B3096E" w:rsidP="00B3096E">
            <w:pPr>
              <w:rPr>
                <w:rStyle w:val="normaltextrun"/>
                <w:snapToGrid w:val="0"/>
                <w:sz w:val="22"/>
                <w:szCs w:val="22"/>
              </w:rPr>
            </w:pPr>
            <w:r w:rsidRPr="00A10A8D">
              <w:rPr>
                <w:snapToGrid w:val="0"/>
                <w:sz w:val="22"/>
                <w:szCs w:val="22"/>
              </w:rPr>
              <w:t>C- och MP-ledamöterna a</w:t>
            </w:r>
            <w:r w:rsidRPr="00934DEC">
              <w:rPr>
                <w:snapToGrid w:val="0"/>
                <w:sz w:val="22"/>
                <w:szCs w:val="22"/>
              </w:rPr>
              <w:t>nmälde de avvikande ståndpunkter som framgår av bilaga 3.</w:t>
            </w:r>
          </w:p>
          <w:p w14:paraId="7139C14C" w14:textId="77777777" w:rsidR="00B3096E" w:rsidRPr="005673C7" w:rsidRDefault="00B3096E" w:rsidP="00B3096E">
            <w:pPr>
              <w:autoSpaceDE w:val="0"/>
              <w:autoSpaceDN w:val="0"/>
              <w:rPr>
                <w:snapToGrid w:val="0"/>
                <w:sz w:val="22"/>
                <w:szCs w:val="22"/>
              </w:rPr>
            </w:pPr>
          </w:p>
          <w:p w14:paraId="4FB983F5" w14:textId="77777777" w:rsidR="00B3096E" w:rsidRDefault="00B3096E" w:rsidP="00B3096E">
            <w:pPr>
              <w:autoSpaceDE w:val="0"/>
              <w:autoSpaceDN w:val="0"/>
              <w:rPr>
                <w:snapToGrid w:val="0"/>
                <w:sz w:val="22"/>
                <w:szCs w:val="22"/>
              </w:rPr>
            </w:pPr>
            <w:r w:rsidRPr="00A10A8D">
              <w:rPr>
                <w:snapToGrid w:val="0"/>
                <w:sz w:val="22"/>
                <w:szCs w:val="22"/>
              </w:rPr>
              <w:t>Ordförande konstaterade att det fanns stöd för</w:t>
            </w:r>
            <w:r w:rsidRPr="005673C7">
              <w:rPr>
                <w:snapToGrid w:val="0"/>
                <w:sz w:val="22"/>
                <w:szCs w:val="22"/>
              </w:rPr>
              <w:t xml:space="preserve"> regeringens ståndpunkt.</w:t>
            </w:r>
          </w:p>
          <w:p w14:paraId="1B0837E1" w14:textId="77777777" w:rsidR="00B3096E" w:rsidRDefault="00B3096E" w:rsidP="00B3096E">
            <w:pPr>
              <w:autoSpaceDE w:val="0"/>
              <w:autoSpaceDN w:val="0"/>
              <w:rPr>
                <w:snapToGrid w:val="0"/>
                <w:sz w:val="22"/>
                <w:szCs w:val="22"/>
              </w:rPr>
            </w:pPr>
          </w:p>
          <w:p w14:paraId="25547F78" w14:textId="77777777" w:rsidR="00B3096E" w:rsidRPr="005673C7" w:rsidRDefault="00B3096E" w:rsidP="00B3096E">
            <w:pPr>
              <w:autoSpaceDE w:val="0"/>
              <w:autoSpaceDN w:val="0"/>
              <w:rPr>
                <w:snapToGrid w:val="0"/>
                <w:sz w:val="22"/>
                <w:szCs w:val="22"/>
              </w:rPr>
            </w:pPr>
            <w:r>
              <w:rPr>
                <w:snapToGrid w:val="0"/>
                <w:sz w:val="22"/>
                <w:szCs w:val="22"/>
              </w:rPr>
              <w:t>Denna paragraf förklarades omedelbart justerad.</w:t>
            </w:r>
          </w:p>
          <w:p w14:paraId="79E73F22" w14:textId="785B5C06" w:rsidR="007102EC" w:rsidRPr="00865CEA" w:rsidRDefault="007102EC" w:rsidP="009334A9">
            <w:pPr>
              <w:tabs>
                <w:tab w:val="left" w:pos="1701"/>
              </w:tabs>
              <w:rPr>
                <w:bCs/>
                <w:sz w:val="22"/>
                <w:szCs w:val="22"/>
              </w:rPr>
            </w:pPr>
          </w:p>
        </w:tc>
      </w:tr>
      <w:tr w:rsidR="000F787E" w:rsidRPr="00865CEA" w14:paraId="03088F2D" w14:textId="77777777" w:rsidTr="00C6733E">
        <w:tc>
          <w:tcPr>
            <w:tcW w:w="567" w:type="dxa"/>
          </w:tcPr>
          <w:p w14:paraId="213FCB9D" w14:textId="63D2EDEF" w:rsidR="000F787E" w:rsidRPr="00865CEA" w:rsidRDefault="000F787E" w:rsidP="00C5706E">
            <w:pPr>
              <w:tabs>
                <w:tab w:val="left" w:pos="1701"/>
              </w:tabs>
              <w:rPr>
                <w:b/>
                <w:snapToGrid w:val="0"/>
                <w:sz w:val="22"/>
                <w:szCs w:val="22"/>
              </w:rPr>
            </w:pPr>
            <w:r>
              <w:rPr>
                <w:b/>
                <w:snapToGrid w:val="0"/>
                <w:sz w:val="22"/>
                <w:szCs w:val="22"/>
              </w:rPr>
              <w:t>§ 2</w:t>
            </w:r>
          </w:p>
        </w:tc>
        <w:tc>
          <w:tcPr>
            <w:tcW w:w="6946" w:type="dxa"/>
            <w:gridSpan w:val="2"/>
          </w:tcPr>
          <w:p w14:paraId="4953905E" w14:textId="77777777" w:rsidR="000F787E" w:rsidRDefault="000F787E" w:rsidP="007F4DE8">
            <w:pPr>
              <w:widowControl/>
              <w:rPr>
                <w:bCs/>
                <w:sz w:val="22"/>
                <w:szCs w:val="22"/>
              </w:rPr>
            </w:pPr>
            <w:r w:rsidRPr="007102EC">
              <w:rPr>
                <w:b/>
                <w:sz w:val="22"/>
                <w:szCs w:val="22"/>
              </w:rPr>
              <w:t>Regeringens arbete med att säkerställa att Sverige uppfyller sina åtaganden enligt EU:s ansvarsfördelningsförordning (ESR)</w:t>
            </w:r>
            <w:r w:rsidRPr="00865CEA">
              <w:rPr>
                <w:b/>
                <w:sz w:val="22"/>
                <w:szCs w:val="22"/>
              </w:rPr>
              <w:br/>
            </w:r>
            <w:r w:rsidR="00C27E46">
              <w:rPr>
                <w:bCs/>
                <w:sz w:val="22"/>
                <w:szCs w:val="22"/>
              </w:rPr>
              <w:br/>
            </w:r>
            <w:r w:rsidRPr="00865CEA">
              <w:rPr>
                <w:bCs/>
                <w:sz w:val="22"/>
                <w:szCs w:val="22"/>
              </w:rPr>
              <w:t>Klimat- och miljöminister Romina Pourmokhtari</w:t>
            </w:r>
            <w:r w:rsidR="00C27E46">
              <w:rPr>
                <w:bCs/>
                <w:sz w:val="22"/>
                <w:szCs w:val="22"/>
              </w:rPr>
              <w:t xml:space="preserve">, </w:t>
            </w:r>
            <w:r w:rsidR="00C27E46" w:rsidRPr="00712C59">
              <w:rPr>
                <w:snapToGrid w:val="0"/>
                <w:sz w:val="22"/>
                <w:szCs w:val="22"/>
              </w:rPr>
              <w:t>å</w:t>
            </w:r>
            <w:r w:rsidR="00C27E46" w:rsidRPr="00712C59">
              <w:rPr>
                <w:rFonts w:eastAsiaTheme="minorHAnsi"/>
                <w:color w:val="000000"/>
                <w:sz w:val="22"/>
                <w:szCs w:val="22"/>
                <w:lang w:eastAsia="en-US"/>
              </w:rPr>
              <w:t>tföljd</w:t>
            </w:r>
            <w:r w:rsidR="00C27E46" w:rsidRPr="00F01A93">
              <w:rPr>
                <w:rFonts w:eastAsiaTheme="minorHAnsi"/>
                <w:color w:val="000000"/>
                <w:sz w:val="22"/>
                <w:szCs w:val="22"/>
                <w:lang w:eastAsia="en-US"/>
              </w:rPr>
              <w:t xml:space="preserve"> av </w:t>
            </w:r>
            <w:r w:rsidR="00C27E46" w:rsidRPr="006521EA">
              <w:rPr>
                <w:rFonts w:eastAsiaTheme="minorHAnsi"/>
                <w:color w:val="000000"/>
                <w:sz w:val="22"/>
                <w:szCs w:val="22"/>
                <w:lang w:eastAsia="en-US"/>
              </w:rPr>
              <w:t>medarbetare från Klimat- och näringslivsdepartementet</w:t>
            </w:r>
            <w:r w:rsidR="00C27E46">
              <w:rPr>
                <w:rFonts w:eastAsiaTheme="minorHAnsi"/>
                <w:color w:val="000000"/>
                <w:sz w:val="22"/>
                <w:szCs w:val="22"/>
                <w:lang w:eastAsia="en-US"/>
              </w:rPr>
              <w:t>,</w:t>
            </w:r>
            <w:r w:rsidR="00C27E46">
              <w:rPr>
                <w:bCs/>
                <w:sz w:val="22"/>
                <w:szCs w:val="22"/>
              </w:rPr>
              <w:t xml:space="preserve"> lämnade i</w:t>
            </w:r>
            <w:r w:rsidR="00C27E46" w:rsidRPr="00865CEA">
              <w:rPr>
                <w:bCs/>
                <w:sz w:val="22"/>
                <w:szCs w:val="22"/>
              </w:rPr>
              <w:t>nformation</w:t>
            </w:r>
            <w:r w:rsidR="00C27E46">
              <w:rPr>
                <w:bCs/>
                <w:sz w:val="22"/>
                <w:szCs w:val="22"/>
              </w:rPr>
              <w:t xml:space="preserve"> om r</w:t>
            </w:r>
            <w:r w:rsidR="00C27E46" w:rsidRPr="00C27E46">
              <w:rPr>
                <w:bCs/>
                <w:sz w:val="22"/>
                <w:szCs w:val="22"/>
              </w:rPr>
              <w:t>egeringens arbete med att säkerställa att Sverige uppfyller sina åtaganden enligt EU:s ansvarsfördelningsförordning (ESR)</w:t>
            </w:r>
            <w:r w:rsidR="00C27E46">
              <w:rPr>
                <w:bCs/>
                <w:sz w:val="22"/>
                <w:szCs w:val="22"/>
              </w:rPr>
              <w:t>.</w:t>
            </w:r>
          </w:p>
          <w:p w14:paraId="2773080C" w14:textId="25730A01" w:rsidR="007F4DE8" w:rsidRPr="000F787E" w:rsidRDefault="007F4DE8" w:rsidP="007F4DE8">
            <w:pPr>
              <w:widowControl/>
              <w:rPr>
                <w:b/>
                <w:snapToGrid w:val="0"/>
                <w:sz w:val="22"/>
                <w:szCs w:val="22"/>
              </w:rPr>
            </w:pPr>
          </w:p>
        </w:tc>
      </w:tr>
      <w:tr w:rsidR="00865CEA" w:rsidRPr="00885BCB" w14:paraId="0D4DE01E" w14:textId="77777777" w:rsidTr="00C6733E">
        <w:tc>
          <w:tcPr>
            <w:tcW w:w="567" w:type="dxa"/>
          </w:tcPr>
          <w:p w14:paraId="1B416735" w14:textId="4DC99FF2" w:rsidR="00865CEA" w:rsidRPr="00885BCB" w:rsidRDefault="00865CEA" w:rsidP="00C5706E">
            <w:pPr>
              <w:tabs>
                <w:tab w:val="left" w:pos="1701"/>
              </w:tabs>
              <w:rPr>
                <w:b/>
                <w:snapToGrid w:val="0"/>
                <w:sz w:val="22"/>
                <w:szCs w:val="22"/>
              </w:rPr>
            </w:pPr>
            <w:r>
              <w:rPr>
                <w:b/>
                <w:snapToGrid w:val="0"/>
                <w:sz w:val="22"/>
                <w:szCs w:val="22"/>
              </w:rPr>
              <w:t xml:space="preserve">§ </w:t>
            </w:r>
            <w:r w:rsidR="00DF725E">
              <w:rPr>
                <w:b/>
                <w:snapToGrid w:val="0"/>
                <w:sz w:val="22"/>
                <w:szCs w:val="22"/>
              </w:rPr>
              <w:t>3</w:t>
            </w:r>
          </w:p>
        </w:tc>
        <w:tc>
          <w:tcPr>
            <w:tcW w:w="6946" w:type="dxa"/>
            <w:gridSpan w:val="2"/>
          </w:tcPr>
          <w:p w14:paraId="4B88BDED" w14:textId="618F4311" w:rsidR="00865CEA" w:rsidRPr="00865CEA" w:rsidRDefault="00865CEA" w:rsidP="00865CEA">
            <w:pPr>
              <w:tabs>
                <w:tab w:val="left" w:pos="1701"/>
              </w:tabs>
              <w:rPr>
                <w:bCs/>
                <w:snapToGrid w:val="0"/>
                <w:sz w:val="22"/>
                <w:szCs w:val="22"/>
              </w:rPr>
            </w:pPr>
            <w:r w:rsidRPr="00480808">
              <w:rPr>
                <w:b/>
                <w:snapToGrid w:val="0"/>
                <w:sz w:val="22"/>
                <w:szCs w:val="22"/>
              </w:rPr>
              <w:t>Justering av protokoll</w:t>
            </w:r>
            <w:r>
              <w:rPr>
                <w:b/>
                <w:snapToGrid w:val="0"/>
                <w:sz w:val="22"/>
                <w:szCs w:val="22"/>
              </w:rPr>
              <w:br/>
            </w:r>
            <w:r>
              <w:rPr>
                <w:b/>
                <w:snapToGrid w:val="0"/>
                <w:sz w:val="22"/>
                <w:szCs w:val="22"/>
              </w:rPr>
              <w:br/>
            </w:r>
            <w:r w:rsidRPr="00865CEA">
              <w:rPr>
                <w:bCs/>
                <w:snapToGrid w:val="0"/>
                <w:sz w:val="22"/>
                <w:szCs w:val="22"/>
              </w:rPr>
              <w:t>Utskottet justerade protokoll 2025/26:14</w:t>
            </w:r>
            <w:r>
              <w:rPr>
                <w:bCs/>
                <w:snapToGrid w:val="0"/>
                <w:sz w:val="22"/>
                <w:szCs w:val="22"/>
              </w:rPr>
              <w:t>.</w:t>
            </w:r>
          </w:p>
          <w:p w14:paraId="37212324" w14:textId="77777777" w:rsidR="00865CEA" w:rsidRPr="00480808" w:rsidRDefault="00865CEA" w:rsidP="0091377F">
            <w:pPr>
              <w:tabs>
                <w:tab w:val="left" w:pos="1701"/>
              </w:tabs>
              <w:rPr>
                <w:b/>
                <w:snapToGrid w:val="0"/>
                <w:sz w:val="22"/>
                <w:szCs w:val="22"/>
              </w:rPr>
            </w:pPr>
          </w:p>
        </w:tc>
      </w:tr>
      <w:tr w:rsidR="005D2E63" w:rsidRPr="00885BCB" w14:paraId="04022D5C" w14:textId="77777777" w:rsidTr="00C6733E">
        <w:tc>
          <w:tcPr>
            <w:tcW w:w="567" w:type="dxa"/>
          </w:tcPr>
          <w:p w14:paraId="790F3247" w14:textId="54060909" w:rsidR="005D2E63" w:rsidRPr="00885BCB" w:rsidRDefault="00DA2753" w:rsidP="00201DCD">
            <w:pPr>
              <w:tabs>
                <w:tab w:val="left" w:pos="1701"/>
              </w:tabs>
              <w:rPr>
                <w:b/>
                <w:snapToGrid w:val="0"/>
                <w:sz w:val="22"/>
                <w:szCs w:val="22"/>
              </w:rPr>
            </w:pPr>
            <w:r w:rsidRPr="00885BCB">
              <w:rPr>
                <w:b/>
                <w:snapToGrid w:val="0"/>
                <w:sz w:val="22"/>
                <w:szCs w:val="22"/>
              </w:rPr>
              <w:t xml:space="preserve">§ </w:t>
            </w:r>
            <w:r w:rsidR="00DF725E">
              <w:rPr>
                <w:b/>
                <w:snapToGrid w:val="0"/>
                <w:sz w:val="22"/>
                <w:szCs w:val="22"/>
              </w:rPr>
              <w:t>4</w:t>
            </w:r>
          </w:p>
        </w:tc>
        <w:tc>
          <w:tcPr>
            <w:tcW w:w="6946" w:type="dxa"/>
            <w:gridSpan w:val="2"/>
          </w:tcPr>
          <w:p w14:paraId="5708B485" w14:textId="4D766440" w:rsidR="00DA2753" w:rsidRPr="00885BCB" w:rsidRDefault="00865CEA" w:rsidP="00865CEA">
            <w:pPr>
              <w:widowControl/>
              <w:spacing w:after="200" w:line="280" w:lineRule="exact"/>
              <w:rPr>
                <w:rFonts w:eastAsiaTheme="minorHAnsi"/>
                <w:b/>
                <w:bCs/>
                <w:color w:val="000000"/>
                <w:sz w:val="22"/>
                <w:szCs w:val="22"/>
                <w:lang w:eastAsia="en-US"/>
              </w:rPr>
            </w:pPr>
            <w:r w:rsidRPr="00415A9A">
              <w:rPr>
                <w:b/>
                <w:snapToGrid w:val="0"/>
                <w:sz w:val="22"/>
              </w:rPr>
              <w:t>Utgiftsområde 20 Klimat, miljö och natur (MJU1)</w:t>
            </w:r>
            <w:r w:rsidRPr="00415A9A">
              <w:rPr>
                <w:b/>
                <w:snapToGrid w:val="0"/>
                <w:sz w:val="22"/>
              </w:rPr>
              <w:br/>
            </w:r>
            <w:r>
              <w:rPr>
                <w:bCs/>
                <w:snapToGrid w:val="0"/>
                <w:sz w:val="22"/>
              </w:rPr>
              <w:br/>
              <w:t>Utskottet fortsatte b</w:t>
            </w:r>
            <w:r w:rsidRPr="00415A9A">
              <w:rPr>
                <w:bCs/>
                <w:snapToGrid w:val="0"/>
                <w:sz w:val="22"/>
              </w:rPr>
              <w:t>eredning</w:t>
            </w:r>
            <w:r>
              <w:rPr>
                <w:bCs/>
                <w:snapToGrid w:val="0"/>
                <w:sz w:val="22"/>
              </w:rPr>
              <w:t>en av p</w:t>
            </w:r>
            <w:r w:rsidRPr="00415A9A">
              <w:rPr>
                <w:bCs/>
                <w:snapToGrid w:val="0"/>
                <w:sz w:val="22"/>
              </w:rPr>
              <w:t>roposition 2025/26:1 och motioner</w:t>
            </w:r>
            <w:r>
              <w:rPr>
                <w:bCs/>
                <w:snapToGrid w:val="0"/>
                <w:sz w:val="22"/>
              </w:rPr>
              <w:t>.</w:t>
            </w:r>
            <w:r>
              <w:rPr>
                <w:bCs/>
                <w:snapToGrid w:val="0"/>
                <w:sz w:val="22"/>
              </w:rPr>
              <w:br/>
            </w:r>
            <w:r>
              <w:rPr>
                <w:bCs/>
                <w:snapToGrid w:val="0"/>
                <w:sz w:val="22"/>
              </w:rPr>
              <w:br/>
              <w:t>Ärendet bordlades.</w:t>
            </w:r>
          </w:p>
        </w:tc>
      </w:tr>
      <w:tr w:rsidR="00DF725E" w:rsidRPr="00885BCB" w14:paraId="1451226E" w14:textId="77777777" w:rsidTr="00C6733E">
        <w:tc>
          <w:tcPr>
            <w:tcW w:w="567" w:type="dxa"/>
          </w:tcPr>
          <w:p w14:paraId="08B02EEB" w14:textId="2CC9422A" w:rsidR="00DF725E" w:rsidRDefault="00DF725E" w:rsidP="00201DCD">
            <w:pPr>
              <w:tabs>
                <w:tab w:val="left" w:pos="1701"/>
              </w:tabs>
              <w:rPr>
                <w:b/>
                <w:snapToGrid w:val="0"/>
                <w:sz w:val="22"/>
                <w:szCs w:val="22"/>
              </w:rPr>
            </w:pPr>
            <w:r>
              <w:rPr>
                <w:b/>
                <w:snapToGrid w:val="0"/>
                <w:sz w:val="22"/>
                <w:szCs w:val="22"/>
              </w:rPr>
              <w:t>§ 5</w:t>
            </w:r>
          </w:p>
          <w:p w14:paraId="323BC71F" w14:textId="4E5AB3CA" w:rsidR="00DF725E" w:rsidRPr="00885BCB" w:rsidRDefault="00DF725E" w:rsidP="00201DCD">
            <w:pPr>
              <w:tabs>
                <w:tab w:val="left" w:pos="1701"/>
              </w:tabs>
              <w:rPr>
                <w:b/>
                <w:snapToGrid w:val="0"/>
                <w:sz w:val="22"/>
                <w:szCs w:val="22"/>
              </w:rPr>
            </w:pPr>
          </w:p>
        </w:tc>
        <w:tc>
          <w:tcPr>
            <w:tcW w:w="6946" w:type="dxa"/>
            <w:gridSpan w:val="2"/>
          </w:tcPr>
          <w:p w14:paraId="1FE2B4C7" w14:textId="61CDC9AB" w:rsidR="00711B98" w:rsidRDefault="00711B98" w:rsidP="00711B98">
            <w:pPr>
              <w:widowControl/>
              <w:spacing w:after="200" w:line="280" w:lineRule="exact"/>
              <w:rPr>
                <w:b/>
                <w:sz w:val="22"/>
                <w:szCs w:val="22"/>
              </w:rPr>
            </w:pPr>
            <w:r w:rsidRPr="00B51FDC">
              <w:rPr>
                <w:b/>
                <w:sz w:val="22"/>
                <w:szCs w:val="22"/>
              </w:rPr>
              <w:t>Ämnesområde till forskningsdagen den 5 mars 2026</w:t>
            </w:r>
          </w:p>
          <w:p w14:paraId="4464A66C" w14:textId="77777777" w:rsidR="00713AD5" w:rsidRDefault="00713AD5" w:rsidP="00713AD5">
            <w:pPr>
              <w:rPr>
                <w:bCs/>
                <w:sz w:val="22"/>
                <w:szCs w:val="22"/>
              </w:rPr>
            </w:pPr>
            <w:r w:rsidRPr="00FB20CB">
              <w:rPr>
                <w:bCs/>
                <w:sz w:val="22"/>
                <w:szCs w:val="22"/>
              </w:rPr>
              <w:t xml:space="preserve">Frågeställningar för utskottets seminarium under utskottsavdelningens forskningsförmiddag torsdagen den 5 mars 2026 diskuterades. </w:t>
            </w:r>
          </w:p>
          <w:p w14:paraId="5839B16F" w14:textId="77777777" w:rsidR="00B3096E" w:rsidRDefault="00915D9E" w:rsidP="00F7543D">
            <w:pPr>
              <w:widowControl/>
              <w:spacing w:after="200" w:line="280" w:lineRule="exact"/>
              <w:rPr>
                <w:bCs/>
                <w:sz w:val="22"/>
                <w:szCs w:val="22"/>
              </w:rPr>
            </w:pPr>
            <w:r>
              <w:rPr>
                <w:b/>
                <w:sz w:val="22"/>
                <w:szCs w:val="22"/>
              </w:rPr>
              <w:br/>
            </w:r>
            <w:r w:rsidR="00713AD5">
              <w:rPr>
                <w:bCs/>
                <w:sz w:val="22"/>
                <w:szCs w:val="22"/>
              </w:rPr>
              <w:t>Frågan bordlades.</w:t>
            </w:r>
          </w:p>
          <w:p w14:paraId="45463299" w14:textId="77777777" w:rsidR="00F7543D" w:rsidRDefault="00F7543D" w:rsidP="00F7543D">
            <w:pPr>
              <w:widowControl/>
              <w:spacing w:after="200" w:line="280" w:lineRule="exact"/>
              <w:rPr>
                <w:bCs/>
                <w:sz w:val="22"/>
                <w:szCs w:val="22"/>
              </w:rPr>
            </w:pPr>
          </w:p>
          <w:p w14:paraId="3A52C4B5" w14:textId="3858E496" w:rsidR="00F7543D" w:rsidRPr="00415A9A" w:rsidRDefault="00F7543D" w:rsidP="00F7543D">
            <w:pPr>
              <w:widowControl/>
              <w:spacing w:after="200" w:line="280" w:lineRule="exact"/>
              <w:rPr>
                <w:b/>
                <w:snapToGrid w:val="0"/>
                <w:sz w:val="22"/>
              </w:rPr>
            </w:pPr>
          </w:p>
        </w:tc>
      </w:tr>
      <w:tr w:rsidR="00C706BC" w:rsidRPr="00885BCB" w14:paraId="05343BF5" w14:textId="77777777" w:rsidTr="00C6733E">
        <w:tc>
          <w:tcPr>
            <w:tcW w:w="567" w:type="dxa"/>
          </w:tcPr>
          <w:p w14:paraId="6B705A79" w14:textId="01596DC0" w:rsidR="00C706BC" w:rsidRDefault="00C706BC" w:rsidP="00201DCD">
            <w:pPr>
              <w:tabs>
                <w:tab w:val="left" w:pos="1701"/>
              </w:tabs>
              <w:rPr>
                <w:b/>
                <w:snapToGrid w:val="0"/>
                <w:sz w:val="22"/>
                <w:szCs w:val="22"/>
              </w:rPr>
            </w:pPr>
            <w:r>
              <w:rPr>
                <w:b/>
                <w:snapToGrid w:val="0"/>
                <w:sz w:val="22"/>
                <w:szCs w:val="22"/>
              </w:rPr>
              <w:t>§ 6</w:t>
            </w:r>
          </w:p>
        </w:tc>
        <w:tc>
          <w:tcPr>
            <w:tcW w:w="6946" w:type="dxa"/>
            <w:gridSpan w:val="2"/>
          </w:tcPr>
          <w:p w14:paraId="2A999983" w14:textId="1BA02C97" w:rsidR="00F7543D" w:rsidRDefault="00EF10B3" w:rsidP="00294B63">
            <w:pPr>
              <w:widowControl/>
              <w:spacing w:after="200" w:line="280" w:lineRule="exact"/>
              <w:rPr>
                <w:b/>
                <w:sz w:val="22"/>
                <w:szCs w:val="22"/>
              </w:rPr>
            </w:pPr>
            <w:r>
              <w:rPr>
                <w:b/>
                <w:sz w:val="22"/>
                <w:szCs w:val="22"/>
              </w:rPr>
              <w:t xml:space="preserve">Inbjudan till försvarsministern att informera </w:t>
            </w:r>
            <w:r w:rsidR="00F7543D">
              <w:rPr>
                <w:b/>
                <w:sz w:val="22"/>
                <w:szCs w:val="22"/>
              </w:rPr>
              <w:t>utskottet</w:t>
            </w:r>
          </w:p>
          <w:p w14:paraId="504BC0E7" w14:textId="33F073DC" w:rsidR="00EF10B3" w:rsidRPr="00EF10B3" w:rsidRDefault="00EF10B3" w:rsidP="00294B63">
            <w:pPr>
              <w:widowControl/>
              <w:spacing w:after="200" w:line="280" w:lineRule="exact"/>
              <w:rPr>
                <w:b/>
                <w:color w:val="FF0000"/>
                <w:sz w:val="22"/>
                <w:szCs w:val="22"/>
              </w:rPr>
            </w:pPr>
            <w:r>
              <w:rPr>
                <w:bCs/>
                <w:sz w:val="22"/>
                <w:szCs w:val="22"/>
              </w:rPr>
              <w:t>På förslag från Kajsa Fredholm (V) beslutade utskottet att bjuda in försvarsminister</w:t>
            </w:r>
            <w:r w:rsidR="00165129">
              <w:rPr>
                <w:bCs/>
                <w:sz w:val="22"/>
                <w:szCs w:val="22"/>
              </w:rPr>
              <w:t xml:space="preserve"> Pål Jonson </w:t>
            </w:r>
            <w:r w:rsidRPr="00165129">
              <w:rPr>
                <w:bCs/>
                <w:sz w:val="22"/>
                <w:szCs w:val="22"/>
              </w:rPr>
              <w:t xml:space="preserve">för att </w:t>
            </w:r>
            <w:r w:rsidR="00165129" w:rsidRPr="00165129">
              <w:rPr>
                <w:bCs/>
                <w:sz w:val="22"/>
                <w:szCs w:val="22"/>
              </w:rPr>
              <w:t>informera om regeringens arbete för att säkerställa att Försvarsmakten agerar i enlighet med gällande regelverk och tillstånd på miljöområdet.</w:t>
            </w:r>
          </w:p>
        </w:tc>
      </w:tr>
      <w:tr w:rsidR="00EF10B3" w:rsidRPr="00885BCB" w14:paraId="01C5CDE6" w14:textId="77777777" w:rsidTr="00C6733E">
        <w:tc>
          <w:tcPr>
            <w:tcW w:w="567" w:type="dxa"/>
          </w:tcPr>
          <w:p w14:paraId="5079CE7F" w14:textId="2BFA368B" w:rsidR="00EF10B3" w:rsidRDefault="00EF10B3" w:rsidP="00201DCD">
            <w:pPr>
              <w:tabs>
                <w:tab w:val="left" w:pos="1701"/>
              </w:tabs>
              <w:rPr>
                <w:b/>
                <w:snapToGrid w:val="0"/>
                <w:sz w:val="22"/>
                <w:szCs w:val="22"/>
              </w:rPr>
            </w:pPr>
            <w:r>
              <w:rPr>
                <w:b/>
                <w:snapToGrid w:val="0"/>
                <w:sz w:val="22"/>
                <w:szCs w:val="22"/>
              </w:rPr>
              <w:t>§ 7</w:t>
            </w:r>
          </w:p>
        </w:tc>
        <w:tc>
          <w:tcPr>
            <w:tcW w:w="6946" w:type="dxa"/>
            <w:gridSpan w:val="2"/>
          </w:tcPr>
          <w:p w14:paraId="10794D54" w14:textId="77777777" w:rsidR="00EF10B3" w:rsidRPr="00610B27" w:rsidRDefault="00EF10B3" w:rsidP="00EF10B3">
            <w:pPr>
              <w:widowControl/>
              <w:spacing w:after="200" w:line="280" w:lineRule="exact"/>
              <w:rPr>
                <w:b/>
                <w:sz w:val="22"/>
                <w:szCs w:val="22"/>
              </w:rPr>
            </w:pPr>
            <w:r w:rsidRPr="00610B27">
              <w:rPr>
                <w:b/>
                <w:sz w:val="22"/>
                <w:szCs w:val="22"/>
              </w:rPr>
              <w:t>Återrapportering från genomförda konferenser</w:t>
            </w:r>
          </w:p>
          <w:p w14:paraId="6BF3C47D" w14:textId="584A9031" w:rsidR="00EF10B3" w:rsidRPr="00610B27" w:rsidRDefault="00EF10B3" w:rsidP="00EF10B3">
            <w:pPr>
              <w:widowControl/>
              <w:spacing w:after="200" w:line="280" w:lineRule="exact"/>
              <w:rPr>
                <w:b/>
                <w:sz w:val="22"/>
                <w:szCs w:val="22"/>
              </w:rPr>
            </w:pPr>
            <w:r w:rsidRPr="00C6733E">
              <w:rPr>
                <w:bCs/>
                <w:sz w:val="22"/>
                <w:szCs w:val="22"/>
              </w:rPr>
              <w:t xml:space="preserve">Kajsa Fredholm (V) och Elin Nilsson (L) lämnade en rapport </w:t>
            </w:r>
            <w:r>
              <w:rPr>
                <w:bCs/>
                <w:sz w:val="22"/>
                <w:szCs w:val="22"/>
              </w:rPr>
              <w:t>efter sitt deltagande vid</w:t>
            </w:r>
            <w:r w:rsidRPr="00C6733E">
              <w:rPr>
                <w:bCs/>
                <w:sz w:val="22"/>
                <w:szCs w:val="22"/>
              </w:rPr>
              <w:t xml:space="preserve"> </w:t>
            </w:r>
            <w:r w:rsidRPr="00C6733E">
              <w:rPr>
                <w:sz w:val="22"/>
                <w:szCs w:val="22"/>
              </w:rPr>
              <w:t>klimatkonventionens 30:e partsmöte</w:t>
            </w:r>
            <w:r>
              <w:rPr>
                <w:sz w:val="22"/>
                <w:szCs w:val="22"/>
              </w:rPr>
              <w:t xml:space="preserve"> (</w:t>
            </w:r>
            <w:r w:rsidRPr="00C6733E">
              <w:rPr>
                <w:sz w:val="22"/>
                <w:szCs w:val="22"/>
              </w:rPr>
              <w:t>COP 30</w:t>
            </w:r>
            <w:r>
              <w:rPr>
                <w:sz w:val="22"/>
                <w:szCs w:val="22"/>
              </w:rPr>
              <w:t>)</w:t>
            </w:r>
            <w:r w:rsidRPr="00C6733E">
              <w:rPr>
                <w:sz w:val="22"/>
                <w:szCs w:val="22"/>
              </w:rPr>
              <w:t xml:space="preserve"> i Belém, Brasilien. Mötet ägde rum den 10–21 november </w:t>
            </w:r>
            <w:r w:rsidRPr="00C6733E">
              <w:rPr>
                <w:bCs/>
                <w:sz w:val="22"/>
                <w:szCs w:val="22"/>
              </w:rPr>
              <w:t xml:space="preserve">2025. </w:t>
            </w:r>
          </w:p>
        </w:tc>
      </w:tr>
      <w:tr w:rsidR="00D87D66" w:rsidRPr="00885BCB" w14:paraId="55FDDA9F" w14:textId="77777777" w:rsidTr="00C6733E">
        <w:tc>
          <w:tcPr>
            <w:tcW w:w="567" w:type="dxa"/>
          </w:tcPr>
          <w:p w14:paraId="6292CA22" w14:textId="49258F55" w:rsidR="00D87D66" w:rsidRPr="00885BCB" w:rsidRDefault="00D87D66" w:rsidP="00C5706E">
            <w:pPr>
              <w:tabs>
                <w:tab w:val="left" w:pos="1701"/>
              </w:tabs>
              <w:rPr>
                <w:b/>
                <w:snapToGrid w:val="0"/>
                <w:sz w:val="22"/>
                <w:szCs w:val="22"/>
              </w:rPr>
            </w:pPr>
            <w:r w:rsidRPr="00885BCB">
              <w:rPr>
                <w:b/>
                <w:snapToGrid w:val="0"/>
                <w:sz w:val="22"/>
                <w:szCs w:val="22"/>
              </w:rPr>
              <w:t xml:space="preserve">§ </w:t>
            </w:r>
            <w:r w:rsidR="00EF10B3">
              <w:rPr>
                <w:b/>
                <w:snapToGrid w:val="0"/>
                <w:sz w:val="22"/>
                <w:szCs w:val="22"/>
              </w:rPr>
              <w:t>8</w:t>
            </w:r>
          </w:p>
        </w:tc>
        <w:tc>
          <w:tcPr>
            <w:tcW w:w="6946" w:type="dxa"/>
            <w:gridSpan w:val="2"/>
          </w:tcPr>
          <w:p w14:paraId="34615E88" w14:textId="77777777" w:rsidR="00D87D66" w:rsidRPr="00885BCB" w:rsidRDefault="005957E5" w:rsidP="002A14AC">
            <w:pPr>
              <w:rPr>
                <w:rFonts w:eastAsiaTheme="minorHAnsi"/>
                <w:bCs/>
                <w:color w:val="000000"/>
                <w:sz w:val="22"/>
                <w:szCs w:val="22"/>
                <w:lang w:eastAsia="en-US"/>
              </w:rPr>
            </w:pPr>
            <w:r w:rsidRPr="00885BCB">
              <w:rPr>
                <w:b/>
                <w:bCs/>
                <w:color w:val="000000"/>
                <w:sz w:val="22"/>
                <w:szCs w:val="22"/>
              </w:rPr>
              <w:t>Nästa sammanträde</w:t>
            </w:r>
          </w:p>
          <w:p w14:paraId="16745BA1" w14:textId="77777777" w:rsidR="00D87D66" w:rsidRPr="00885BCB" w:rsidRDefault="00D87D66" w:rsidP="002A14AC">
            <w:pPr>
              <w:rPr>
                <w:rFonts w:eastAsiaTheme="minorHAnsi"/>
                <w:bCs/>
                <w:color w:val="000000"/>
                <w:sz w:val="22"/>
                <w:szCs w:val="22"/>
                <w:lang w:eastAsia="en-US"/>
              </w:rPr>
            </w:pPr>
          </w:p>
          <w:p w14:paraId="08EBE943" w14:textId="4854F464" w:rsidR="005957E5" w:rsidRPr="00885BCB" w:rsidRDefault="005957E5" w:rsidP="002A14AC">
            <w:pPr>
              <w:rPr>
                <w:snapToGrid w:val="0"/>
                <w:sz w:val="22"/>
                <w:szCs w:val="22"/>
              </w:rPr>
            </w:pPr>
            <w:r w:rsidRPr="00885BCB">
              <w:rPr>
                <w:snapToGrid w:val="0"/>
                <w:sz w:val="22"/>
                <w:szCs w:val="22"/>
              </w:rPr>
              <w:t xml:space="preserve">Nästa sammanträde äger rum </w:t>
            </w:r>
            <w:r w:rsidR="009334A9" w:rsidRPr="00885BCB">
              <w:rPr>
                <w:snapToGrid w:val="0"/>
                <w:sz w:val="22"/>
                <w:szCs w:val="22"/>
              </w:rPr>
              <w:t>t</w:t>
            </w:r>
            <w:r w:rsidR="00865CEA">
              <w:rPr>
                <w:snapToGrid w:val="0"/>
                <w:sz w:val="22"/>
                <w:szCs w:val="22"/>
              </w:rPr>
              <w:t>i</w:t>
            </w:r>
            <w:r w:rsidR="009334A9" w:rsidRPr="00885BCB">
              <w:rPr>
                <w:snapToGrid w:val="0"/>
                <w:sz w:val="22"/>
                <w:szCs w:val="22"/>
              </w:rPr>
              <w:t>s</w:t>
            </w:r>
            <w:r w:rsidRPr="00885BCB">
              <w:rPr>
                <w:snapToGrid w:val="0"/>
                <w:sz w:val="22"/>
                <w:szCs w:val="22"/>
              </w:rPr>
              <w:t>dagen den</w:t>
            </w:r>
            <w:r w:rsidR="008E6B40" w:rsidRPr="00885BCB">
              <w:rPr>
                <w:snapToGrid w:val="0"/>
                <w:sz w:val="22"/>
                <w:szCs w:val="22"/>
              </w:rPr>
              <w:t xml:space="preserve"> </w:t>
            </w:r>
            <w:r w:rsidR="00865CEA">
              <w:rPr>
                <w:snapToGrid w:val="0"/>
                <w:sz w:val="22"/>
                <w:szCs w:val="22"/>
              </w:rPr>
              <w:t>2 dece</w:t>
            </w:r>
            <w:r w:rsidR="004D031E">
              <w:rPr>
                <w:snapToGrid w:val="0"/>
                <w:sz w:val="22"/>
                <w:szCs w:val="22"/>
              </w:rPr>
              <w:t>m</w:t>
            </w:r>
            <w:r w:rsidR="00B17E2D">
              <w:rPr>
                <w:snapToGrid w:val="0"/>
                <w:sz w:val="22"/>
                <w:szCs w:val="22"/>
              </w:rPr>
              <w:t>ber</w:t>
            </w:r>
            <w:r w:rsidR="00D60FBE" w:rsidRPr="00885BCB">
              <w:rPr>
                <w:snapToGrid w:val="0"/>
                <w:sz w:val="22"/>
                <w:szCs w:val="22"/>
              </w:rPr>
              <w:t xml:space="preserve"> </w:t>
            </w:r>
            <w:r w:rsidR="00CB71B9" w:rsidRPr="00885BCB">
              <w:rPr>
                <w:snapToGrid w:val="0"/>
                <w:sz w:val="22"/>
                <w:szCs w:val="22"/>
              </w:rPr>
              <w:t>202</w:t>
            </w:r>
            <w:r w:rsidR="00A25410" w:rsidRPr="00885BCB">
              <w:rPr>
                <w:snapToGrid w:val="0"/>
                <w:sz w:val="22"/>
                <w:szCs w:val="22"/>
              </w:rPr>
              <w:t>5</w:t>
            </w:r>
            <w:r w:rsidRPr="00885BCB">
              <w:rPr>
                <w:snapToGrid w:val="0"/>
                <w:sz w:val="22"/>
                <w:szCs w:val="22"/>
              </w:rPr>
              <w:t xml:space="preserve"> kl. </w:t>
            </w:r>
            <w:r w:rsidR="00865CEA">
              <w:rPr>
                <w:snapToGrid w:val="0"/>
                <w:sz w:val="22"/>
                <w:szCs w:val="22"/>
              </w:rPr>
              <w:t>11</w:t>
            </w:r>
            <w:r w:rsidR="00B664F7" w:rsidRPr="00885BCB">
              <w:rPr>
                <w:snapToGrid w:val="0"/>
                <w:sz w:val="22"/>
                <w:szCs w:val="22"/>
              </w:rPr>
              <w:t>.00</w:t>
            </w:r>
            <w:r w:rsidR="00DA2753" w:rsidRPr="00885BCB">
              <w:rPr>
                <w:snapToGrid w:val="0"/>
                <w:sz w:val="22"/>
                <w:szCs w:val="22"/>
              </w:rPr>
              <w:t xml:space="preserve">. </w:t>
            </w:r>
          </w:p>
          <w:p w14:paraId="5D60648A" w14:textId="77777777" w:rsidR="005957E5" w:rsidRPr="00885BCB" w:rsidRDefault="005957E5" w:rsidP="002A14AC">
            <w:pPr>
              <w:rPr>
                <w:rFonts w:eastAsiaTheme="minorHAnsi"/>
                <w:bCs/>
                <w:color w:val="000000"/>
                <w:sz w:val="22"/>
                <w:szCs w:val="22"/>
                <w:lang w:eastAsia="en-US"/>
              </w:rPr>
            </w:pPr>
          </w:p>
        </w:tc>
      </w:tr>
      <w:tr w:rsidR="00D5250E" w:rsidRPr="00885BCB" w14:paraId="179CF623" w14:textId="77777777" w:rsidTr="00C6733E">
        <w:trPr>
          <w:gridAfter w:val="1"/>
          <w:wAfter w:w="357" w:type="dxa"/>
        </w:trPr>
        <w:tc>
          <w:tcPr>
            <w:tcW w:w="7156" w:type="dxa"/>
            <w:gridSpan w:val="2"/>
          </w:tcPr>
          <w:p w14:paraId="06B8F376" w14:textId="77777777" w:rsidR="00D5250E" w:rsidRPr="00885BCB" w:rsidRDefault="00D5250E" w:rsidP="00D5250E">
            <w:pPr>
              <w:tabs>
                <w:tab w:val="left" w:pos="1701"/>
              </w:tabs>
              <w:rPr>
                <w:sz w:val="22"/>
                <w:szCs w:val="22"/>
              </w:rPr>
            </w:pPr>
          </w:p>
          <w:p w14:paraId="0060A65A" w14:textId="45D40E46" w:rsidR="00D5250E" w:rsidRDefault="00D5250E" w:rsidP="00D5250E">
            <w:pPr>
              <w:tabs>
                <w:tab w:val="left" w:pos="1701"/>
              </w:tabs>
              <w:rPr>
                <w:sz w:val="22"/>
                <w:szCs w:val="22"/>
              </w:rPr>
            </w:pPr>
            <w:r w:rsidRPr="00885BCB">
              <w:rPr>
                <w:sz w:val="22"/>
                <w:szCs w:val="22"/>
              </w:rPr>
              <w:t>Vid protokollet</w:t>
            </w:r>
          </w:p>
          <w:p w14:paraId="73347BCD" w14:textId="77777777" w:rsidR="00B32622" w:rsidRPr="00885BCB" w:rsidRDefault="00B32622" w:rsidP="00D5250E">
            <w:pPr>
              <w:tabs>
                <w:tab w:val="left" w:pos="1701"/>
              </w:tabs>
              <w:rPr>
                <w:sz w:val="22"/>
                <w:szCs w:val="22"/>
              </w:rPr>
            </w:pPr>
          </w:p>
          <w:p w14:paraId="3A2D1AD2" w14:textId="77777777" w:rsidR="00577D02" w:rsidRPr="00885BCB" w:rsidRDefault="00577D02" w:rsidP="00D5250E">
            <w:pPr>
              <w:tabs>
                <w:tab w:val="left" w:pos="1701"/>
              </w:tabs>
              <w:rPr>
                <w:sz w:val="22"/>
                <w:szCs w:val="22"/>
              </w:rPr>
            </w:pPr>
          </w:p>
          <w:p w14:paraId="4E24A033" w14:textId="77777777" w:rsidR="00865CEA" w:rsidRPr="00885BCB" w:rsidRDefault="00865CEA" w:rsidP="00D5250E">
            <w:pPr>
              <w:tabs>
                <w:tab w:val="left" w:pos="1701"/>
              </w:tabs>
              <w:rPr>
                <w:sz w:val="22"/>
                <w:szCs w:val="22"/>
              </w:rPr>
            </w:pPr>
          </w:p>
          <w:p w14:paraId="4135DE1A" w14:textId="3F7E68A6" w:rsidR="00A10EBF" w:rsidRDefault="00D5250E" w:rsidP="00157E3A">
            <w:pPr>
              <w:tabs>
                <w:tab w:val="left" w:pos="1701"/>
              </w:tabs>
              <w:rPr>
                <w:sz w:val="22"/>
                <w:szCs w:val="22"/>
              </w:rPr>
            </w:pPr>
            <w:r w:rsidRPr="00885BCB">
              <w:rPr>
                <w:sz w:val="22"/>
                <w:szCs w:val="22"/>
              </w:rPr>
              <w:t>Justeras den</w:t>
            </w:r>
            <w:r w:rsidR="00D60FBE" w:rsidRPr="00885BCB">
              <w:rPr>
                <w:sz w:val="22"/>
                <w:szCs w:val="22"/>
              </w:rPr>
              <w:t xml:space="preserve"> </w:t>
            </w:r>
            <w:r w:rsidR="00865CEA">
              <w:rPr>
                <w:sz w:val="22"/>
                <w:szCs w:val="22"/>
              </w:rPr>
              <w:t>4 dece</w:t>
            </w:r>
            <w:r w:rsidR="004D031E">
              <w:rPr>
                <w:sz w:val="22"/>
                <w:szCs w:val="22"/>
              </w:rPr>
              <w:t>m</w:t>
            </w:r>
            <w:r w:rsidR="00B17E2D">
              <w:rPr>
                <w:sz w:val="22"/>
                <w:szCs w:val="22"/>
              </w:rPr>
              <w:t>ber</w:t>
            </w:r>
            <w:r w:rsidR="008D7C53" w:rsidRPr="00885BCB">
              <w:rPr>
                <w:sz w:val="22"/>
                <w:szCs w:val="22"/>
              </w:rPr>
              <w:t xml:space="preserve"> </w:t>
            </w:r>
            <w:r w:rsidR="00CB71B9" w:rsidRPr="00885BCB">
              <w:rPr>
                <w:sz w:val="22"/>
                <w:szCs w:val="22"/>
              </w:rPr>
              <w:t>202</w:t>
            </w:r>
            <w:r w:rsidR="00A25410" w:rsidRPr="00885BCB">
              <w:rPr>
                <w:sz w:val="22"/>
                <w:szCs w:val="22"/>
              </w:rPr>
              <w:t>5</w:t>
            </w:r>
          </w:p>
          <w:p w14:paraId="6F8187D6" w14:textId="57450D49" w:rsidR="00B32622" w:rsidRDefault="00B32622" w:rsidP="00157E3A">
            <w:pPr>
              <w:tabs>
                <w:tab w:val="left" w:pos="1701"/>
              </w:tabs>
              <w:rPr>
                <w:sz w:val="22"/>
                <w:szCs w:val="22"/>
              </w:rPr>
            </w:pPr>
          </w:p>
          <w:p w14:paraId="0F1B7CC5" w14:textId="77777777" w:rsidR="00B32622" w:rsidRPr="00885BCB" w:rsidRDefault="00B32622" w:rsidP="00157E3A">
            <w:pPr>
              <w:tabs>
                <w:tab w:val="left" w:pos="1701"/>
              </w:tabs>
              <w:rPr>
                <w:sz w:val="22"/>
                <w:szCs w:val="22"/>
              </w:rPr>
            </w:pPr>
          </w:p>
          <w:p w14:paraId="0FC8E67D" w14:textId="77777777" w:rsidR="00796E10" w:rsidRDefault="00796E10" w:rsidP="00157E3A">
            <w:pPr>
              <w:tabs>
                <w:tab w:val="left" w:pos="1701"/>
              </w:tabs>
              <w:rPr>
                <w:sz w:val="22"/>
                <w:szCs w:val="22"/>
              </w:rPr>
            </w:pPr>
            <w:r>
              <w:rPr>
                <w:sz w:val="22"/>
                <w:szCs w:val="22"/>
              </w:rPr>
              <w:t>Kjell-Arne Ottosson</w:t>
            </w:r>
          </w:p>
          <w:p w14:paraId="67BEA3C0" w14:textId="6B2BF0FC" w:rsidR="008D7C53" w:rsidRPr="00885BCB" w:rsidRDefault="009334A9" w:rsidP="00157E3A">
            <w:pPr>
              <w:tabs>
                <w:tab w:val="left" w:pos="1701"/>
              </w:tabs>
              <w:rPr>
                <w:sz w:val="22"/>
                <w:szCs w:val="22"/>
              </w:rPr>
            </w:pPr>
            <w:r w:rsidRPr="00885BCB">
              <w:rPr>
                <w:sz w:val="22"/>
                <w:szCs w:val="22"/>
              </w:rPr>
              <w:t xml:space="preserve"> </w:t>
            </w:r>
          </w:p>
        </w:tc>
      </w:tr>
    </w:tbl>
    <w:p w14:paraId="020130FA" w14:textId="7FA016FB" w:rsidR="00C6733E" w:rsidRDefault="00C6733E"/>
    <w:p w14:paraId="3B9E9F95" w14:textId="77777777" w:rsidR="00C6733E" w:rsidRDefault="00C6733E">
      <w:pPr>
        <w:widowControl/>
      </w:pPr>
      <w:r>
        <w:br w:type="page"/>
      </w: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885BCB" w14:paraId="0E4943FB" w14:textId="77777777" w:rsidTr="00C6733E">
        <w:trPr>
          <w:gridAfter w:val="1"/>
          <w:wAfter w:w="142" w:type="dxa"/>
        </w:trPr>
        <w:tc>
          <w:tcPr>
            <w:tcW w:w="3969" w:type="dxa"/>
            <w:tcBorders>
              <w:top w:val="nil"/>
              <w:left w:val="nil"/>
              <w:bottom w:val="nil"/>
              <w:right w:val="nil"/>
            </w:tcBorders>
          </w:tcPr>
          <w:p w14:paraId="291CDA16" w14:textId="0FA15E9F" w:rsidR="00136BAF" w:rsidRPr="00885BCB" w:rsidRDefault="00136BAF" w:rsidP="002B7AED">
            <w:pPr>
              <w:tabs>
                <w:tab w:val="left" w:pos="1701"/>
              </w:tabs>
              <w:rPr>
                <w:sz w:val="22"/>
                <w:szCs w:val="22"/>
              </w:rPr>
            </w:pPr>
            <w:r w:rsidRPr="00885BCB">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885BCB" w:rsidRDefault="00136BAF" w:rsidP="002B7AED">
            <w:pPr>
              <w:tabs>
                <w:tab w:val="left" w:pos="1701"/>
              </w:tabs>
              <w:rPr>
                <w:b/>
                <w:sz w:val="22"/>
                <w:szCs w:val="22"/>
              </w:rPr>
            </w:pPr>
            <w:r w:rsidRPr="00885BCB">
              <w:rPr>
                <w:b/>
                <w:sz w:val="22"/>
                <w:szCs w:val="22"/>
              </w:rPr>
              <w:t>NÄRVAROFÖRTECKNING</w:t>
            </w:r>
          </w:p>
        </w:tc>
        <w:tc>
          <w:tcPr>
            <w:tcW w:w="1843" w:type="dxa"/>
            <w:gridSpan w:val="5"/>
            <w:tcBorders>
              <w:top w:val="nil"/>
              <w:left w:val="nil"/>
              <w:bottom w:val="nil"/>
              <w:right w:val="nil"/>
            </w:tcBorders>
          </w:tcPr>
          <w:p w14:paraId="0B530F68" w14:textId="77777777" w:rsidR="00136BAF" w:rsidRPr="00885BCB" w:rsidRDefault="00136BAF" w:rsidP="002B7AED">
            <w:pPr>
              <w:tabs>
                <w:tab w:val="left" w:pos="1701"/>
              </w:tabs>
              <w:rPr>
                <w:sz w:val="22"/>
                <w:szCs w:val="22"/>
              </w:rPr>
            </w:pPr>
            <w:r w:rsidRPr="00885BCB">
              <w:rPr>
                <w:b/>
                <w:sz w:val="22"/>
                <w:szCs w:val="22"/>
              </w:rPr>
              <w:t xml:space="preserve">Bilaga 1 </w:t>
            </w:r>
            <w:r w:rsidRPr="00885BCB">
              <w:rPr>
                <w:sz w:val="22"/>
                <w:szCs w:val="22"/>
              </w:rPr>
              <w:t xml:space="preserve">till </w:t>
            </w:r>
          </w:p>
          <w:p w14:paraId="0C82BAE9" w14:textId="4E02157B" w:rsidR="00136BAF" w:rsidRPr="00885BCB" w:rsidRDefault="00136BAF" w:rsidP="002B7AED">
            <w:pPr>
              <w:tabs>
                <w:tab w:val="left" w:pos="1701"/>
              </w:tabs>
              <w:rPr>
                <w:sz w:val="22"/>
                <w:szCs w:val="22"/>
              </w:rPr>
            </w:pPr>
            <w:r w:rsidRPr="00885BCB">
              <w:rPr>
                <w:sz w:val="22"/>
                <w:szCs w:val="22"/>
              </w:rPr>
              <w:t>prot. 202</w:t>
            </w:r>
            <w:r w:rsidR="002320D7">
              <w:rPr>
                <w:sz w:val="22"/>
                <w:szCs w:val="22"/>
              </w:rPr>
              <w:t>5</w:t>
            </w:r>
            <w:r w:rsidRPr="00885BCB">
              <w:rPr>
                <w:sz w:val="22"/>
                <w:szCs w:val="22"/>
              </w:rPr>
              <w:t>/2</w:t>
            </w:r>
            <w:r w:rsidR="002320D7">
              <w:rPr>
                <w:sz w:val="22"/>
                <w:szCs w:val="22"/>
              </w:rPr>
              <w:t>6</w:t>
            </w:r>
            <w:r w:rsidRPr="00885BCB">
              <w:rPr>
                <w:sz w:val="22"/>
                <w:szCs w:val="22"/>
              </w:rPr>
              <w:t>:</w:t>
            </w:r>
            <w:r w:rsidR="00865CEA">
              <w:rPr>
                <w:sz w:val="22"/>
                <w:szCs w:val="22"/>
              </w:rPr>
              <w:t>16</w:t>
            </w:r>
          </w:p>
        </w:tc>
      </w:tr>
      <w:tr w:rsidR="00136BAF" w:rsidRPr="00885BCB" w14:paraId="5E9D1058"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13B74503" w:rsidR="00136BAF" w:rsidRPr="00885BCB"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7102EC">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12EF1A8F"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B32622">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5247C8A8"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3–6</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68C7932D"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7–</w:t>
            </w:r>
            <w:r w:rsidR="00EF10B3">
              <w:rPr>
                <w:sz w:val="22"/>
                <w:szCs w:val="22"/>
              </w:rPr>
              <w:t>8</w:t>
            </w: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924FA1B"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r>
      <w:tr w:rsidR="00136BAF" w:rsidRPr="00885BCB" w14:paraId="5B271E81"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885BCB" w:rsidRDefault="00136BAF" w:rsidP="002B7AED">
            <w:pPr>
              <w:spacing w:line="256" w:lineRule="auto"/>
              <w:rPr>
                <w:color w:val="000000"/>
                <w:sz w:val="22"/>
                <w:szCs w:val="22"/>
                <w:lang w:val="en-US"/>
              </w:rPr>
            </w:pPr>
            <w:r w:rsidRPr="00885BCB">
              <w:rPr>
                <w:sz w:val="22"/>
                <w:szCs w:val="22"/>
                <w:lang w:eastAsia="en-US"/>
              </w:rPr>
              <w:t>Emma Nohrén (MP), ordförande</w:t>
            </w:r>
          </w:p>
        </w:tc>
        <w:tc>
          <w:tcPr>
            <w:tcW w:w="425" w:type="dxa"/>
            <w:tcBorders>
              <w:top w:val="single" w:sz="6" w:space="0" w:color="auto"/>
              <w:left w:val="single" w:sz="6" w:space="0" w:color="auto"/>
              <w:bottom w:val="single" w:sz="6" w:space="0" w:color="auto"/>
              <w:right w:val="single" w:sz="6" w:space="0" w:color="auto"/>
            </w:tcBorders>
          </w:tcPr>
          <w:p w14:paraId="43AD43CB" w14:textId="60BB9459" w:rsidR="00136BAF" w:rsidRPr="00885BCB" w:rsidRDefault="007102E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79DA8855"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23651BB2"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0C98859A"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D2538" w14:paraId="409490FE"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885BCB" w:rsidRDefault="00136BAF" w:rsidP="002B7AED">
            <w:pPr>
              <w:spacing w:line="256" w:lineRule="auto"/>
              <w:rPr>
                <w:sz w:val="22"/>
                <w:szCs w:val="22"/>
                <w:lang w:val="en-GB" w:eastAsia="en-US"/>
              </w:rPr>
            </w:pPr>
            <w:r w:rsidRPr="00885BCB">
              <w:rPr>
                <w:sz w:val="22"/>
                <w:szCs w:val="22"/>
                <w:lang w:val="en-GB" w:eastAsia="en-US"/>
              </w:rPr>
              <w:t xml:space="preserve">Kjell-Arne Ottosson (KD), vice </w:t>
            </w:r>
            <w:proofErr w:type="spellStart"/>
            <w:r w:rsidRPr="00885BCB">
              <w:rPr>
                <w:sz w:val="22"/>
                <w:szCs w:val="22"/>
                <w:lang w:val="en-GB" w:eastAsia="en-US"/>
              </w:rPr>
              <w:t>ordf</w:t>
            </w:r>
            <w:proofErr w:type="spellEnd"/>
            <w:r w:rsidRPr="00885BCB">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08D50BAD"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4FAD2169"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8E43881"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085DABE8"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0DF905"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885BCB" w:rsidRDefault="00136BAF" w:rsidP="002B7AED">
            <w:pPr>
              <w:spacing w:line="256" w:lineRule="auto"/>
              <w:rPr>
                <w:sz w:val="22"/>
                <w:szCs w:val="22"/>
                <w:lang w:val="en-GB" w:eastAsia="en-US"/>
              </w:rPr>
            </w:pPr>
            <w:r w:rsidRPr="00885BCB">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702D9F52"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3FE78ECA"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66589995"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3817E94B"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2B93BAB8"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B81D289" w:rsidR="00136BAF" w:rsidRPr="00885BCB" w:rsidRDefault="00CC11FC" w:rsidP="002B7AED">
            <w:pPr>
              <w:spacing w:line="256" w:lineRule="auto"/>
              <w:rPr>
                <w:sz w:val="22"/>
                <w:szCs w:val="22"/>
                <w:lang w:eastAsia="en-US"/>
              </w:rPr>
            </w:pPr>
            <w:r w:rsidRPr="001717D8">
              <w:rPr>
                <w:sz w:val="22"/>
                <w:szCs w:val="22"/>
                <w:lang w:eastAsia="en-US"/>
              </w:rPr>
              <w:t>Åsa Westlund (S)</w:t>
            </w:r>
          </w:p>
        </w:tc>
        <w:tc>
          <w:tcPr>
            <w:tcW w:w="425" w:type="dxa"/>
            <w:tcBorders>
              <w:top w:val="single" w:sz="6" w:space="0" w:color="auto"/>
              <w:left w:val="single" w:sz="6" w:space="0" w:color="auto"/>
              <w:bottom w:val="single" w:sz="6" w:space="0" w:color="auto"/>
              <w:right w:val="single" w:sz="6" w:space="0" w:color="auto"/>
            </w:tcBorders>
          </w:tcPr>
          <w:p w14:paraId="1ECB1E04" w14:textId="214604D4"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315DA676"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008D88B"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56593A21"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695CD6"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885BCB" w:rsidRDefault="00BE4890" w:rsidP="002B7AED">
            <w:pPr>
              <w:spacing w:line="256" w:lineRule="auto"/>
              <w:rPr>
                <w:sz w:val="22"/>
                <w:szCs w:val="22"/>
                <w:lang w:val="en-US" w:eastAsia="en-US"/>
              </w:rPr>
            </w:pPr>
            <w:r w:rsidRPr="00885BCB">
              <w:rPr>
                <w:sz w:val="22"/>
                <w:szCs w:val="22"/>
                <w:lang w:eastAsia="en-US"/>
              </w:rPr>
              <w:t xml:space="preserve">John Widegren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1633EC32"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70C7D6DA"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1E685086"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4B2E9D66"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089368ED"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4A244E8E" w:rsidR="00136BAF" w:rsidRPr="00885BCB" w:rsidRDefault="00F06942" w:rsidP="002B7AED">
            <w:pPr>
              <w:spacing w:line="256" w:lineRule="auto"/>
              <w:rPr>
                <w:sz w:val="22"/>
                <w:szCs w:val="22"/>
                <w:lang w:eastAsia="en-US"/>
              </w:rPr>
            </w:pPr>
            <w:r w:rsidRPr="00885BCB">
              <w:rPr>
                <w:sz w:val="22"/>
                <w:szCs w:val="22"/>
              </w:rPr>
              <w:t xml:space="preserve">Sofia Skönnbrink </w:t>
            </w:r>
            <w:r w:rsidR="00136BAF" w:rsidRPr="00885BCB">
              <w:rPr>
                <w:sz w:val="22"/>
                <w:szCs w:val="22"/>
                <w:lang w:eastAsia="en-US"/>
              </w:rPr>
              <w:t>(S)</w:t>
            </w:r>
          </w:p>
        </w:tc>
        <w:tc>
          <w:tcPr>
            <w:tcW w:w="425" w:type="dxa"/>
            <w:tcBorders>
              <w:top w:val="single" w:sz="6" w:space="0" w:color="auto"/>
              <w:left w:val="single" w:sz="6" w:space="0" w:color="auto"/>
              <w:bottom w:val="single" w:sz="6" w:space="0" w:color="auto"/>
              <w:right w:val="single" w:sz="6" w:space="0" w:color="auto"/>
            </w:tcBorders>
          </w:tcPr>
          <w:p w14:paraId="6DA8648C" w14:textId="60F8EFF6"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3D8A6F2B"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22E5DA41"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05CE01FB"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15E1E27"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Pr="00885BCB" w:rsidRDefault="00136BAF" w:rsidP="002B7AED">
            <w:pPr>
              <w:spacing w:line="256" w:lineRule="auto"/>
              <w:rPr>
                <w:sz w:val="22"/>
                <w:szCs w:val="22"/>
                <w:lang w:eastAsia="en-US"/>
              </w:rPr>
            </w:pPr>
            <w:r w:rsidRPr="00885BCB">
              <w:rPr>
                <w:sz w:val="22"/>
                <w:szCs w:val="22"/>
                <w:lang w:val="en-US" w:eastAsia="en-US"/>
              </w:rPr>
              <w:t xml:space="preserve">Staffan Eklöf </w:t>
            </w:r>
            <w:r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491A9A3E"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02D795C6"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66F2C494"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3492FBAE"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E1E3D40"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885BCB" w:rsidRDefault="00136BAF" w:rsidP="002B7AED">
            <w:pPr>
              <w:spacing w:line="256" w:lineRule="auto"/>
              <w:rPr>
                <w:sz w:val="22"/>
                <w:szCs w:val="22"/>
                <w:lang w:val="en-US" w:eastAsia="en-US"/>
              </w:rPr>
            </w:pPr>
            <w:r w:rsidRPr="00885BCB">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1C9C0941"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2399758B"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0A6C6139"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57640EA7"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5BC2CD9"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885BCB" w:rsidRDefault="00BE4890" w:rsidP="002B7AED">
            <w:pPr>
              <w:spacing w:line="256" w:lineRule="auto"/>
              <w:rPr>
                <w:sz w:val="22"/>
                <w:szCs w:val="22"/>
                <w:lang w:eastAsia="en-US"/>
              </w:rPr>
            </w:pPr>
            <w:r w:rsidRPr="00885BCB">
              <w:rPr>
                <w:sz w:val="22"/>
                <w:szCs w:val="22"/>
              </w:rPr>
              <w:t xml:space="preserve">Helena Storckenfeldt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291BB617"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513F1A35"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ADA7A0E"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5606A13A"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F82E55"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885BCB" w:rsidRDefault="00136BAF" w:rsidP="002B7AED">
            <w:pPr>
              <w:spacing w:line="256" w:lineRule="auto"/>
              <w:rPr>
                <w:sz w:val="22"/>
                <w:szCs w:val="22"/>
                <w:lang w:eastAsia="en-US"/>
              </w:rPr>
            </w:pPr>
            <w:r w:rsidRPr="00885BCB">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308DD716"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7CDD4362"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2A896DB0"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3EC99284"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D411CB4"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885BCB" w:rsidRDefault="0089370A" w:rsidP="002B7AED">
            <w:pPr>
              <w:spacing w:line="256" w:lineRule="auto"/>
              <w:rPr>
                <w:sz w:val="22"/>
                <w:szCs w:val="22"/>
                <w:lang w:eastAsia="en-US"/>
              </w:rPr>
            </w:pPr>
            <w:r w:rsidRPr="00885BCB">
              <w:rPr>
                <w:sz w:val="22"/>
                <w:szCs w:val="22"/>
                <w:lang w:eastAsia="en-US"/>
              </w:rPr>
              <w:t xml:space="preserve">Mattias Eriksson Falk </w:t>
            </w:r>
            <w:r w:rsidR="00136BAF"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27256207"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4F6F0887"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541C37D"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20D8F8B2"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C982056"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Pr="00885BCB" w:rsidRDefault="00136BAF" w:rsidP="002B7AED">
            <w:pPr>
              <w:spacing w:line="256" w:lineRule="auto"/>
              <w:rPr>
                <w:sz w:val="22"/>
                <w:szCs w:val="22"/>
                <w:lang w:eastAsia="en-US"/>
              </w:rPr>
            </w:pPr>
            <w:r w:rsidRPr="00885BCB">
              <w:rPr>
                <w:sz w:val="22"/>
                <w:szCs w:val="22"/>
                <w:lang w:eastAsia="en-US"/>
              </w:rPr>
              <w:t>Jytte Guteland (S)</w:t>
            </w:r>
          </w:p>
        </w:tc>
        <w:tc>
          <w:tcPr>
            <w:tcW w:w="425" w:type="dxa"/>
            <w:tcBorders>
              <w:top w:val="single" w:sz="6" w:space="0" w:color="auto"/>
              <w:left w:val="single" w:sz="6" w:space="0" w:color="auto"/>
              <w:bottom w:val="single" w:sz="6" w:space="0" w:color="auto"/>
              <w:right w:val="single" w:sz="6" w:space="0" w:color="auto"/>
            </w:tcBorders>
          </w:tcPr>
          <w:p w14:paraId="210BDC5A" w14:textId="602E7FEE"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71A6FBAE"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6F58858"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317064FB"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32CA3B1"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885BCB" w:rsidRDefault="00BE4890" w:rsidP="002B7AED">
            <w:pPr>
              <w:spacing w:line="256" w:lineRule="auto"/>
              <w:rPr>
                <w:sz w:val="22"/>
                <w:szCs w:val="22"/>
                <w:lang w:val="en-US" w:eastAsia="en-US"/>
              </w:rPr>
            </w:pPr>
            <w:r w:rsidRPr="00885BCB">
              <w:rPr>
                <w:sz w:val="22"/>
                <w:szCs w:val="22"/>
                <w:lang w:val="en-US" w:eastAsia="en-US"/>
              </w:rPr>
              <w:t xml:space="preserve">Marléne Lund Kopparklint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72EEC20C"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2E123DD8"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447C9493"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28B7E246"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4A977B8A"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885BCB" w:rsidRDefault="00136BAF" w:rsidP="002B7AED">
            <w:pPr>
              <w:spacing w:line="256" w:lineRule="auto"/>
              <w:rPr>
                <w:sz w:val="22"/>
                <w:szCs w:val="22"/>
                <w:highlight w:val="yellow"/>
                <w:lang w:eastAsia="en-US"/>
              </w:rPr>
            </w:pPr>
            <w:r w:rsidRPr="00885BCB">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4C97387A"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0CDB5639"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A5CA7F0"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138321E4"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635683C"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885BCB" w:rsidRDefault="00136BAF" w:rsidP="002B7AED">
            <w:pPr>
              <w:spacing w:line="256" w:lineRule="auto"/>
              <w:rPr>
                <w:sz w:val="22"/>
                <w:szCs w:val="22"/>
                <w:lang w:eastAsia="en-US"/>
              </w:rPr>
            </w:pPr>
            <w:r w:rsidRPr="00885BCB">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605E6C5F"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55877883"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4FA3888A"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5B096C0D"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ADC78F7"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885BCB" w:rsidRDefault="006064AF" w:rsidP="002B7AED">
            <w:pPr>
              <w:spacing w:line="256" w:lineRule="auto"/>
              <w:rPr>
                <w:sz w:val="22"/>
                <w:szCs w:val="22"/>
                <w:lang w:eastAsia="en-US"/>
              </w:rPr>
            </w:pPr>
            <w:r w:rsidRPr="00885BCB">
              <w:rPr>
                <w:sz w:val="22"/>
                <w:szCs w:val="22"/>
                <w:lang w:eastAsia="en-US"/>
              </w:rPr>
              <w:t>V</w:t>
            </w:r>
            <w:r w:rsidR="00A2390B" w:rsidRPr="00885BCB">
              <w:rPr>
                <w:sz w:val="22"/>
                <w:szCs w:val="22"/>
                <w:lang w:eastAsia="en-US"/>
              </w:rPr>
              <w:t>ictoria Tiblom</w:t>
            </w:r>
            <w:r w:rsidR="00136BAF"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2170605D"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47F90695"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4FB9F4C4"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30A23CF6"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7FCCDC9"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885BCB" w:rsidRDefault="00172561" w:rsidP="002B7AED">
            <w:pPr>
              <w:spacing w:line="256" w:lineRule="auto"/>
              <w:rPr>
                <w:sz w:val="22"/>
                <w:szCs w:val="22"/>
                <w:lang w:eastAsia="en-US"/>
              </w:rPr>
            </w:pPr>
            <w:r w:rsidRPr="00885BCB">
              <w:rPr>
                <w:sz w:val="22"/>
                <w:szCs w:val="22"/>
                <w:lang w:eastAsia="en-US"/>
              </w:rPr>
              <w:t>Elin Nilsson</w:t>
            </w:r>
            <w:r w:rsidR="00136BAF"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6F2DA02E"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377E6110"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2BEFECDB"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510464F7"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6F5D3C"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885BCB" w:rsidRDefault="00136BAF" w:rsidP="002B7AED">
            <w:pPr>
              <w:spacing w:line="256" w:lineRule="auto"/>
              <w:rPr>
                <w:b/>
                <w:i/>
                <w:sz w:val="22"/>
                <w:szCs w:val="22"/>
                <w:lang w:eastAsia="en-US"/>
              </w:rPr>
            </w:pPr>
            <w:r w:rsidRPr="00885BCB">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D0A36C1"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2CED1BCA" w:rsidR="00136BAF" w:rsidRPr="00885BCB" w:rsidRDefault="000F1B6F" w:rsidP="002B7AED">
            <w:pPr>
              <w:spacing w:line="256" w:lineRule="auto"/>
              <w:rPr>
                <w:b/>
                <w:i/>
                <w:sz w:val="22"/>
                <w:szCs w:val="22"/>
                <w:lang w:eastAsia="en-US"/>
              </w:rPr>
            </w:pPr>
            <w:r w:rsidRPr="00885BCB">
              <w:rPr>
                <w:sz w:val="22"/>
                <w:szCs w:val="22"/>
                <w:lang w:val="en-US" w:eastAsia="en-US"/>
              </w:rPr>
              <w:t>Runar Filper</w:t>
            </w:r>
            <w:r w:rsidR="00136BAF" w:rsidRPr="00885BCB">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040851A6" w14:textId="44670118"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065E81FA"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2E5E4562"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59E56945"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02B589F"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Pr="00885BCB" w:rsidRDefault="00136BAF" w:rsidP="002B7AED">
            <w:pPr>
              <w:spacing w:line="256" w:lineRule="auto"/>
              <w:rPr>
                <w:sz w:val="22"/>
                <w:szCs w:val="22"/>
                <w:lang w:val="en-US" w:eastAsia="en-US"/>
              </w:rPr>
            </w:pPr>
            <w:r w:rsidRPr="00885BCB">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3EA1BD47"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2ACFB28"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1988070"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678AFBA9"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FADD730"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Pr="00885BCB" w:rsidRDefault="007B60B1" w:rsidP="002B7AED">
            <w:pPr>
              <w:spacing w:line="256" w:lineRule="auto"/>
              <w:rPr>
                <w:sz w:val="22"/>
                <w:szCs w:val="22"/>
                <w:lang w:eastAsia="en-US"/>
              </w:rPr>
            </w:pPr>
            <w:r w:rsidRPr="00885BCB">
              <w:rPr>
                <w:sz w:val="22"/>
                <w:szCs w:val="22"/>
                <w:lang w:eastAsia="en-US"/>
              </w:rPr>
              <w:t>Joanna Lewerentz</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5DE7122D"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712C153B"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02843F9A"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46D80029"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B4953A3"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6EE896CF" w:rsidR="00136BAF" w:rsidRPr="00885BCB" w:rsidRDefault="00F06942" w:rsidP="002B7AED">
            <w:pPr>
              <w:spacing w:line="256" w:lineRule="auto"/>
              <w:rPr>
                <w:sz w:val="22"/>
                <w:szCs w:val="22"/>
              </w:rPr>
            </w:pPr>
            <w:r>
              <w:rPr>
                <w:sz w:val="22"/>
                <w:szCs w:val="22"/>
              </w:rPr>
              <w:t>Ai</w:t>
            </w:r>
            <w:r w:rsidR="004D031E">
              <w:rPr>
                <w:sz w:val="22"/>
                <w:szCs w:val="22"/>
              </w:rPr>
              <w:t>d</w:t>
            </w:r>
            <w:r>
              <w:rPr>
                <w:sz w:val="22"/>
                <w:szCs w:val="22"/>
              </w:rPr>
              <w:t>a B</w:t>
            </w:r>
            <w:r w:rsidRPr="00F06942">
              <w:rPr>
                <w:sz w:val="22"/>
                <w:szCs w:val="22"/>
              </w:rPr>
              <w:t>irinxhiku</w:t>
            </w:r>
            <w:r>
              <w:rPr>
                <w:sz w:val="22"/>
                <w:szCs w:val="22"/>
              </w:rPr>
              <w:t xml:space="preserve"> </w:t>
            </w:r>
            <w:r w:rsidR="00136BAF" w:rsidRPr="00885BCB">
              <w:rPr>
                <w:sz w:val="22"/>
                <w:szCs w:val="22"/>
              </w:rPr>
              <w:t>(S)</w:t>
            </w:r>
          </w:p>
        </w:tc>
        <w:tc>
          <w:tcPr>
            <w:tcW w:w="425" w:type="dxa"/>
            <w:tcBorders>
              <w:top w:val="single" w:sz="6" w:space="0" w:color="auto"/>
              <w:left w:val="single" w:sz="6" w:space="0" w:color="auto"/>
              <w:bottom w:val="single" w:sz="6" w:space="0" w:color="auto"/>
              <w:right w:val="single" w:sz="6" w:space="0" w:color="auto"/>
            </w:tcBorders>
          </w:tcPr>
          <w:p w14:paraId="70BAC42B" w14:textId="57E30D21"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FCD7AA8"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Pr="00885BCB" w:rsidRDefault="00136BAF" w:rsidP="002B7AED">
            <w:pPr>
              <w:spacing w:line="256" w:lineRule="auto"/>
              <w:rPr>
                <w:sz w:val="22"/>
                <w:szCs w:val="22"/>
              </w:rPr>
            </w:pPr>
            <w:r w:rsidRPr="00885BCB">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04B129D5"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43376142"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2688B49D"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64B675F4"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2A7CAF"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E9862F7"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885BCB" w:rsidRDefault="00BE4890"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 xml:space="preserve">Oskar Svärd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8B571C3"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C82CF80"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3619A32"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1B3E72B"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644391E5" w:rsidR="00136BAF" w:rsidRPr="00885BCB" w:rsidRDefault="003E370A" w:rsidP="002B7AED">
            <w:pPr>
              <w:tabs>
                <w:tab w:val="left" w:pos="2268"/>
                <w:tab w:val="left" w:pos="2977"/>
                <w:tab w:val="left" w:pos="4536"/>
              </w:tabs>
              <w:spacing w:line="256" w:lineRule="auto"/>
              <w:rPr>
                <w:sz w:val="22"/>
                <w:szCs w:val="22"/>
                <w:lang w:eastAsia="en-US"/>
              </w:rPr>
            </w:pPr>
            <w:r w:rsidRPr="00885BCB">
              <w:rPr>
                <w:sz w:val="22"/>
                <w:szCs w:val="22"/>
                <w:lang w:eastAsia="en-US"/>
              </w:rPr>
              <w:t>Sten Bergheden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D90E922"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1B9E8FEC" w:rsidR="00136BA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781F9968" w:rsidR="00136BA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6585B151"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69A7C827" w:rsidR="00136BA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C4C6E4D"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44C36B8"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885BCB" w:rsidRDefault="007B60B1" w:rsidP="002B7AED">
            <w:pPr>
              <w:tabs>
                <w:tab w:val="left" w:pos="2268"/>
                <w:tab w:val="left" w:pos="2977"/>
                <w:tab w:val="left" w:pos="4536"/>
              </w:tabs>
              <w:spacing w:line="256" w:lineRule="auto"/>
              <w:rPr>
                <w:sz w:val="22"/>
                <w:szCs w:val="22"/>
                <w:lang w:eastAsia="en-US"/>
              </w:rPr>
            </w:pPr>
            <w:r w:rsidRPr="00885BCB">
              <w:rPr>
                <w:sz w:val="22"/>
                <w:szCs w:val="22"/>
                <w:lang w:eastAsia="en-US"/>
              </w:rPr>
              <w:t>Helena Lindahl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A12293"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2AC4C95D" w:rsidR="00136BAF" w:rsidRPr="00885BCB" w:rsidRDefault="00264381" w:rsidP="002B7AED">
            <w:pPr>
              <w:tabs>
                <w:tab w:val="left" w:pos="2268"/>
                <w:tab w:val="left" w:pos="2977"/>
                <w:tab w:val="left" w:pos="4536"/>
              </w:tabs>
              <w:spacing w:line="256" w:lineRule="auto"/>
              <w:rPr>
                <w:sz w:val="22"/>
                <w:szCs w:val="22"/>
                <w:lang w:eastAsia="en-US"/>
              </w:rPr>
            </w:pPr>
            <w:r>
              <w:rPr>
                <w:sz w:val="22"/>
                <w:szCs w:val="22"/>
                <w:lang w:eastAsia="en-US"/>
              </w:rPr>
              <w:t xml:space="preserve">Jakob Olofsgård </w:t>
            </w:r>
            <w:r w:rsidR="00136BAF" w:rsidRPr="00885BCB">
              <w:rPr>
                <w:sz w:val="22"/>
                <w:szCs w:val="22"/>
                <w:lang w:eastAsia="en-US"/>
              </w:rPr>
              <w:t>(L)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9347E6D"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Pr="00885BCB" w:rsidRDefault="00136BAF" w:rsidP="002B7AED">
            <w:pPr>
              <w:tabs>
                <w:tab w:val="left" w:pos="2268"/>
                <w:tab w:val="left" w:pos="2977"/>
                <w:tab w:val="left" w:pos="4536"/>
              </w:tabs>
              <w:spacing w:line="256" w:lineRule="auto"/>
              <w:rPr>
                <w:sz w:val="22"/>
                <w:szCs w:val="22"/>
                <w:lang w:eastAsia="en-US"/>
              </w:rPr>
            </w:pPr>
            <w:r w:rsidRPr="00885BCB">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400CB15"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885BCB" w:rsidRDefault="000F7521"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Anna af Sillén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A30A44C"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F594090"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Josef Fransson (SD)</w:t>
            </w:r>
            <w:r w:rsidR="00D846CD" w:rsidRPr="00885BCB">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65EEEE2F"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885BCB" w:rsidRDefault="000F1B6F" w:rsidP="002B7AED">
            <w:pPr>
              <w:tabs>
                <w:tab w:val="left" w:pos="2268"/>
                <w:tab w:val="left" w:pos="2977"/>
                <w:tab w:val="left" w:pos="4536"/>
              </w:tabs>
              <w:spacing w:line="256" w:lineRule="auto"/>
              <w:rPr>
                <w:sz w:val="22"/>
                <w:szCs w:val="22"/>
                <w:lang w:eastAsia="en-US"/>
              </w:rPr>
            </w:pPr>
            <w:r w:rsidRPr="00885BCB">
              <w:rPr>
                <w:sz w:val="22"/>
                <w:szCs w:val="22"/>
                <w:lang w:eastAsia="en-US"/>
              </w:rPr>
              <w:t>Jessica Stegrud</w:t>
            </w:r>
            <w:r w:rsidR="006A49EA"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30AD9FF"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BCA4A7E"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885BCB" w:rsidRDefault="006A49EA" w:rsidP="002B7AED">
            <w:pPr>
              <w:tabs>
                <w:tab w:val="left" w:pos="2268"/>
                <w:tab w:val="left" w:pos="2977"/>
                <w:tab w:val="left" w:pos="4536"/>
              </w:tabs>
              <w:spacing w:line="256" w:lineRule="auto"/>
              <w:rPr>
                <w:sz w:val="22"/>
                <w:szCs w:val="22"/>
              </w:rPr>
            </w:pPr>
            <w:r w:rsidRPr="00885BCB">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1AF32A6"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885BCB" w:rsidRDefault="006A49EA" w:rsidP="002B7AED">
            <w:pPr>
              <w:tabs>
                <w:tab w:val="left" w:pos="2268"/>
                <w:tab w:val="left" w:pos="2977"/>
                <w:tab w:val="left" w:pos="4536"/>
              </w:tabs>
              <w:spacing w:line="256" w:lineRule="auto"/>
              <w:rPr>
                <w:sz w:val="22"/>
                <w:szCs w:val="22"/>
              </w:rPr>
            </w:pPr>
            <w:r w:rsidRPr="00885BCB">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AA8139E"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73EBD897" w:rsidR="006A49EA" w:rsidRPr="00885BCB" w:rsidRDefault="00B33DC4"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Roland Utbult</w:t>
            </w:r>
            <w:r w:rsidR="006A49EA" w:rsidRPr="00885BCB">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F45591F"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885BCB" w:rsidRDefault="00B83B89"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Linus Lakso</w:t>
            </w:r>
            <w:r w:rsidR="006A49EA" w:rsidRPr="00885BCB">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3A26A19E"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2D34B6A3" w:rsidR="006A49EA" w:rsidRPr="00885BCB" w:rsidRDefault="00752EBB" w:rsidP="002B7AED">
            <w:pPr>
              <w:tabs>
                <w:tab w:val="left" w:pos="2268"/>
                <w:tab w:val="left" w:pos="2977"/>
                <w:tab w:val="left" w:pos="4536"/>
              </w:tabs>
              <w:spacing w:line="256" w:lineRule="auto"/>
              <w:rPr>
                <w:sz w:val="22"/>
                <w:szCs w:val="22"/>
                <w:lang w:eastAsia="en-US"/>
              </w:rPr>
            </w:pPr>
            <w:r w:rsidRPr="00885BCB">
              <w:rPr>
                <w:sz w:val="22"/>
                <w:szCs w:val="22"/>
                <w:lang w:eastAsia="en-US"/>
              </w:rPr>
              <w:t>Katarina Luhr</w:t>
            </w:r>
            <w:r w:rsidR="00621937" w:rsidRPr="00885BCB">
              <w:rPr>
                <w:sz w:val="22"/>
                <w:szCs w:val="22"/>
                <w:lang w:eastAsia="en-US"/>
              </w:rPr>
              <w:t xml:space="preserve"> </w:t>
            </w:r>
            <w:r w:rsidR="006A49EA" w:rsidRPr="00885BCB">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1A1AEEB1" w:rsidR="006A49EA"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6F4D35D8" w:rsidR="006A49EA"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54F06FCE" w:rsidR="006A49EA"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1348C484" w:rsidR="006A49EA"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AC8F756"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348602A"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885BCB" w:rsidRDefault="00910C8E" w:rsidP="002B7AED">
            <w:pPr>
              <w:tabs>
                <w:tab w:val="left" w:pos="2268"/>
                <w:tab w:val="left" w:pos="2977"/>
                <w:tab w:val="left" w:pos="4536"/>
              </w:tabs>
              <w:spacing w:line="256" w:lineRule="auto"/>
              <w:rPr>
                <w:sz w:val="22"/>
                <w:szCs w:val="22"/>
                <w:lang w:eastAsia="en-US"/>
              </w:rPr>
            </w:pPr>
            <w:r w:rsidRPr="00885BCB">
              <w:rPr>
                <w:sz w:val="22"/>
                <w:szCs w:val="22"/>
                <w:lang w:eastAsia="en-US"/>
              </w:rPr>
              <w:t>Helena Gellerman</w:t>
            </w:r>
            <w:r w:rsidR="006A49EA"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885BCB" w14:paraId="2B2E99E6"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885BCB" w:rsidRDefault="0040271E" w:rsidP="002B7AED">
            <w:pPr>
              <w:tabs>
                <w:tab w:val="left" w:pos="2268"/>
                <w:tab w:val="left" w:pos="2977"/>
                <w:tab w:val="left" w:pos="4536"/>
              </w:tabs>
              <w:spacing w:line="256" w:lineRule="auto"/>
              <w:rPr>
                <w:sz w:val="22"/>
                <w:szCs w:val="22"/>
                <w:lang w:eastAsia="en-US"/>
              </w:rPr>
            </w:pPr>
            <w:r w:rsidRPr="00885BCB">
              <w:rPr>
                <w:sz w:val="22"/>
                <w:szCs w:val="22"/>
                <w:lang w:eastAsia="en-US"/>
              </w:rPr>
              <w:t>Malin Östh</w:t>
            </w:r>
            <w:r w:rsidR="00B323CB" w:rsidRPr="00885B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885BCB" w14:paraId="139DAC0E"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Pr="00885BCB" w:rsidRDefault="0066010F" w:rsidP="002B7AED">
            <w:pPr>
              <w:tabs>
                <w:tab w:val="left" w:pos="2268"/>
                <w:tab w:val="left" w:pos="2977"/>
                <w:tab w:val="left" w:pos="4536"/>
              </w:tabs>
              <w:spacing w:line="256" w:lineRule="auto"/>
              <w:rPr>
                <w:sz w:val="22"/>
                <w:szCs w:val="22"/>
                <w:lang w:eastAsia="en-US"/>
              </w:rPr>
            </w:pPr>
            <w:r w:rsidRPr="00885BCB">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1643B181" w:rsidR="0066010F" w:rsidRPr="00885BCB" w:rsidRDefault="001D253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0017A478" w:rsidR="0066010F" w:rsidRPr="00885BCB" w:rsidRDefault="00B326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26FE0396" w:rsidR="0066010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9DC4B7C" w:rsidR="0066010F" w:rsidRPr="00885BCB" w:rsidRDefault="00915D9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06942" w:rsidRPr="00885BCB" w14:paraId="4B6FF73C"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4B343B8" w14:textId="680F96B9" w:rsidR="00F06942" w:rsidRPr="00885BCB" w:rsidRDefault="00F06942" w:rsidP="002B7AED">
            <w:pPr>
              <w:tabs>
                <w:tab w:val="left" w:pos="2268"/>
                <w:tab w:val="left" w:pos="2977"/>
                <w:tab w:val="left" w:pos="4536"/>
              </w:tabs>
              <w:spacing w:line="256" w:lineRule="auto"/>
              <w:rPr>
                <w:sz w:val="22"/>
                <w:szCs w:val="22"/>
                <w:lang w:eastAsia="en-US"/>
              </w:rPr>
            </w:pPr>
            <w:r w:rsidRPr="00F06942">
              <w:rPr>
                <w:sz w:val="22"/>
                <w:szCs w:val="22"/>
                <w:lang w:eastAsia="en-US"/>
              </w:rPr>
              <w:t>Karin Sundin (S)</w:t>
            </w:r>
          </w:p>
        </w:tc>
        <w:tc>
          <w:tcPr>
            <w:tcW w:w="425" w:type="dxa"/>
            <w:tcBorders>
              <w:top w:val="single" w:sz="6" w:space="0" w:color="auto"/>
              <w:left w:val="single" w:sz="6" w:space="0" w:color="auto"/>
              <w:bottom w:val="single" w:sz="6" w:space="0" w:color="auto"/>
              <w:right w:val="single" w:sz="6" w:space="0" w:color="auto"/>
            </w:tcBorders>
          </w:tcPr>
          <w:p w14:paraId="3C39A2B7"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241B27"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326463"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41ECCC"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264F36"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B9A343"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B8F040"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7E56F7C"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F2D6A4"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212F50"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20F2D2"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102534"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8BA59FD"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N = Närvarande</w:t>
            </w:r>
          </w:p>
        </w:tc>
        <w:tc>
          <w:tcPr>
            <w:tcW w:w="5245" w:type="dxa"/>
            <w:gridSpan w:val="14"/>
          </w:tcPr>
          <w:p w14:paraId="7795CB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X = ledamöter som deltagit i handläggningen</w:t>
            </w:r>
          </w:p>
        </w:tc>
      </w:tr>
      <w:tr w:rsidR="00136BAF" w:rsidRPr="00885BCB" w14:paraId="0CBA6331" w14:textId="77777777" w:rsidTr="00C67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 xml:space="preserve">R </w:t>
            </w:r>
            <w:r w:rsidR="00136BAF" w:rsidRPr="00885BCB">
              <w:rPr>
                <w:sz w:val="22"/>
                <w:szCs w:val="22"/>
              </w:rPr>
              <w:t xml:space="preserve">= </w:t>
            </w:r>
            <w:r w:rsidRPr="00885BCB">
              <w:rPr>
                <w:sz w:val="22"/>
                <w:szCs w:val="22"/>
              </w:rPr>
              <w:t>Omröstning med rösträkning</w:t>
            </w:r>
          </w:p>
        </w:tc>
        <w:tc>
          <w:tcPr>
            <w:tcW w:w="5245" w:type="dxa"/>
            <w:gridSpan w:val="14"/>
          </w:tcPr>
          <w:p w14:paraId="1A9CCE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O = ledamöter som härutöver har varit närvarande</w:t>
            </w:r>
          </w:p>
        </w:tc>
      </w:tr>
    </w:tbl>
    <w:p w14:paraId="50F094E0" w14:textId="77777777" w:rsidR="006D37C2" w:rsidRPr="00885BCB" w:rsidRDefault="006D37C2">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885BCB" w14:paraId="49A4453C" w14:textId="77777777" w:rsidTr="005119DB">
        <w:tc>
          <w:tcPr>
            <w:tcW w:w="6532" w:type="dxa"/>
          </w:tcPr>
          <w:p w14:paraId="2193F045" w14:textId="77777777" w:rsidR="00987069" w:rsidRPr="00885BCB" w:rsidRDefault="00987069" w:rsidP="00DC7DFD">
            <w:pPr>
              <w:tabs>
                <w:tab w:val="left" w:pos="1276"/>
              </w:tabs>
              <w:rPr>
                <w:sz w:val="22"/>
                <w:szCs w:val="22"/>
              </w:rPr>
            </w:pPr>
            <w:r w:rsidRPr="00885BCB">
              <w:rPr>
                <w:sz w:val="22"/>
                <w:szCs w:val="22"/>
              </w:rPr>
              <w:br w:type="page"/>
              <w:t>MILJÖ- OCH JORDBRUKSUTSKOTTET</w:t>
            </w:r>
          </w:p>
        </w:tc>
        <w:tc>
          <w:tcPr>
            <w:tcW w:w="2206" w:type="dxa"/>
          </w:tcPr>
          <w:p w14:paraId="43754FAC" w14:textId="77777777" w:rsidR="00987069" w:rsidRPr="00885BCB" w:rsidRDefault="00987069" w:rsidP="00DC7DFD">
            <w:pPr>
              <w:tabs>
                <w:tab w:val="left" w:pos="1276"/>
              </w:tabs>
              <w:rPr>
                <w:sz w:val="22"/>
                <w:szCs w:val="22"/>
              </w:rPr>
            </w:pPr>
          </w:p>
        </w:tc>
        <w:tc>
          <w:tcPr>
            <w:tcW w:w="2036" w:type="dxa"/>
          </w:tcPr>
          <w:p w14:paraId="067E53B4" w14:textId="77777777" w:rsidR="00987069" w:rsidRPr="00885BCB" w:rsidRDefault="00987069" w:rsidP="00DC7DFD">
            <w:pPr>
              <w:tabs>
                <w:tab w:val="left" w:pos="1276"/>
              </w:tabs>
              <w:ind w:right="-212"/>
              <w:rPr>
                <w:b/>
                <w:sz w:val="22"/>
                <w:szCs w:val="22"/>
              </w:rPr>
            </w:pPr>
            <w:r w:rsidRPr="00885BCB">
              <w:rPr>
                <w:b/>
                <w:sz w:val="22"/>
                <w:szCs w:val="22"/>
              </w:rPr>
              <w:t>Bilaga 2</w:t>
            </w:r>
          </w:p>
          <w:p w14:paraId="375DC82E" w14:textId="77777777" w:rsidR="00987069" w:rsidRPr="00885BCB" w:rsidRDefault="00987069" w:rsidP="00DC7DFD">
            <w:pPr>
              <w:tabs>
                <w:tab w:val="left" w:pos="1276"/>
              </w:tabs>
              <w:ind w:right="-212"/>
              <w:rPr>
                <w:sz w:val="22"/>
                <w:szCs w:val="22"/>
              </w:rPr>
            </w:pPr>
            <w:r w:rsidRPr="00885BCB">
              <w:rPr>
                <w:sz w:val="22"/>
                <w:szCs w:val="22"/>
              </w:rPr>
              <w:t>till protokoll</w:t>
            </w:r>
          </w:p>
          <w:p w14:paraId="23D5517F" w14:textId="40CB4E45" w:rsidR="00987069" w:rsidRPr="00885BCB" w:rsidRDefault="00987069" w:rsidP="00DC7DFD">
            <w:pPr>
              <w:tabs>
                <w:tab w:val="left" w:pos="1276"/>
              </w:tabs>
              <w:ind w:right="-212"/>
              <w:rPr>
                <w:b/>
                <w:sz w:val="22"/>
                <w:szCs w:val="22"/>
              </w:rPr>
            </w:pPr>
            <w:r w:rsidRPr="00885BCB">
              <w:rPr>
                <w:sz w:val="22"/>
                <w:szCs w:val="22"/>
              </w:rPr>
              <w:t>202</w:t>
            </w:r>
            <w:r w:rsidR="002320D7">
              <w:rPr>
                <w:sz w:val="22"/>
                <w:szCs w:val="22"/>
              </w:rPr>
              <w:t>5</w:t>
            </w:r>
            <w:r w:rsidRPr="00885BCB">
              <w:rPr>
                <w:sz w:val="22"/>
                <w:szCs w:val="22"/>
              </w:rPr>
              <w:t>/2</w:t>
            </w:r>
            <w:r w:rsidR="002320D7">
              <w:rPr>
                <w:sz w:val="22"/>
                <w:szCs w:val="22"/>
              </w:rPr>
              <w:t>6</w:t>
            </w:r>
            <w:r w:rsidRPr="00885BCB">
              <w:rPr>
                <w:sz w:val="22"/>
                <w:szCs w:val="22"/>
              </w:rPr>
              <w:t>:</w:t>
            </w:r>
            <w:r w:rsidR="00C27E46">
              <w:rPr>
                <w:sz w:val="22"/>
                <w:szCs w:val="22"/>
              </w:rPr>
              <w:t>16</w:t>
            </w:r>
          </w:p>
        </w:tc>
      </w:tr>
    </w:tbl>
    <w:p w14:paraId="0F884F0A" w14:textId="77777777" w:rsidR="007A5585" w:rsidRDefault="007A5585" w:rsidP="007A5585">
      <w:pPr>
        <w:rPr>
          <w:b/>
          <w:sz w:val="22"/>
          <w:szCs w:val="22"/>
        </w:rPr>
      </w:pPr>
    </w:p>
    <w:p w14:paraId="42A844E2" w14:textId="2787605B" w:rsidR="007A5585" w:rsidRDefault="007A5585" w:rsidP="007A5585">
      <w:pPr>
        <w:rPr>
          <w:snapToGrid w:val="0"/>
          <w:sz w:val="22"/>
          <w:szCs w:val="22"/>
        </w:rPr>
      </w:pPr>
      <w:r w:rsidRPr="00F01A93">
        <w:rPr>
          <w:b/>
          <w:sz w:val="22"/>
          <w:szCs w:val="22"/>
        </w:rPr>
        <w:t xml:space="preserve">Överläggning den </w:t>
      </w:r>
      <w:r>
        <w:rPr>
          <w:b/>
          <w:sz w:val="22"/>
          <w:szCs w:val="22"/>
        </w:rPr>
        <w:t>27 november 2025</w:t>
      </w:r>
      <w:r w:rsidRPr="00F01A93">
        <w:rPr>
          <w:b/>
          <w:sz w:val="22"/>
          <w:szCs w:val="22"/>
        </w:rPr>
        <w:t xml:space="preserve"> om </w:t>
      </w:r>
      <w:r>
        <w:rPr>
          <w:b/>
          <w:sz w:val="22"/>
          <w:szCs w:val="22"/>
        </w:rPr>
        <w:t>r</w:t>
      </w:r>
      <w:r w:rsidRPr="00167AC1">
        <w:rPr>
          <w:b/>
          <w:sz w:val="22"/>
          <w:szCs w:val="22"/>
        </w:rPr>
        <w:t>ådets slutsatser om Europas miljö 2030 – bygga ett mer klimatresilient och cirkulärt Europa</w:t>
      </w:r>
    </w:p>
    <w:p w14:paraId="4C676D70" w14:textId="77777777" w:rsidR="007A5585" w:rsidRDefault="007A5585" w:rsidP="007A5585">
      <w:pPr>
        <w:rPr>
          <w:b/>
          <w:sz w:val="22"/>
          <w:szCs w:val="22"/>
        </w:rPr>
      </w:pPr>
    </w:p>
    <w:p w14:paraId="36DE4BA3" w14:textId="77777777" w:rsidR="007A5585" w:rsidRDefault="007A5585" w:rsidP="007A5585">
      <w:pPr>
        <w:pStyle w:val="Brdtext"/>
        <w:rPr>
          <w:b/>
          <w:bCs/>
          <w:sz w:val="22"/>
          <w:szCs w:val="22"/>
        </w:rPr>
      </w:pPr>
      <w:r w:rsidRPr="008024E6">
        <w:rPr>
          <w:b/>
          <w:bCs/>
          <w:sz w:val="22"/>
          <w:szCs w:val="22"/>
        </w:rPr>
        <w:t>Regeringens ståndpunkt:</w:t>
      </w:r>
    </w:p>
    <w:p w14:paraId="09087FEA" w14:textId="77777777" w:rsidR="007A5585" w:rsidRDefault="007A5585" w:rsidP="007A5585">
      <w:pPr>
        <w:widowControl/>
        <w:autoSpaceDE w:val="0"/>
        <w:autoSpaceDN w:val="0"/>
        <w:adjustRightInd w:val="0"/>
        <w:rPr>
          <w:sz w:val="22"/>
          <w:szCs w:val="22"/>
        </w:rPr>
      </w:pPr>
      <w:r w:rsidRPr="00E4751D">
        <w:rPr>
          <w:sz w:val="22"/>
          <w:szCs w:val="22"/>
        </w:rPr>
        <w:t>Regeringen kan ställa sig bakom uppmaningen till kommissionen att</w:t>
      </w:r>
      <w:r>
        <w:rPr>
          <w:sz w:val="22"/>
          <w:szCs w:val="22"/>
        </w:rPr>
        <w:t xml:space="preserve"> </w:t>
      </w:r>
      <w:r w:rsidRPr="00E4751D">
        <w:rPr>
          <w:sz w:val="22"/>
          <w:szCs w:val="22"/>
        </w:rPr>
        <w:t>presentera den överenskomna bilagan med en förteckning över åtgärder som</w:t>
      </w:r>
      <w:r>
        <w:rPr>
          <w:sz w:val="22"/>
          <w:szCs w:val="22"/>
        </w:rPr>
        <w:t xml:space="preserve"> </w:t>
      </w:r>
      <w:r w:rsidRPr="00E4751D">
        <w:rPr>
          <w:sz w:val="22"/>
          <w:szCs w:val="22"/>
        </w:rPr>
        <w:t>behöver vidtas för att uppnå de tematiska prioriterade mål som anges i</w:t>
      </w:r>
      <w:r>
        <w:rPr>
          <w:sz w:val="22"/>
          <w:szCs w:val="22"/>
        </w:rPr>
        <w:t xml:space="preserve"> </w:t>
      </w:r>
      <w:r w:rsidRPr="00E4751D">
        <w:rPr>
          <w:sz w:val="22"/>
          <w:szCs w:val="22"/>
        </w:rPr>
        <w:t>artikel 2.2 i miljöhandlingsprogrammet.</w:t>
      </w:r>
      <w:r w:rsidRPr="00E4751D">
        <w:rPr>
          <w:b/>
          <w:bCs/>
          <w:sz w:val="22"/>
          <w:szCs w:val="22"/>
        </w:rPr>
        <w:br/>
      </w:r>
    </w:p>
    <w:p w14:paraId="261FE35D" w14:textId="77777777" w:rsidR="007A5585" w:rsidRPr="00E4751D" w:rsidRDefault="007A5585" w:rsidP="007A5585">
      <w:pPr>
        <w:pStyle w:val="Brdtext"/>
        <w:rPr>
          <w:sz w:val="22"/>
          <w:szCs w:val="22"/>
        </w:rPr>
      </w:pPr>
      <w:r w:rsidRPr="00E4751D">
        <w:rPr>
          <w:sz w:val="22"/>
          <w:szCs w:val="22"/>
        </w:rPr>
        <w:t>Rådslutsatserna bör välkomna arbetet med ett europeiskt integrerat ramverk för klimatresiliens. Regeringen välkomnar ökat fokus på konkurrenskraft och innovation, vilket är i linje med den svenska klimatanpassningsstrategin som betonar vikten av att involvera näringslivet. ’</w:t>
      </w:r>
      <w:proofErr w:type="spellStart"/>
      <w:r w:rsidRPr="00E4751D">
        <w:rPr>
          <w:sz w:val="22"/>
          <w:szCs w:val="22"/>
        </w:rPr>
        <w:t>Climate</w:t>
      </w:r>
      <w:proofErr w:type="spellEnd"/>
      <w:r w:rsidRPr="00E4751D">
        <w:rPr>
          <w:sz w:val="22"/>
          <w:szCs w:val="22"/>
        </w:rPr>
        <w:t xml:space="preserve"> </w:t>
      </w:r>
      <w:proofErr w:type="spellStart"/>
      <w:r w:rsidRPr="00E4751D">
        <w:rPr>
          <w:sz w:val="22"/>
          <w:szCs w:val="22"/>
        </w:rPr>
        <w:t>resilience</w:t>
      </w:r>
      <w:proofErr w:type="spellEnd"/>
      <w:r w:rsidRPr="00E4751D">
        <w:rPr>
          <w:sz w:val="22"/>
          <w:szCs w:val="22"/>
        </w:rPr>
        <w:t xml:space="preserve"> by design’ är i linje med svenskt fokus på sektorsintegrering av klimatanpassningsarbetet. Regeringen betonar vikten av att arbeta samordnat med klimatanpassning, krisberedskap och civilt försvar.</w:t>
      </w:r>
    </w:p>
    <w:p w14:paraId="306238D5" w14:textId="77777777" w:rsidR="007A5585" w:rsidRPr="00E4751D" w:rsidRDefault="007A5585" w:rsidP="007A5585">
      <w:pPr>
        <w:pStyle w:val="Brdtext"/>
        <w:rPr>
          <w:sz w:val="22"/>
          <w:szCs w:val="22"/>
        </w:rPr>
      </w:pPr>
      <w:r w:rsidRPr="00E4751D">
        <w:rPr>
          <w:sz w:val="22"/>
          <w:szCs w:val="22"/>
        </w:rPr>
        <w:t>Regeringen välkomnar ökat EU-samarbete där det finns ett tydligt europeiskt mervärde, exempelvis gränsöverskridande risker. Regeringen verkar också för att rådslutsatserna inte ska innehålla skrivningar om finansiering som föregriper eller påverkar MFF-förhandlingarna.</w:t>
      </w:r>
    </w:p>
    <w:p w14:paraId="432B193F" w14:textId="77777777" w:rsidR="007A5585" w:rsidRPr="00E4751D" w:rsidRDefault="007A5585" w:rsidP="007A5585">
      <w:pPr>
        <w:pStyle w:val="Brdtext"/>
        <w:rPr>
          <w:sz w:val="22"/>
          <w:szCs w:val="22"/>
        </w:rPr>
      </w:pPr>
      <w:r w:rsidRPr="00E4751D">
        <w:rPr>
          <w:sz w:val="22"/>
          <w:szCs w:val="22"/>
        </w:rPr>
        <w:t>Cirkulär ekonomi är ett avgörande verktyg för att minska klimatutsläppen, värna den biologiska mångfalden samt stärka EU:s konkurrenskraft och motståndskraft. Sverige välkomnar arbetet med rättsakten om den cirkulära ekonomin. Det är viktigt att skapa en välfungerande inre marknad för sekundära råvaror, inklusive kritiska råmaterial. Det behövs en heltäckande strategi för cirkulär ekonomi som omfattar alla aspekter av avfallshierarkin samtidigt som regler hålls enkla att följa och den regelmässiga bördan för företagen minimeras samt att den regelbaserade frihandeln värnas.</w:t>
      </w:r>
    </w:p>
    <w:p w14:paraId="19EEDF1A" w14:textId="7B4CED26" w:rsidR="00987069" w:rsidRPr="00885BCB" w:rsidRDefault="007A5585" w:rsidP="007A5585">
      <w:pPr>
        <w:pStyle w:val="Brdtext"/>
        <w:rPr>
          <w:sz w:val="22"/>
          <w:szCs w:val="22"/>
        </w:rPr>
      </w:pPr>
      <w:r w:rsidRPr="00E4751D">
        <w:rPr>
          <w:sz w:val="22"/>
          <w:szCs w:val="22"/>
        </w:rPr>
        <w:t>Cirkularitet behöver bättre integreras i produktdesign för att minska användningen av råvaror och för att skapa rätt förutsättningar för begagnatmarknaden, återanvändning, återvinning och andra cirkulära affärsmodeller. Att skapa giftfria materialcykler med en moderniserad kemikalielagstiftning samt att viss information om produkterna förs över i hela livscykeln är också en förutsättning för detta. Åtgärder för att stimulera efterfrågan på högkvalitativa återvunna material kan övervägas, särskilt när det gäller kritiska råmaterial. Rådslutsatserna bör lyfta fram behovet av investeringar och facilitering för dessa affärsmodeller samt främja kopplingen mellan cirkulär ekonomi och bioekonomi.</w:t>
      </w:r>
      <w:r w:rsidRPr="00E4751D">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885BCB" w14:paraId="2D52F455" w14:textId="77777777" w:rsidTr="00DC7DFD">
        <w:tc>
          <w:tcPr>
            <w:tcW w:w="6532" w:type="dxa"/>
          </w:tcPr>
          <w:p w14:paraId="103086D8" w14:textId="77777777" w:rsidR="00987069" w:rsidRPr="00885BCB" w:rsidRDefault="00987069" w:rsidP="00DC7DFD">
            <w:pPr>
              <w:tabs>
                <w:tab w:val="left" w:pos="1276"/>
              </w:tabs>
              <w:rPr>
                <w:sz w:val="22"/>
                <w:szCs w:val="22"/>
              </w:rPr>
            </w:pPr>
            <w:r w:rsidRPr="00885BCB">
              <w:rPr>
                <w:sz w:val="22"/>
                <w:szCs w:val="22"/>
              </w:rPr>
              <w:br w:type="page"/>
              <w:t>MILJÖ- OCH JORDBRUKSUTSKOTTET</w:t>
            </w:r>
          </w:p>
        </w:tc>
        <w:tc>
          <w:tcPr>
            <w:tcW w:w="2206" w:type="dxa"/>
          </w:tcPr>
          <w:p w14:paraId="30B1CEC8" w14:textId="77777777" w:rsidR="00987069" w:rsidRPr="00885BCB" w:rsidRDefault="00987069" w:rsidP="00DC7DFD">
            <w:pPr>
              <w:tabs>
                <w:tab w:val="left" w:pos="1276"/>
              </w:tabs>
              <w:rPr>
                <w:sz w:val="22"/>
                <w:szCs w:val="22"/>
              </w:rPr>
            </w:pPr>
          </w:p>
        </w:tc>
        <w:tc>
          <w:tcPr>
            <w:tcW w:w="2036" w:type="dxa"/>
          </w:tcPr>
          <w:p w14:paraId="30569EFB" w14:textId="3B6A2E96" w:rsidR="00987069" w:rsidRPr="00885BCB" w:rsidRDefault="00987069" w:rsidP="00DC7DFD">
            <w:pPr>
              <w:tabs>
                <w:tab w:val="left" w:pos="1276"/>
              </w:tabs>
              <w:ind w:right="-212"/>
              <w:rPr>
                <w:b/>
                <w:sz w:val="22"/>
                <w:szCs w:val="22"/>
              </w:rPr>
            </w:pPr>
            <w:r w:rsidRPr="00885BCB">
              <w:rPr>
                <w:b/>
                <w:sz w:val="22"/>
                <w:szCs w:val="22"/>
              </w:rPr>
              <w:t>Bilaga 3</w:t>
            </w:r>
          </w:p>
          <w:p w14:paraId="061DD23D" w14:textId="77777777" w:rsidR="00987069" w:rsidRPr="00885BCB" w:rsidRDefault="00987069" w:rsidP="00DC7DFD">
            <w:pPr>
              <w:tabs>
                <w:tab w:val="left" w:pos="1276"/>
              </w:tabs>
              <w:ind w:right="-212"/>
              <w:rPr>
                <w:sz w:val="22"/>
                <w:szCs w:val="22"/>
              </w:rPr>
            </w:pPr>
            <w:r w:rsidRPr="00885BCB">
              <w:rPr>
                <w:sz w:val="22"/>
                <w:szCs w:val="22"/>
              </w:rPr>
              <w:t>till protokoll</w:t>
            </w:r>
          </w:p>
          <w:p w14:paraId="4117137A" w14:textId="0B855FE4" w:rsidR="00987069" w:rsidRPr="00885BCB" w:rsidRDefault="00987069" w:rsidP="00DC7DFD">
            <w:pPr>
              <w:tabs>
                <w:tab w:val="left" w:pos="1276"/>
              </w:tabs>
              <w:ind w:right="-212"/>
              <w:rPr>
                <w:b/>
                <w:sz w:val="22"/>
                <w:szCs w:val="22"/>
              </w:rPr>
            </w:pPr>
            <w:r w:rsidRPr="00885BCB">
              <w:rPr>
                <w:sz w:val="22"/>
                <w:szCs w:val="22"/>
              </w:rPr>
              <w:t>202</w:t>
            </w:r>
            <w:r w:rsidR="002320D7">
              <w:rPr>
                <w:sz w:val="22"/>
                <w:szCs w:val="22"/>
              </w:rPr>
              <w:t>5</w:t>
            </w:r>
            <w:r w:rsidRPr="00885BCB">
              <w:rPr>
                <w:sz w:val="22"/>
                <w:szCs w:val="22"/>
              </w:rPr>
              <w:t>/2</w:t>
            </w:r>
            <w:r w:rsidR="002320D7">
              <w:rPr>
                <w:sz w:val="22"/>
                <w:szCs w:val="22"/>
              </w:rPr>
              <w:t>6</w:t>
            </w:r>
            <w:r w:rsidRPr="00885BCB">
              <w:rPr>
                <w:sz w:val="22"/>
                <w:szCs w:val="22"/>
              </w:rPr>
              <w:t>:</w:t>
            </w:r>
            <w:r w:rsidR="00C27E46">
              <w:rPr>
                <w:sz w:val="22"/>
                <w:szCs w:val="22"/>
              </w:rPr>
              <w:t>16</w:t>
            </w:r>
          </w:p>
        </w:tc>
      </w:tr>
    </w:tbl>
    <w:p w14:paraId="4FACDE9B" w14:textId="77777777" w:rsidR="00B3096E" w:rsidRDefault="00B3096E" w:rsidP="00B3096E">
      <w:pPr>
        <w:rPr>
          <w:b/>
          <w:sz w:val="22"/>
          <w:szCs w:val="22"/>
        </w:rPr>
      </w:pPr>
    </w:p>
    <w:p w14:paraId="0B9973E4" w14:textId="254B2A92" w:rsidR="00B3096E" w:rsidRDefault="00B3096E" w:rsidP="00B3096E">
      <w:pPr>
        <w:rPr>
          <w:snapToGrid w:val="0"/>
          <w:sz w:val="22"/>
          <w:szCs w:val="22"/>
        </w:rPr>
      </w:pPr>
      <w:r>
        <w:rPr>
          <w:b/>
          <w:sz w:val="22"/>
          <w:szCs w:val="22"/>
        </w:rPr>
        <w:t>R</w:t>
      </w:r>
      <w:r w:rsidRPr="00167AC1">
        <w:rPr>
          <w:b/>
          <w:sz w:val="22"/>
          <w:szCs w:val="22"/>
        </w:rPr>
        <w:t>ådets slutsatser om Europas miljö 2030 – bygga ett mer klimatresilient och cirkulärt Europa</w:t>
      </w:r>
    </w:p>
    <w:p w14:paraId="18FFA36F" w14:textId="77777777" w:rsidR="00B3096E" w:rsidRDefault="00B3096E" w:rsidP="00B3096E">
      <w:pPr>
        <w:widowControl/>
        <w:autoSpaceDE w:val="0"/>
        <w:autoSpaceDN w:val="0"/>
        <w:adjustRightInd w:val="0"/>
        <w:rPr>
          <w:rFonts w:eastAsia="Calibri"/>
          <w:b/>
          <w:bCs/>
          <w:color w:val="000000"/>
          <w:sz w:val="22"/>
          <w:szCs w:val="22"/>
          <w:highlight w:val="yellow"/>
          <w:lang w:eastAsia="en-US"/>
        </w:rPr>
      </w:pPr>
    </w:p>
    <w:p w14:paraId="222D963E" w14:textId="77777777" w:rsidR="00B3096E" w:rsidRPr="0035293A" w:rsidRDefault="00B3096E" w:rsidP="00B3096E">
      <w:pPr>
        <w:tabs>
          <w:tab w:val="left" w:pos="1701"/>
        </w:tabs>
        <w:rPr>
          <w:b/>
          <w:bCs/>
          <w:color w:val="000000"/>
          <w:sz w:val="22"/>
          <w:szCs w:val="22"/>
        </w:rPr>
      </w:pPr>
      <w:bookmarkStart w:id="2" w:name="_Hlk148615905"/>
      <w:r w:rsidRPr="0035293A">
        <w:rPr>
          <w:b/>
          <w:bCs/>
          <w:color w:val="000000"/>
          <w:sz w:val="22"/>
          <w:szCs w:val="22"/>
        </w:rPr>
        <w:t>C-ledamoten anmälde följande avvikande ståndpunkt:</w:t>
      </w:r>
    </w:p>
    <w:p w14:paraId="49E995D9" w14:textId="77777777" w:rsidR="00B3096E" w:rsidRDefault="00B3096E" w:rsidP="00B3096E">
      <w:r>
        <w:t>Regeringen kan ställa sig bakom uppmaningen till kommissionen att presentera den överens-komna bilagan med en förteckning över åtgärder som behöver vidtas för att uppnå de tematiska prioriterade mål som anges i artikel 2.2 i miljöhandlingsprogrammet.</w:t>
      </w:r>
    </w:p>
    <w:p w14:paraId="2126910E" w14:textId="77777777" w:rsidR="00B3096E" w:rsidRDefault="00B3096E" w:rsidP="00B3096E"/>
    <w:p w14:paraId="5F979D27" w14:textId="77777777" w:rsidR="00B3096E" w:rsidRPr="00C94997" w:rsidRDefault="00B3096E" w:rsidP="00B3096E">
      <w:r>
        <w:t>Rådslutsatserna bör välkomna arbetet med ett europeiskt integrerat ramverk för klimat-resiliens. Regeringen välkomnar ökat fokus på konkurrenskraft och innovation, vilket är i linje med den svenska klimatanpassningsstrategin som betonar vikten av att involvera näringslivet. ’</w:t>
      </w:r>
      <w:proofErr w:type="spellStart"/>
      <w:r>
        <w:t>Climate</w:t>
      </w:r>
      <w:proofErr w:type="spellEnd"/>
      <w:r>
        <w:t xml:space="preserve"> </w:t>
      </w:r>
      <w:proofErr w:type="spellStart"/>
      <w:r>
        <w:t>resilience</w:t>
      </w:r>
      <w:proofErr w:type="spellEnd"/>
      <w:r>
        <w:t xml:space="preserve"> by design’ är i linje med svenskt fokus på sektorsintegrering av klimatanpassningsarbetet. Regeringen betonar vikten av att arbeta samordnat med klimatanpassning, krisberedskap och civilt försvar</w:t>
      </w:r>
      <w:r w:rsidRPr="00C94997">
        <w:rPr>
          <w:color w:val="FF0000"/>
        </w:rPr>
        <w:t>, inte minst ur ett beredskapsperspektiv för att säkra en konkurrenskraftig europeisk livsmedelsförsörjning. Regeringen ser också positivt på att EU stödjer och möjliggör finansiering för regional och lokal klimatanpassning</w:t>
      </w:r>
      <w:r w:rsidRPr="00C94997">
        <w:t>.</w:t>
      </w:r>
    </w:p>
    <w:p w14:paraId="5674BD8E" w14:textId="77777777" w:rsidR="00B3096E" w:rsidRDefault="00B3096E" w:rsidP="00B3096E"/>
    <w:p w14:paraId="5798C900" w14:textId="77777777" w:rsidR="00B3096E" w:rsidRDefault="00B3096E" w:rsidP="00B3096E">
      <w:r>
        <w:t>Regeringen välkomnar ökat EU-samarbete där det finns ett tydligt europeiskt mervärde, exempelvis vid gränsöverskridande risker. Regeringen verkar också för att rådslutsatserna inte ska innehålla skrivningar om finansiering som föregriper eller påverkar MFF-förhandlingarna.</w:t>
      </w:r>
    </w:p>
    <w:p w14:paraId="1B63EBBB" w14:textId="77777777" w:rsidR="00B3096E" w:rsidRDefault="00B3096E" w:rsidP="00B3096E"/>
    <w:p w14:paraId="63571988" w14:textId="77777777" w:rsidR="00B3096E" w:rsidRDefault="00B3096E" w:rsidP="00B3096E">
      <w:r>
        <w:t xml:space="preserve">Cirkulär ekonomi är ett avgörande verktyg för att minska klimatutsläppen, värna den biologiska mångfalden samt stärka EU:s konkurrenskraft och motståndskraft. Sverige välkomnar arbetet med rättsakten om den cirkulära ekonomin. Det är viktigt att skapa en välfungerande inre marknad för sekundära råvaror, inklusive kritiska råmaterial. </w:t>
      </w:r>
      <w:r w:rsidRPr="00C94997">
        <w:rPr>
          <w:color w:val="FF0000"/>
        </w:rPr>
        <w:t>För att uppnå detta är det avgörande att regelverket, inklusive tillämpningen av avfalls-hierarkin, reformeras så att sekundära material som kan återanvändas eller återvinnas tydligt klassificeras som resurser istället för avfall.</w:t>
      </w:r>
      <w:r w:rsidRPr="00C94997">
        <w:rPr>
          <w:b/>
          <w:bCs/>
          <w:color w:val="FF0000"/>
        </w:rPr>
        <w:t xml:space="preserve"> </w:t>
      </w:r>
      <w:r>
        <w:t>Det behövs en heltäckande strategi för cirkulär ekonomi som omfattar alla aspekter av avfallshierarkin samtidigt som regler hålls enkla att följa och den regelmässiga bördan för företagen minimeras samt att den regelbaserade frihandeln värnas.</w:t>
      </w:r>
    </w:p>
    <w:p w14:paraId="1F7B63E1" w14:textId="77777777" w:rsidR="00B3096E" w:rsidRDefault="00B3096E" w:rsidP="00B3096E"/>
    <w:p w14:paraId="5BB370AC" w14:textId="77777777" w:rsidR="00B3096E" w:rsidRDefault="00B3096E" w:rsidP="00B3096E">
      <w:r>
        <w:t xml:space="preserve">Cirkularitet behöver bättre integreras i produktdesign för att minska användningen av råvaror och för att skapa rätt förutsättningar för begagnatmarknaden, återanvändning, återvinning och andra cirkulära affärsmodeller. Att skapa giftfria materialcykler med en moderniserad kemikalielagstiftning samt att viss information om produkterna förs över i hela livscykeln är också en förutsättning för detta. Åtgärder för att stimulera efterfrågan på högkvalitativa återvunna material kan övervägas, särskilt när det gäller kritiska råmaterial. Rådslutsatserna bör lyfta fram behovet av investeringar och facilitering för dessa affärsmodeller samt främja kopplingen mellan cirkulär ekonomi och bioekonomi. </w:t>
      </w:r>
    </w:p>
    <w:p w14:paraId="0DF670B2" w14:textId="77777777" w:rsidR="00B3096E" w:rsidRPr="00535394" w:rsidRDefault="00B3096E" w:rsidP="00B3096E">
      <w:pPr>
        <w:tabs>
          <w:tab w:val="left" w:pos="1701"/>
        </w:tabs>
        <w:rPr>
          <w:b/>
          <w:bCs/>
          <w:color w:val="000000"/>
          <w:sz w:val="22"/>
          <w:szCs w:val="22"/>
          <w:highlight w:val="yellow"/>
        </w:rPr>
      </w:pPr>
    </w:p>
    <w:p w14:paraId="424E19F5" w14:textId="77777777" w:rsidR="00B3096E" w:rsidRDefault="00B3096E" w:rsidP="00B3096E">
      <w:pPr>
        <w:widowControl/>
        <w:rPr>
          <w:b/>
          <w:bCs/>
          <w:color w:val="000000"/>
          <w:sz w:val="22"/>
          <w:szCs w:val="22"/>
        </w:rPr>
      </w:pPr>
    </w:p>
    <w:p w14:paraId="494695CF" w14:textId="77777777" w:rsidR="00B3096E" w:rsidRDefault="00B3096E" w:rsidP="00B3096E">
      <w:pPr>
        <w:widowControl/>
        <w:rPr>
          <w:b/>
          <w:bCs/>
          <w:color w:val="000000"/>
          <w:sz w:val="22"/>
          <w:szCs w:val="22"/>
        </w:rPr>
      </w:pPr>
      <w:r w:rsidRPr="00621424">
        <w:rPr>
          <w:b/>
          <w:bCs/>
          <w:color w:val="000000"/>
          <w:sz w:val="22"/>
          <w:szCs w:val="22"/>
        </w:rPr>
        <w:t>MP-ledamoten anmälde följande avvikande ståndpunkt:</w:t>
      </w:r>
      <w:bookmarkEnd w:id="2"/>
    </w:p>
    <w:p w14:paraId="33EDFCD1" w14:textId="77777777" w:rsidR="00B3096E" w:rsidRDefault="00B3096E" w:rsidP="00B3096E">
      <w:r>
        <w:t>Regeringen kan ställa sig bakom uppmaningen till kommissionen att presentera den överens</w:t>
      </w:r>
      <w:r>
        <w:softHyphen/>
        <w:t>komna bilagan med en förteckning över åtgärder som behöver vidtas för att uppnå de tematiska prioriterade mål som anges i artikel 2.2 i miljöhandlingsprogrammet.</w:t>
      </w:r>
    </w:p>
    <w:p w14:paraId="4C08B6DE" w14:textId="77777777" w:rsidR="00B3096E" w:rsidRDefault="00B3096E" w:rsidP="00B3096E"/>
    <w:p w14:paraId="055C2D6E" w14:textId="77777777" w:rsidR="00B3096E" w:rsidRDefault="00B3096E" w:rsidP="00B3096E">
      <w:r>
        <w:t>Rådslutsatserna bör välkomna arbetet med ett europeiskt integrerat ramverk för klimat</w:t>
      </w:r>
      <w:r>
        <w:softHyphen/>
        <w:t xml:space="preserve">resiliens. Regeringen välkomnar ökat fokus på konkurrenskraft och innovation, vilket är i linje med den svenska klimatanpassningsstrategin som betonar vikten av att involvera näringslivet. </w:t>
      </w:r>
      <w:r>
        <w:rPr>
          <w:color w:val="FF0000"/>
        </w:rPr>
        <w:t xml:space="preserve">Regeringen anser dock att det är mycket viktigt att skynda på arbetet och att vi snarast måste genomföra större investeringar i klimatanpassningsarbetet. </w:t>
      </w:r>
      <w:r>
        <w:t>’</w:t>
      </w:r>
      <w:proofErr w:type="spellStart"/>
      <w:r>
        <w:t>Climate</w:t>
      </w:r>
      <w:proofErr w:type="spellEnd"/>
      <w:r>
        <w:t xml:space="preserve"> </w:t>
      </w:r>
      <w:proofErr w:type="spellStart"/>
      <w:r>
        <w:t>resilience</w:t>
      </w:r>
      <w:proofErr w:type="spellEnd"/>
      <w:r>
        <w:t xml:space="preserve"> by design’ är i linje med svenskt fokus på sektorsintegrering av klimatanpassningsarbetet. Regeringen betonar vikten av att arbeta samordnat med klimatanpassning, krisberedskap och civilt försvar.</w:t>
      </w:r>
    </w:p>
    <w:p w14:paraId="3C479314" w14:textId="77777777" w:rsidR="00B3096E" w:rsidRDefault="00B3096E" w:rsidP="00B3096E"/>
    <w:p w14:paraId="20E22FFF" w14:textId="77777777" w:rsidR="00B3096E" w:rsidRDefault="00B3096E" w:rsidP="00B3096E">
      <w:r>
        <w:t>Regeringen välkomnar ökat EU-samarbete där det finns ett tydligt europeiskt mervärde, exempelvis gränsöverskridande risker. Regeringen verkar också för att rådslutsatserna inte ska innehålla skrivningar om finansiering som föregriper eller påverkar MFF-förhandlingarna.</w:t>
      </w:r>
    </w:p>
    <w:p w14:paraId="2058194A" w14:textId="77777777" w:rsidR="00B3096E" w:rsidRDefault="00B3096E" w:rsidP="00B3096E"/>
    <w:p w14:paraId="6ECEE294" w14:textId="77777777" w:rsidR="00B3096E" w:rsidRDefault="00B3096E" w:rsidP="00B3096E">
      <w:r>
        <w:t>Cirkulär ekonomi är ett avgörande verktyg för att minska klimatutsläppen, värna den biolog</w:t>
      </w:r>
      <w:r>
        <w:softHyphen/>
        <w:t>iska mångfalden samt stärka EU:s konkurrenskraft och motståndskraft. Sverige välkomnar arbetet med rättsakten om den cirkulära ekonomin. Det är viktigt att skapa en välfungerande inre marknad för sekundära råvaror, inklusive kritiska råmaterial. Det behövs en heltäckande strategi för cirkulär ekonomi som omfattar alla aspekter av avfallshierarkin samtidigt som regler hålls enkla att följa och den regelmässiga bördan för företagen minimeras samt att den regelbaserade frihandeln värnas.</w:t>
      </w:r>
    </w:p>
    <w:p w14:paraId="11D73889" w14:textId="77777777" w:rsidR="00B3096E" w:rsidRDefault="00B3096E" w:rsidP="00B3096E"/>
    <w:p w14:paraId="08A0A17C" w14:textId="77777777" w:rsidR="00B3096E" w:rsidRDefault="00B3096E" w:rsidP="00B3096E">
      <w:r>
        <w:t>Cirkularitet behöver bättre integreras i produktdesign för att minska användningen av råvaror och för att skapa rätt förutsättningar för begagnatmarknaden, återanvändning, återvinning och andra cirkulära affärsmodeller. Att skapa giftfria materialcykler med en moderniserad kemi</w:t>
      </w:r>
      <w:r>
        <w:softHyphen/>
        <w:t xml:space="preserve">kalielagstiftning samt att viss information om produkterna förs över i hela livscykeln är också en förutsättning för detta. Åtgärder för att stimulera efterfrågan på högkvalitativa återvunna material </w:t>
      </w:r>
      <w:r>
        <w:rPr>
          <w:strike/>
        </w:rPr>
        <w:t>kan</w:t>
      </w:r>
      <w:r>
        <w:t xml:space="preserve"> </w:t>
      </w:r>
      <w:r>
        <w:rPr>
          <w:color w:val="FF0000"/>
        </w:rPr>
        <w:t xml:space="preserve">ska </w:t>
      </w:r>
      <w:r>
        <w:t>övervägas, särskilt när det gäller kritiska råmaterial. Rådslutsatserna bör lyfta fram behovet av investeringar och facilitering för dessa affärsmodeller samt främja koppling</w:t>
      </w:r>
      <w:r>
        <w:softHyphen/>
        <w:t>en mellan cirkulär ekonomi och bioekonomi.</w:t>
      </w:r>
    </w:p>
    <w:p w14:paraId="155FD0FD" w14:textId="77777777" w:rsidR="00B3096E" w:rsidRDefault="00B3096E" w:rsidP="00B3096E">
      <w:pPr>
        <w:widowControl/>
        <w:rPr>
          <w:b/>
          <w:bCs/>
          <w:color w:val="000000"/>
          <w:sz w:val="22"/>
          <w:szCs w:val="22"/>
        </w:rPr>
      </w:pPr>
    </w:p>
    <w:p w14:paraId="1BEA0577" w14:textId="77777777" w:rsidR="00987069" w:rsidRPr="00885BCB" w:rsidRDefault="00987069" w:rsidP="00987069">
      <w:pPr>
        <w:tabs>
          <w:tab w:val="left" w:pos="142"/>
          <w:tab w:val="left" w:pos="7655"/>
        </w:tabs>
        <w:ind w:right="-568"/>
        <w:rPr>
          <w:sz w:val="22"/>
          <w:szCs w:val="22"/>
        </w:rPr>
      </w:pPr>
    </w:p>
    <w:sectPr w:rsidR="00987069" w:rsidRPr="00885BCB" w:rsidSect="00CC5952">
      <w:footerReference w:type="even" r:id="rId8"/>
      <w:footerReference w:type="default" r:id="rId9"/>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CFF0" w14:textId="77777777" w:rsidR="004352E6" w:rsidRDefault="004352E6">
      <w:r>
        <w:separator/>
      </w:r>
    </w:p>
  </w:endnote>
  <w:endnote w:type="continuationSeparator" w:id="0">
    <w:p w14:paraId="65561C3E" w14:textId="77777777" w:rsidR="004352E6" w:rsidRDefault="004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308A" w14:textId="77777777" w:rsidR="004352E6" w:rsidRDefault="004352E6">
      <w:r>
        <w:separator/>
      </w:r>
    </w:p>
  </w:footnote>
  <w:footnote w:type="continuationSeparator" w:id="0">
    <w:p w14:paraId="0749820D" w14:textId="77777777" w:rsidR="004352E6" w:rsidRDefault="00435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3552F"/>
    <w:rsid w:val="00040A3C"/>
    <w:rsid w:val="00041991"/>
    <w:rsid w:val="000459DE"/>
    <w:rsid w:val="000467A5"/>
    <w:rsid w:val="000604E3"/>
    <w:rsid w:val="00061437"/>
    <w:rsid w:val="00064523"/>
    <w:rsid w:val="00070A5C"/>
    <w:rsid w:val="00071FBC"/>
    <w:rsid w:val="00075001"/>
    <w:rsid w:val="00076BDD"/>
    <w:rsid w:val="00086A67"/>
    <w:rsid w:val="00087ADB"/>
    <w:rsid w:val="00091EA6"/>
    <w:rsid w:val="000A29E4"/>
    <w:rsid w:val="000C512B"/>
    <w:rsid w:val="000D4425"/>
    <w:rsid w:val="000E402E"/>
    <w:rsid w:val="000E777E"/>
    <w:rsid w:val="000F1B6F"/>
    <w:rsid w:val="000F6792"/>
    <w:rsid w:val="000F7521"/>
    <w:rsid w:val="000F787E"/>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65129"/>
    <w:rsid w:val="0016531F"/>
    <w:rsid w:val="00165402"/>
    <w:rsid w:val="001701BF"/>
    <w:rsid w:val="001709AE"/>
    <w:rsid w:val="00171C59"/>
    <w:rsid w:val="00172561"/>
    <w:rsid w:val="001765EB"/>
    <w:rsid w:val="00176F71"/>
    <w:rsid w:val="00177FF8"/>
    <w:rsid w:val="001806D9"/>
    <w:rsid w:val="00183F5A"/>
    <w:rsid w:val="00190D5B"/>
    <w:rsid w:val="00194DBF"/>
    <w:rsid w:val="001A198D"/>
    <w:rsid w:val="001A35A0"/>
    <w:rsid w:val="001D2538"/>
    <w:rsid w:val="001D3F76"/>
    <w:rsid w:val="001D3FD1"/>
    <w:rsid w:val="001D7100"/>
    <w:rsid w:val="001D7BA2"/>
    <w:rsid w:val="001E1F27"/>
    <w:rsid w:val="001F0044"/>
    <w:rsid w:val="001F3F30"/>
    <w:rsid w:val="001F641B"/>
    <w:rsid w:val="00200F8B"/>
    <w:rsid w:val="0021176A"/>
    <w:rsid w:val="00212A8D"/>
    <w:rsid w:val="00214162"/>
    <w:rsid w:val="00216C70"/>
    <w:rsid w:val="0022280B"/>
    <w:rsid w:val="002241EF"/>
    <w:rsid w:val="0023053D"/>
    <w:rsid w:val="00231475"/>
    <w:rsid w:val="002320D7"/>
    <w:rsid w:val="0023528F"/>
    <w:rsid w:val="002378CC"/>
    <w:rsid w:val="00240F68"/>
    <w:rsid w:val="00243C44"/>
    <w:rsid w:val="0025203B"/>
    <w:rsid w:val="00254C5A"/>
    <w:rsid w:val="0025725D"/>
    <w:rsid w:val="002625E6"/>
    <w:rsid w:val="00264381"/>
    <w:rsid w:val="00267A73"/>
    <w:rsid w:val="00275E10"/>
    <w:rsid w:val="002830F4"/>
    <w:rsid w:val="00286C79"/>
    <w:rsid w:val="00287223"/>
    <w:rsid w:val="0029206D"/>
    <w:rsid w:val="00294B63"/>
    <w:rsid w:val="002968EE"/>
    <w:rsid w:val="002A14AC"/>
    <w:rsid w:val="002A3C5F"/>
    <w:rsid w:val="002B3A62"/>
    <w:rsid w:val="002C006B"/>
    <w:rsid w:val="002C1D92"/>
    <w:rsid w:val="002C2D78"/>
    <w:rsid w:val="002C5261"/>
    <w:rsid w:val="002C5FED"/>
    <w:rsid w:val="002D06F9"/>
    <w:rsid w:val="002D20B8"/>
    <w:rsid w:val="002D5CC4"/>
    <w:rsid w:val="002E536D"/>
    <w:rsid w:val="002F25FD"/>
    <w:rsid w:val="002F3C22"/>
    <w:rsid w:val="00302EBE"/>
    <w:rsid w:val="00305501"/>
    <w:rsid w:val="003100F5"/>
    <w:rsid w:val="00311886"/>
    <w:rsid w:val="003127B4"/>
    <w:rsid w:val="003220D7"/>
    <w:rsid w:val="00322167"/>
    <w:rsid w:val="00335837"/>
    <w:rsid w:val="00335938"/>
    <w:rsid w:val="00342CC6"/>
    <w:rsid w:val="003443ED"/>
    <w:rsid w:val="0035205C"/>
    <w:rsid w:val="00374911"/>
    <w:rsid w:val="00381298"/>
    <w:rsid w:val="00384217"/>
    <w:rsid w:val="0038725A"/>
    <w:rsid w:val="00387440"/>
    <w:rsid w:val="003941CA"/>
    <w:rsid w:val="00395EBD"/>
    <w:rsid w:val="00396766"/>
    <w:rsid w:val="003A006F"/>
    <w:rsid w:val="003A2D61"/>
    <w:rsid w:val="003B009D"/>
    <w:rsid w:val="003B57EC"/>
    <w:rsid w:val="003B6681"/>
    <w:rsid w:val="003B70D3"/>
    <w:rsid w:val="003E21B4"/>
    <w:rsid w:val="003E2DA5"/>
    <w:rsid w:val="003E370A"/>
    <w:rsid w:val="003E6695"/>
    <w:rsid w:val="003F5018"/>
    <w:rsid w:val="003F788C"/>
    <w:rsid w:val="003F7963"/>
    <w:rsid w:val="0040271E"/>
    <w:rsid w:val="00402A6F"/>
    <w:rsid w:val="00405162"/>
    <w:rsid w:val="004072D7"/>
    <w:rsid w:val="00416E51"/>
    <w:rsid w:val="00417CF8"/>
    <w:rsid w:val="00420D39"/>
    <w:rsid w:val="004310CA"/>
    <w:rsid w:val="004352E6"/>
    <w:rsid w:val="00440E5D"/>
    <w:rsid w:val="00451DB7"/>
    <w:rsid w:val="00461BF1"/>
    <w:rsid w:val="00463E6E"/>
    <w:rsid w:val="00464559"/>
    <w:rsid w:val="00467848"/>
    <w:rsid w:val="00470F4B"/>
    <w:rsid w:val="004763AE"/>
    <w:rsid w:val="0047654D"/>
    <w:rsid w:val="00481A80"/>
    <w:rsid w:val="00481AE3"/>
    <w:rsid w:val="00482D9A"/>
    <w:rsid w:val="00485C5B"/>
    <w:rsid w:val="004945A7"/>
    <w:rsid w:val="00496312"/>
    <w:rsid w:val="004A5400"/>
    <w:rsid w:val="004A7C15"/>
    <w:rsid w:val="004B1E7E"/>
    <w:rsid w:val="004C58F4"/>
    <w:rsid w:val="004D031E"/>
    <w:rsid w:val="004D6725"/>
    <w:rsid w:val="004E030E"/>
    <w:rsid w:val="004E0E27"/>
    <w:rsid w:val="004E4C8B"/>
    <w:rsid w:val="004E7DCE"/>
    <w:rsid w:val="00501F97"/>
    <w:rsid w:val="00505A58"/>
    <w:rsid w:val="005118EF"/>
    <w:rsid w:val="005119DB"/>
    <w:rsid w:val="00512799"/>
    <w:rsid w:val="0051377A"/>
    <w:rsid w:val="00513BEE"/>
    <w:rsid w:val="00515AC5"/>
    <w:rsid w:val="00523D80"/>
    <w:rsid w:val="005249C1"/>
    <w:rsid w:val="00530BD4"/>
    <w:rsid w:val="00546372"/>
    <w:rsid w:val="0055441A"/>
    <w:rsid w:val="005654CA"/>
    <w:rsid w:val="00573E17"/>
    <w:rsid w:val="00573F9E"/>
    <w:rsid w:val="00575332"/>
    <w:rsid w:val="00577D02"/>
    <w:rsid w:val="005855D5"/>
    <w:rsid w:val="00591557"/>
    <w:rsid w:val="005957E5"/>
    <w:rsid w:val="005A3E8B"/>
    <w:rsid w:val="005B0CFF"/>
    <w:rsid w:val="005B1B2C"/>
    <w:rsid w:val="005D2E63"/>
    <w:rsid w:val="005D7C2B"/>
    <w:rsid w:val="005E2592"/>
    <w:rsid w:val="005E5543"/>
    <w:rsid w:val="005E6A1F"/>
    <w:rsid w:val="005F6C39"/>
    <w:rsid w:val="005F6E22"/>
    <w:rsid w:val="0060083A"/>
    <w:rsid w:val="00603450"/>
    <w:rsid w:val="006064AF"/>
    <w:rsid w:val="006135A6"/>
    <w:rsid w:val="00621937"/>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75F6F"/>
    <w:rsid w:val="00694BE5"/>
    <w:rsid w:val="0069597E"/>
    <w:rsid w:val="006A49EA"/>
    <w:rsid w:val="006A63A7"/>
    <w:rsid w:val="006B11A4"/>
    <w:rsid w:val="006C1EB7"/>
    <w:rsid w:val="006C66B9"/>
    <w:rsid w:val="006D05CF"/>
    <w:rsid w:val="006D312E"/>
    <w:rsid w:val="006D37C2"/>
    <w:rsid w:val="006D4530"/>
    <w:rsid w:val="006D5F8F"/>
    <w:rsid w:val="006E15D9"/>
    <w:rsid w:val="006F4672"/>
    <w:rsid w:val="007027D6"/>
    <w:rsid w:val="007102EC"/>
    <w:rsid w:val="00711B98"/>
    <w:rsid w:val="00713AD5"/>
    <w:rsid w:val="00716686"/>
    <w:rsid w:val="00721C53"/>
    <w:rsid w:val="007238FF"/>
    <w:rsid w:val="00740391"/>
    <w:rsid w:val="007453FF"/>
    <w:rsid w:val="007515B2"/>
    <w:rsid w:val="00751E41"/>
    <w:rsid w:val="00751FA0"/>
    <w:rsid w:val="00752EBB"/>
    <w:rsid w:val="00754C4A"/>
    <w:rsid w:val="007555BE"/>
    <w:rsid w:val="00762508"/>
    <w:rsid w:val="00764DCA"/>
    <w:rsid w:val="007719E4"/>
    <w:rsid w:val="00783165"/>
    <w:rsid w:val="00785BE7"/>
    <w:rsid w:val="00796426"/>
    <w:rsid w:val="00796E10"/>
    <w:rsid w:val="00797A27"/>
    <w:rsid w:val="007A1132"/>
    <w:rsid w:val="007A5585"/>
    <w:rsid w:val="007B1F72"/>
    <w:rsid w:val="007B26F0"/>
    <w:rsid w:val="007B60B1"/>
    <w:rsid w:val="007C286F"/>
    <w:rsid w:val="007E14E2"/>
    <w:rsid w:val="007F12BB"/>
    <w:rsid w:val="007F4DE8"/>
    <w:rsid w:val="007F7A91"/>
    <w:rsid w:val="00800F79"/>
    <w:rsid w:val="008032FE"/>
    <w:rsid w:val="008072FF"/>
    <w:rsid w:val="008124A2"/>
    <w:rsid w:val="00821792"/>
    <w:rsid w:val="00821BA4"/>
    <w:rsid w:val="00834E22"/>
    <w:rsid w:val="0084464A"/>
    <w:rsid w:val="008458B4"/>
    <w:rsid w:val="008504EB"/>
    <w:rsid w:val="00856389"/>
    <w:rsid w:val="00865092"/>
    <w:rsid w:val="00865593"/>
    <w:rsid w:val="00865C85"/>
    <w:rsid w:val="00865CEA"/>
    <w:rsid w:val="008856C5"/>
    <w:rsid w:val="00885BCB"/>
    <w:rsid w:val="00886349"/>
    <w:rsid w:val="0089370A"/>
    <w:rsid w:val="00894936"/>
    <w:rsid w:val="0089673E"/>
    <w:rsid w:val="008A28BD"/>
    <w:rsid w:val="008A2C1B"/>
    <w:rsid w:val="008B5472"/>
    <w:rsid w:val="008B5D35"/>
    <w:rsid w:val="008B7CC5"/>
    <w:rsid w:val="008C0FEE"/>
    <w:rsid w:val="008C2D5B"/>
    <w:rsid w:val="008D1260"/>
    <w:rsid w:val="008D1B40"/>
    <w:rsid w:val="008D692B"/>
    <w:rsid w:val="008D6CA6"/>
    <w:rsid w:val="008D7C53"/>
    <w:rsid w:val="008E1864"/>
    <w:rsid w:val="008E6B40"/>
    <w:rsid w:val="008F4883"/>
    <w:rsid w:val="008F4D6D"/>
    <w:rsid w:val="00903989"/>
    <w:rsid w:val="00910C8E"/>
    <w:rsid w:val="00911B90"/>
    <w:rsid w:val="009123AE"/>
    <w:rsid w:val="0091283E"/>
    <w:rsid w:val="0091377F"/>
    <w:rsid w:val="00914C38"/>
    <w:rsid w:val="00915D9E"/>
    <w:rsid w:val="00921E40"/>
    <w:rsid w:val="009222A6"/>
    <w:rsid w:val="00922EB0"/>
    <w:rsid w:val="00931E92"/>
    <w:rsid w:val="009334A9"/>
    <w:rsid w:val="009339E5"/>
    <w:rsid w:val="009442D4"/>
    <w:rsid w:val="00952893"/>
    <w:rsid w:val="00952D48"/>
    <w:rsid w:val="00955CA2"/>
    <w:rsid w:val="009653D4"/>
    <w:rsid w:val="009802CA"/>
    <w:rsid w:val="00980A86"/>
    <w:rsid w:val="009823FA"/>
    <w:rsid w:val="009843D0"/>
    <w:rsid w:val="00987069"/>
    <w:rsid w:val="00994906"/>
    <w:rsid w:val="009A0C25"/>
    <w:rsid w:val="009B0833"/>
    <w:rsid w:val="009B0A47"/>
    <w:rsid w:val="009B1CDF"/>
    <w:rsid w:val="009B1EEE"/>
    <w:rsid w:val="009B38A7"/>
    <w:rsid w:val="009B45EF"/>
    <w:rsid w:val="009B5CCC"/>
    <w:rsid w:val="009C0C9D"/>
    <w:rsid w:val="009D2985"/>
    <w:rsid w:val="009D4B23"/>
    <w:rsid w:val="009D4D1A"/>
    <w:rsid w:val="009D6236"/>
    <w:rsid w:val="009E0D7F"/>
    <w:rsid w:val="009E2FEF"/>
    <w:rsid w:val="009E3810"/>
    <w:rsid w:val="009F1689"/>
    <w:rsid w:val="009F36F0"/>
    <w:rsid w:val="00A03943"/>
    <w:rsid w:val="00A04AA9"/>
    <w:rsid w:val="00A0583C"/>
    <w:rsid w:val="00A0740D"/>
    <w:rsid w:val="00A10EBF"/>
    <w:rsid w:val="00A1694A"/>
    <w:rsid w:val="00A2390B"/>
    <w:rsid w:val="00A25410"/>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86BF9"/>
    <w:rsid w:val="00A942DB"/>
    <w:rsid w:val="00A953AD"/>
    <w:rsid w:val="00AA1A3B"/>
    <w:rsid w:val="00AB1421"/>
    <w:rsid w:val="00AB2883"/>
    <w:rsid w:val="00AC0C85"/>
    <w:rsid w:val="00AD2143"/>
    <w:rsid w:val="00AD2B50"/>
    <w:rsid w:val="00AD4D95"/>
    <w:rsid w:val="00AD78E7"/>
    <w:rsid w:val="00AE0071"/>
    <w:rsid w:val="00AE6FBC"/>
    <w:rsid w:val="00AF00D1"/>
    <w:rsid w:val="00AF70B0"/>
    <w:rsid w:val="00B02783"/>
    <w:rsid w:val="00B0296A"/>
    <w:rsid w:val="00B03D1F"/>
    <w:rsid w:val="00B04E15"/>
    <w:rsid w:val="00B10BE1"/>
    <w:rsid w:val="00B16183"/>
    <w:rsid w:val="00B16C18"/>
    <w:rsid w:val="00B17E2D"/>
    <w:rsid w:val="00B22F3B"/>
    <w:rsid w:val="00B24B9D"/>
    <w:rsid w:val="00B26D29"/>
    <w:rsid w:val="00B3096E"/>
    <w:rsid w:val="00B3182D"/>
    <w:rsid w:val="00B323CB"/>
    <w:rsid w:val="00B32622"/>
    <w:rsid w:val="00B33DC4"/>
    <w:rsid w:val="00B35D41"/>
    <w:rsid w:val="00B40F4D"/>
    <w:rsid w:val="00B419CA"/>
    <w:rsid w:val="00B52C1D"/>
    <w:rsid w:val="00B54A57"/>
    <w:rsid w:val="00B5691D"/>
    <w:rsid w:val="00B579F1"/>
    <w:rsid w:val="00B62905"/>
    <w:rsid w:val="00B664F7"/>
    <w:rsid w:val="00B7289B"/>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C1882"/>
    <w:rsid w:val="00BD374B"/>
    <w:rsid w:val="00BE1EBF"/>
    <w:rsid w:val="00BE333D"/>
    <w:rsid w:val="00BE4824"/>
    <w:rsid w:val="00BE4890"/>
    <w:rsid w:val="00BE7A1B"/>
    <w:rsid w:val="00BF0D09"/>
    <w:rsid w:val="00BF17F3"/>
    <w:rsid w:val="00C013F6"/>
    <w:rsid w:val="00C0421C"/>
    <w:rsid w:val="00C11E5F"/>
    <w:rsid w:val="00C20B9F"/>
    <w:rsid w:val="00C20F78"/>
    <w:rsid w:val="00C22E5F"/>
    <w:rsid w:val="00C26F83"/>
    <w:rsid w:val="00C27A17"/>
    <w:rsid w:val="00C27E46"/>
    <w:rsid w:val="00C367C6"/>
    <w:rsid w:val="00C465CB"/>
    <w:rsid w:val="00C55553"/>
    <w:rsid w:val="00C65F27"/>
    <w:rsid w:val="00C6697A"/>
    <w:rsid w:val="00C6733E"/>
    <w:rsid w:val="00C674DC"/>
    <w:rsid w:val="00C706BC"/>
    <w:rsid w:val="00C72EC9"/>
    <w:rsid w:val="00C80EBD"/>
    <w:rsid w:val="00C84A9D"/>
    <w:rsid w:val="00C97BFE"/>
    <w:rsid w:val="00CA0AAD"/>
    <w:rsid w:val="00CA60EE"/>
    <w:rsid w:val="00CA677B"/>
    <w:rsid w:val="00CA75B8"/>
    <w:rsid w:val="00CB2E80"/>
    <w:rsid w:val="00CB34A6"/>
    <w:rsid w:val="00CB5973"/>
    <w:rsid w:val="00CB71B9"/>
    <w:rsid w:val="00CC11FC"/>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002B"/>
    <w:rsid w:val="00D27454"/>
    <w:rsid w:val="00D27A57"/>
    <w:rsid w:val="00D27BCE"/>
    <w:rsid w:val="00D303F8"/>
    <w:rsid w:val="00D30A97"/>
    <w:rsid w:val="00D46465"/>
    <w:rsid w:val="00D5250E"/>
    <w:rsid w:val="00D5772E"/>
    <w:rsid w:val="00D60FBE"/>
    <w:rsid w:val="00D72821"/>
    <w:rsid w:val="00D7301B"/>
    <w:rsid w:val="00D75A18"/>
    <w:rsid w:val="00D830E6"/>
    <w:rsid w:val="00D83818"/>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DF725E"/>
    <w:rsid w:val="00E1579E"/>
    <w:rsid w:val="00E20F9E"/>
    <w:rsid w:val="00E2386B"/>
    <w:rsid w:val="00E32CDB"/>
    <w:rsid w:val="00E43C72"/>
    <w:rsid w:val="00E44E30"/>
    <w:rsid w:val="00E47577"/>
    <w:rsid w:val="00E53E73"/>
    <w:rsid w:val="00E5426C"/>
    <w:rsid w:val="00E54E79"/>
    <w:rsid w:val="00E60AE8"/>
    <w:rsid w:val="00E937E1"/>
    <w:rsid w:val="00EA5C1E"/>
    <w:rsid w:val="00EB321F"/>
    <w:rsid w:val="00EB5801"/>
    <w:rsid w:val="00EC7E9B"/>
    <w:rsid w:val="00EE0BF7"/>
    <w:rsid w:val="00EE6E7B"/>
    <w:rsid w:val="00EF10B3"/>
    <w:rsid w:val="00EF1B0A"/>
    <w:rsid w:val="00EF4ADF"/>
    <w:rsid w:val="00EF4B6A"/>
    <w:rsid w:val="00F06942"/>
    <w:rsid w:val="00F13B23"/>
    <w:rsid w:val="00F143DB"/>
    <w:rsid w:val="00F152D4"/>
    <w:rsid w:val="00F25AFF"/>
    <w:rsid w:val="00F31840"/>
    <w:rsid w:val="00F367F0"/>
    <w:rsid w:val="00F52E1E"/>
    <w:rsid w:val="00F54B7B"/>
    <w:rsid w:val="00F6549A"/>
    <w:rsid w:val="00F65F54"/>
    <w:rsid w:val="00F66FF9"/>
    <w:rsid w:val="00F73CB8"/>
    <w:rsid w:val="00F73D67"/>
    <w:rsid w:val="00F73D97"/>
    <w:rsid w:val="00F7543D"/>
    <w:rsid w:val="00F755B2"/>
    <w:rsid w:val="00F82610"/>
    <w:rsid w:val="00F832D2"/>
    <w:rsid w:val="00F85016"/>
    <w:rsid w:val="00F86DDF"/>
    <w:rsid w:val="00F902C3"/>
    <w:rsid w:val="00F927FB"/>
    <w:rsid w:val="00F97D4A"/>
    <w:rsid w:val="00FA2B53"/>
    <w:rsid w:val="00FA6C99"/>
    <w:rsid w:val="00FB0559"/>
    <w:rsid w:val="00FB07D3"/>
    <w:rsid w:val="00FB5AF3"/>
    <w:rsid w:val="00FC1B12"/>
    <w:rsid w:val="00FC47A3"/>
    <w:rsid w:val="00FC4818"/>
    <w:rsid w:val="00FE0D66"/>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BrdtextChar">
    <w:name w:val="Brödtext Char"/>
    <w:basedOn w:val="Standardstycketeckensnitt"/>
    <w:link w:val="Brdtext"/>
    <w:rsid w:val="007A5585"/>
    <w:rPr>
      <w:sz w:val="24"/>
    </w:rPr>
  </w:style>
  <w:style w:type="character" w:customStyle="1" w:styleId="normaltextrun">
    <w:name w:val="normaltextrun"/>
    <w:basedOn w:val="Standardstycketeckensnitt"/>
    <w:rsid w:val="00B30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621573289">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1701</Words>
  <Characters>10569</Characters>
  <Application>Microsoft Office Word</Application>
  <DocSecurity>0</DocSecurity>
  <Lines>960</Lines>
  <Paragraphs>285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2025-12-02T12:31:00Z</cp:lastPrinted>
  <dcterms:created xsi:type="dcterms:W3CDTF">2025-12-02T12:32:00Z</dcterms:created>
  <dcterms:modified xsi:type="dcterms:W3CDTF">2025-12-02T12:32:00Z</dcterms:modified>
</cp:coreProperties>
</file>