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A1B29" w:rsidRDefault="003B7A3F" w14:paraId="2A5B4B0C" w14:textId="77777777">
      <w:pPr>
        <w:pStyle w:val="RubrikFrslagTIllRiksdagsbeslut"/>
      </w:pPr>
      <w:sdt>
        <w:sdtPr>
          <w:alias w:val="CC_Boilerplate_4"/>
          <w:tag w:val="CC_Boilerplate_4"/>
          <w:id w:val="-1644581176"/>
          <w:lock w:val="sdtContentLocked"/>
          <w:placeholder>
            <w:docPart w:val="9E43E986CAC7421DA958B219975B85DF"/>
          </w:placeholder>
          <w:text/>
        </w:sdtPr>
        <w:sdtEndPr/>
        <w:sdtContent>
          <w:r w:rsidRPr="009B062B" w:rsidR="00AF30DD">
            <w:t>Förslag till riksdagsbeslut</w:t>
          </w:r>
        </w:sdtContent>
      </w:sdt>
      <w:bookmarkEnd w:id="0"/>
      <w:bookmarkEnd w:id="1"/>
    </w:p>
    <w:sdt>
      <w:sdtPr>
        <w:alias w:val="Yrkande 1"/>
        <w:tag w:val="542094d9-1afc-4db2-878c-d883a5cd82d9"/>
        <w:id w:val="-204418381"/>
        <w:lock w:val="sdtLocked"/>
      </w:sdtPr>
      <w:sdtEndPr/>
      <w:sdtContent>
        <w:p w:rsidR="00EF79DE" w:rsidRDefault="002B4A55" w14:paraId="124EF3B8" w14:textId="77777777">
          <w:pPr>
            <w:pStyle w:val="Frslagstext"/>
          </w:pPr>
          <w:r>
            <w:t>Riksdagen ställer sig bakom det som anförs i motionen om att se över möjligheten att ta fram en nationell handlingsplan för att främja tillgänglighet till svenskt teckenspråk i utbildning, samhällsinformation och arbetsliv och tillkännager detta för regeringen.</w:t>
          </w:r>
        </w:p>
      </w:sdtContent>
    </w:sdt>
    <w:sdt>
      <w:sdtPr>
        <w:alias w:val="Yrkande 2"/>
        <w:tag w:val="f04b8f04-04f4-4176-9683-6fd3515cf3fe"/>
        <w:id w:val="353615103"/>
        <w:lock w:val="sdtLocked"/>
      </w:sdtPr>
      <w:sdtEndPr/>
      <w:sdtContent>
        <w:p w:rsidR="00EF79DE" w:rsidRDefault="002B4A55" w14:paraId="401541CA" w14:textId="77777777">
          <w:pPr>
            <w:pStyle w:val="Frslagstext"/>
          </w:pPr>
          <w:r>
            <w:t>Riksdagen ställer sig bakom det som anförs i motionen om att se över möjligheten att följa upp hur språklagen efterlevs vad gäller svenskt teckenspråk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2DF5392F9C43B3A5AAF6FCE48D35D9"/>
        </w:placeholder>
        <w:text/>
      </w:sdtPr>
      <w:sdtEndPr/>
      <w:sdtContent>
        <w:p w:rsidRPr="009B062B" w:rsidR="006D79C9" w:rsidP="00333E95" w:rsidRDefault="006D79C9" w14:paraId="37AD777F" w14:textId="77777777">
          <w:pPr>
            <w:pStyle w:val="Rubrik1"/>
          </w:pPr>
          <w:r>
            <w:t>Motivering</w:t>
          </w:r>
        </w:p>
      </w:sdtContent>
    </w:sdt>
    <w:bookmarkEnd w:displacedByCustomXml="prev" w:id="3"/>
    <w:bookmarkEnd w:displacedByCustomXml="prev" w:id="4"/>
    <w:p w:rsidR="00D755C2" w:rsidP="003B7A3F" w:rsidRDefault="00D755C2" w14:paraId="3948FB5A" w14:textId="246E3FB9">
      <w:pPr>
        <w:pStyle w:val="Normalutanindragellerluft"/>
      </w:pPr>
      <w:r>
        <w:t>Svenskt teckenspråk har en särskild ställning enligt språklagen (2009:600). Det är ett erkänt och fullvärdigt språk, men i praktiken saknas många av de rättigheter och förutsättningar som gör ett språk verkligt användbart i samhället. För många personer som är döva, hörselskadade eller på annat sätt beroende av teckenspråk är tillgången till samhällsinformation, utbildning, demokratiska processer och arbetsliv fortfarande begränsad.</w:t>
      </w:r>
    </w:p>
    <w:p w:rsidR="00D755C2" w:rsidP="00AA1B29" w:rsidRDefault="00D755C2" w14:paraId="00A9A4E8" w14:textId="45634103">
      <w:r>
        <w:t xml:space="preserve">Språklagen är en ramlag utan sanktionsmöjligheter. Det innebär att det inte finns några tydliga skyldigheter för myndigheter att årligen följa upp hur de arbetar med svenskt teckenspråk. Resultatet blir att språkets ställning varierar stort mellan olika kommuner och verksamheter. Det leder till otydlighet, godtycke och i förlängningen en begränsning </w:t>
      </w:r>
      <w:r w:rsidR="002B4A55">
        <w:t>av</w:t>
      </w:r>
      <w:r>
        <w:t xml:space="preserve"> människors möjlighet att fullt ut delta i samhället.</w:t>
      </w:r>
    </w:p>
    <w:p w:rsidR="00D755C2" w:rsidP="002B4A55" w:rsidRDefault="00D755C2" w14:paraId="27159A9E" w14:textId="0BC1F83E">
      <w:r>
        <w:t>För att svenskt teckenspråk verkligen ska få den ställning som lagen säger behöver staten ta ett större ansvar för uppföljning, samordning och främjande av språket.</w:t>
      </w:r>
    </w:p>
    <w:sdt>
      <w:sdtPr>
        <w:rPr>
          <w:i/>
          <w:noProof/>
        </w:rPr>
        <w:alias w:val="CC_Underskrifter"/>
        <w:tag w:val="CC_Underskrifter"/>
        <w:id w:val="583496634"/>
        <w:lock w:val="sdtContentLocked"/>
        <w:placeholder>
          <w:docPart w:val="EC012616A45147CD8C5313E3E1BA2C25"/>
        </w:placeholder>
      </w:sdtPr>
      <w:sdtEndPr/>
      <w:sdtContent>
        <w:p w:rsidR="00AA1B29" w:rsidP="00AA1B29" w:rsidRDefault="00AA1B29" w14:paraId="6BD7C71C" w14:textId="77777777"/>
        <w:p w:rsidR="00AA1B29" w:rsidP="00AA1B29" w:rsidRDefault="003B7A3F" w14:paraId="4AD17E6D" w14:textId="60AC83B1"/>
      </w:sdtContent>
    </w:sdt>
    <w:tbl>
      <w:tblPr>
        <w:tblW w:w="5000" w:type="pct"/>
        <w:tblLook w:val="04A0" w:firstRow="1" w:lastRow="0" w:firstColumn="1" w:lastColumn="0" w:noHBand="0" w:noVBand="1"/>
        <w:tblCaption w:val="underskrifter"/>
      </w:tblPr>
      <w:tblGrid>
        <w:gridCol w:w="4252"/>
        <w:gridCol w:w="4252"/>
      </w:tblGrid>
      <w:tr w:rsidR="00EF79DE" w14:paraId="4DC49E49" w14:textId="77777777">
        <w:trPr>
          <w:cantSplit/>
        </w:trPr>
        <w:tc>
          <w:tcPr>
            <w:tcW w:w="50" w:type="pct"/>
            <w:vAlign w:val="bottom"/>
          </w:tcPr>
          <w:p w:rsidR="00EF79DE" w:rsidRDefault="002B4A55" w14:paraId="6B93593A" w14:textId="77777777">
            <w:pPr>
              <w:pStyle w:val="Underskrifter"/>
              <w:spacing w:after="0"/>
            </w:pPr>
            <w:r>
              <w:t>Jessica Rodén (S)</w:t>
            </w:r>
          </w:p>
        </w:tc>
        <w:tc>
          <w:tcPr>
            <w:tcW w:w="50" w:type="pct"/>
            <w:vAlign w:val="bottom"/>
          </w:tcPr>
          <w:p w:rsidR="00EF79DE" w:rsidRDefault="00EF79DE" w14:paraId="0ED2F318" w14:textId="77777777">
            <w:pPr>
              <w:pStyle w:val="Underskrifter"/>
              <w:spacing w:after="0"/>
            </w:pPr>
          </w:p>
        </w:tc>
      </w:tr>
    </w:tbl>
    <w:p w:rsidRPr="008E0FE2" w:rsidR="004801AC" w:rsidP="00DF3554" w:rsidRDefault="004801AC" w14:paraId="3A28AB02" w14:textId="61EBF29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606BF" w14:textId="77777777" w:rsidR="00D755C2" w:rsidRDefault="00D755C2" w:rsidP="000C1CAD">
      <w:pPr>
        <w:spacing w:line="240" w:lineRule="auto"/>
      </w:pPr>
      <w:r>
        <w:separator/>
      </w:r>
    </w:p>
  </w:endnote>
  <w:endnote w:type="continuationSeparator" w:id="0">
    <w:p w14:paraId="2A417012" w14:textId="77777777" w:rsidR="00D755C2" w:rsidRDefault="00D755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0B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75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1FD84" w14:textId="24C4A862" w:rsidR="00262EA3" w:rsidRPr="00AA1B29" w:rsidRDefault="00262EA3" w:rsidP="00AA1B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89B48" w14:textId="77777777" w:rsidR="00D755C2" w:rsidRDefault="00D755C2" w:rsidP="000C1CAD">
      <w:pPr>
        <w:spacing w:line="240" w:lineRule="auto"/>
      </w:pPr>
      <w:r>
        <w:separator/>
      </w:r>
    </w:p>
  </w:footnote>
  <w:footnote w:type="continuationSeparator" w:id="0">
    <w:p w14:paraId="25D8E2AE" w14:textId="77777777" w:rsidR="00D755C2" w:rsidRDefault="00D755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2C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77A9E6" wp14:editId="72BDE3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5D977A" w14:textId="30DB3E77" w:rsidR="00262EA3" w:rsidRDefault="003B7A3F" w:rsidP="008103B5">
                          <w:pPr>
                            <w:jc w:val="right"/>
                          </w:pPr>
                          <w:sdt>
                            <w:sdtPr>
                              <w:alias w:val="CC_Noformat_Partikod"/>
                              <w:tag w:val="CC_Noformat_Partikod"/>
                              <w:id w:val="-53464382"/>
                              <w:placeholder>
                                <w:docPart w:val="B1A2FBF64C5543FBAA1933854CF2881C"/>
                              </w:placeholder>
                              <w:text/>
                            </w:sdtPr>
                            <w:sdtEndPr/>
                            <w:sdtContent>
                              <w:r w:rsidR="00D755C2">
                                <w:t>S</w:t>
                              </w:r>
                            </w:sdtContent>
                          </w:sdt>
                          <w:sdt>
                            <w:sdtPr>
                              <w:alias w:val="CC_Noformat_Partinummer"/>
                              <w:tag w:val="CC_Noformat_Partinummer"/>
                              <w:id w:val="-1709555926"/>
                              <w:placeholder>
                                <w:docPart w:val="1E17BFE2C4954505BE2860D3A0FD8074"/>
                              </w:placeholder>
                              <w:text/>
                            </w:sdtPr>
                            <w:sdtEndPr/>
                            <w:sdtContent>
                              <w:r w:rsidR="00D755C2">
                                <w:t>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77A9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5D977A" w14:textId="30DB3E77" w:rsidR="00262EA3" w:rsidRDefault="003B7A3F" w:rsidP="008103B5">
                    <w:pPr>
                      <w:jc w:val="right"/>
                    </w:pPr>
                    <w:sdt>
                      <w:sdtPr>
                        <w:alias w:val="CC_Noformat_Partikod"/>
                        <w:tag w:val="CC_Noformat_Partikod"/>
                        <w:id w:val="-53464382"/>
                        <w:placeholder>
                          <w:docPart w:val="B1A2FBF64C5543FBAA1933854CF2881C"/>
                        </w:placeholder>
                        <w:text/>
                      </w:sdtPr>
                      <w:sdtEndPr/>
                      <w:sdtContent>
                        <w:r w:rsidR="00D755C2">
                          <w:t>S</w:t>
                        </w:r>
                      </w:sdtContent>
                    </w:sdt>
                    <w:sdt>
                      <w:sdtPr>
                        <w:alias w:val="CC_Noformat_Partinummer"/>
                        <w:tag w:val="CC_Noformat_Partinummer"/>
                        <w:id w:val="-1709555926"/>
                        <w:placeholder>
                          <w:docPart w:val="1E17BFE2C4954505BE2860D3A0FD8074"/>
                        </w:placeholder>
                        <w:text/>
                      </w:sdtPr>
                      <w:sdtEndPr/>
                      <w:sdtContent>
                        <w:r w:rsidR="00D755C2">
                          <w:t>134</w:t>
                        </w:r>
                      </w:sdtContent>
                    </w:sdt>
                  </w:p>
                </w:txbxContent>
              </v:textbox>
              <w10:wrap anchorx="page"/>
            </v:shape>
          </w:pict>
        </mc:Fallback>
      </mc:AlternateContent>
    </w:r>
  </w:p>
  <w:p w14:paraId="38D306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FA22" w14:textId="77777777" w:rsidR="00262EA3" w:rsidRDefault="00262EA3" w:rsidP="008563AC">
    <w:pPr>
      <w:jc w:val="right"/>
    </w:pPr>
  </w:p>
  <w:p w14:paraId="0C2FA2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4FBAE" w14:textId="77777777" w:rsidR="00262EA3" w:rsidRDefault="003B7A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CD8495" wp14:editId="5C6435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6819F3" w14:textId="45883C75" w:rsidR="00262EA3" w:rsidRDefault="003B7A3F" w:rsidP="00A314CF">
    <w:pPr>
      <w:pStyle w:val="FSHNormal"/>
      <w:spacing w:before="40"/>
    </w:pPr>
    <w:sdt>
      <w:sdtPr>
        <w:alias w:val="CC_Noformat_Motionstyp"/>
        <w:tag w:val="CC_Noformat_Motionstyp"/>
        <w:id w:val="1162973129"/>
        <w:lock w:val="sdtContentLocked"/>
        <w15:appearance w15:val="hidden"/>
        <w:text/>
      </w:sdtPr>
      <w:sdtEndPr/>
      <w:sdtContent>
        <w:r w:rsidR="00AA1B29">
          <w:t>Enskild motion</w:t>
        </w:r>
      </w:sdtContent>
    </w:sdt>
    <w:r w:rsidR="00821B36">
      <w:t xml:space="preserve"> </w:t>
    </w:r>
    <w:sdt>
      <w:sdtPr>
        <w:alias w:val="CC_Noformat_Partikod"/>
        <w:tag w:val="CC_Noformat_Partikod"/>
        <w:id w:val="1471015553"/>
        <w:text/>
      </w:sdtPr>
      <w:sdtEndPr/>
      <w:sdtContent>
        <w:r w:rsidR="00D755C2">
          <w:t>S</w:t>
        </w:r>
      </w:sdtContent>
    </w:sdt>
    <w:sdt>
      <w:sdtPr>
        <w:alias w:val="CC_Noformat_Partinummer"/>
        <w:tag w:val="CC_Noformat_Partinummer"/>
        <w:id w:val="-2014525982"/>
        <w:text/>
      </w:sdtPr>
      <w:sdtEndPr/>
      <w:sdtContent>
        <w:r w:rsidR="00D755C2">
          <w:t>134</w:t>
        </w:r>
      </w:sdtContent>
    </w:sdt>
  </w:p>
  <w:p w14:paraId="4EB87404" w14:textId="77777777" w:rsidR="00262EA3" w:rsidRPr="008227B3" w:rsidRDefault="003B7A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479725" w14:textId="1E479C84" w:rsidR="00262EA3" w:rsidRPr="008227B3" w:rsidRDefault="003B7A3F" w:rsidP="00B37A37">
    <w:pPr>
      <w:pStyle w:val="MotionTIllRiksdagen"/>
    </w:pPr>
    <w:sdt>
      <w:sdtPr>
        <w:rPr>
          <w:rStyle w:val="BeteckningChar"/>
        </w:rPr>
        <w:alias w:val="CC_Noformat_Riksmote"/>
        <w:tag w:val="CC_Noformat_Riksmote"/>
        <w:id w:val="1201050710"/>
        <w:lock w:val="sdtContentLocked"/>
        <w:placeholder>
          <w:docPart w:val="8550C517AC9347EBB9E96B8576621E22"/>
        </w:placeholder>
        <w15:appearance w15:val="hidden"/>
        <w:text/>
      </w:sdtPr>
      <w:sdtEndPr>
        <w:rPr>
          <w:rStyle w:val="Rubrik1Char"/>
          <w:rFonts w:asciiTheme="majorHAnsi" w:hAnsiTheme="majorHAnsi"/>
          <w:sz w:val="38"/>
        </w:rPr>
      </w:sdtEndPr>
      <w:sdtContent>
        <w:r w:rsidR="00AA1B2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1B29">
          <w:t>:1599</w:t>
        </w:r>
      </w:sdtContent>
    </w:sdt>
  </w:p>
  <w:p w14:paraId="767E2A2C" w14:textId="2302019B" w:rsidR="00262EA3" w:rsidRDefault="003B7A3F" w:rsidP="00E03A3D">
    <w:pPr>
      <w:pStyle w:val="Motionr"/>
    </w:pPr>
    <w:sdt>
      <w:sdtPr>
        <w:alias w:val="CC_Noformat_Avtext"/>
        <w:tag w:val="CC_Noformat_Avtext"/>
        <w:id w:val="-2020768203"/>
        <w:lock w:val="sdtContentLocked"/>
        <w:placeholder>
          <w:docPart w:val="B1A2FBF64C5543FBAA1933854CF2881C"/>
        </w:placeholder>
        <w15:appearance w15:val="hidden"/>
        <w:text/>
      </w:sdtPr>
      <w:sdtEndPr/>
      <w:sdtContent>
        <w:r w:rsidR="00AA1B29">
          <w:t>av Jessica Rodén (S)</w:t>
        </w:r>
      </w:sdtContent>
    </w:sdt>
  </w:p>
  <w:sdt>
    <w:sdtPr>
      <w:alias w:val="CC_Noformat_Rubtext"/>
      <w:tag w:val="CC_Noformat_Rubtext"/>
      <w:id w:val="-218060500"/>
      <w:lock w:val="sdtLocked"/>
      <w:placeholder>
        <w:docPart w:val="1E17BFE2C4954505BE2860D3A0FD8074"/>
      </w:placeholder>
      <w:text/>
    </w:sdtPr>
    <w:sdtEndPr/>
    <w:sdtContent>
      <w:p w14:paraId="6124E1FA" w14:textId="2D83948C" w:rsidR="00262EA3" w:rsidRDefault="00D755C2" w:rsidP="00283E0F">
        <w:pPr>
          <w:pStyle w:val="FSHRub2"/>
        </w:pPr>
        <w:r>
          <w:t>Teckenspråk för jämlik delaktighet</w:t>
        </w:r>
      </w:p>
    </w:sdtContent>
  </w:sdt>
  <w:sdt>
    <w:sdtPr>
      <w:alias w:val="CC_Boilerplate_3"/>
      <w:tag w:val="CC_Boilerplate_3"/>
      <w:id w:val="1606463544"/>
      <w:lock w:val="sdtContentLocked"/>
      <w15:appearance w15:val="hidden"/>
      <w:text w:multiLine="1"/>
    </w:sdtPr>
    <w:sdtEndPr/>
    <w:sdtContent>
      <w:p w14:paraId="5EFE27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55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A55"/>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A3F"/>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E23"/>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B29"/>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5C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9DE"/>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41CCD3"/>
  <w15:chartTrackingRefBased/>
  <w15:docId w15:val="{24471287-9F15-457D-AE83-4F7D22A1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588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43E986CAC7421DA958B219975B85DF"/>
        <w:category>
          <w:name w:val="Allmänt"/>
          <w:gallery w:val="placeholder"/>
        </w:category>
        <w:types>
          <w:type w:val="bbPlcHdr"/>
        </w:types>
        <w:behaviors>
          <w:behavior w:val="content"/>
        </w:behaviors>
        <w:guid w:val="{0C111125-661C-4B92-B2AF-90E43E4125FC}"/>
      </w:docPartPr>
      <w:docPartBody>
        <w:p w:rsidR="006D5479" w:rsidRDefault="000E0B5D">
          <w:pPr>
            <w:pStyle w:val="9E43E986CAC7421DA958B219975B85DF"/>
          </w:pPr>
          <w:r w:rsidRPr="005A0A93">
            <w:rPr>
              <w:rStyle w:val="Platshllartext"/>
            </w:rPr>
            <w:t>Förslag till riksdagsbeslut</w:t>
          </w:r>
        </w:p>
      </w:docPartBody>
    </w:docPart>
    <w:docPart>
      <w:docPartPr>
        <w:name w:val="302DF5392F9C43B3A5AAF6FCE48D35D9"/>
        <w:category>
          <w:name w:val="Allmänt"/>
          <w:gallery w:val="placeholder"/>
        </w:category>
        <w:types>
          <w:type w:val="bbPlcHdr"/>
        </w:types>
        <w:behaviors>
          <w:behavior w:val="content"/>
        </w:behaviors>
        <w:guid w:val="{9DC19898-619C-49E7-91DD-88BDD77B54DB}"/>
      </w:docPartPr>
      <w:docPartBody>
        <w:p w:rsidR="006D5479" w:rsidRDefault="000E0B5D">
          <w:pPr>
            <w:pStyle w:val="302DF5392F9C43B3A5AAF6FCE48D35D9"/>
          </w:pPr>
          <w:r w:rsidRPr="005A0A93">
            <w:rPr>
              <w:rStyle w:val="Platshllartext"/>
            </w:rPr>
            <w:t>Motivering</w:t>
          </w:r>
        </w:p>
      </w:docPartBody>
    </w:docPart>
    <w:docPart>
      <w:docPartPr>
        <w:name w:val="B1A2FBF64C5543FBAA1933854CF2881C"/>
        <w:category>
          <w:name w:val="Allmänt"/>
          <w:gallery w:val="placeholder"/>
        </w:category>
        <w:types>
          <w:type w:val="bbPlcHdr"/>
        </w:types>
        <w:behaviors>
          <w:behavior w:val="content"/>
        </w:behaviors>
        <w:guid w:val="{4340A2B8-EE85-43E7-A7A5-402FFC8C5B65}"/>
      </w:docPartPr>
      <w:docPartBody>
        <w:p w:rsidR="006D5479" w:rsidRDefault="000E0B5D">
          <w:pPr>
            <w:pStyle w:val="B1A2FBF64C5543FBAA1933854CF2881C"/>
          </w:pPr>
          <w:r>
            <w:rPr>
              <w:rStyle w:val="Platshllartext"/>
            </w:rPr>
            <w:t xml:space="preserve"> </w:t>
          </w:r>
        </w:p>
      </w:docPartBody>
    </w:docPart>
    <w:docPart>
      <w:docPartPr>
        <w:name w:val="1E17BFE2C4954505BE2860D3A0FD8074"/>
        <w:category>
          <w:name w:val="Allmänt"/>
          <w:gallery w:val="placeholder"/>
        </w:category>
        <w:types>
          <w:type w:val="bbPlcHdr"/>
        </w:types>
        <w:behaviors>
          <w:behavior w:val="content"/>
        </w:behaviors>
        <w:guid w:val="{0E5CDEDC-7003-4532-91C6-5AD0DE7F2656}"/>
      </w:docPartPr>
      <w:docPartBody>
        <w:p w:rsidR="006D5479" w:rsidRDefault="000E0B5D">
          <w:pPr>
            <w:pStyle w:val="1E17BFE2C4954505BE2860D3A0FD8074"/>
          </w:pPr>
          <w:r>
            <w:t xml:space="preserve"> </w:t>
          </w:r>
        </w:p>
      </w:docPartBody>
    </w:docPart>
    <w:docPart>
      <w:docPartPr>
        <w:name w:val="8550C517AC9347EBB9E96B8576621E22"/>
        <w:category>
          <w:name w:val="Allmänt"/>
          <w:gallery w:val="placeholder"/>
        </w:category>
        <w:types>
          <w:type w:val="bbPlcHdr"/>
        </w:types>
        <w:behaviors>
          <w:behavior w:val="content"/>
        </w:behaviors>
        <w:guid w:val="{2F6E3EA9-C331-4B3C-91EA-B0A967FF428F}"/>
      </w:docPartPr>
      <w:docPartBody>
        <w:p w:rsidR="006D5479" w:rsidRDefault="000E0B5D">
          <w:r w:rsidRPr="0016335A">
            <w:rPr>
              <w:rStyle w:val="Platshllartext"/>
            </w:rPr>
            <w:t>[ange din text här]</w:t>
          </w:r>
        </w:p>
      </w:docPartBody>
    </w:docPart>
    <w:docPart>
      <w:docPartPr>
        <w:name w:val="EC012616A45147CD8C5313E3E1BA2C25"/>
        <w:category>
          <w:name w:val="Allmänt"/>
          <w:gallery w:val="placeholder"/>
        </w:category>
        <w:types>
          <w:type w:val="bbPlcHdr"/>
        </w:types>
        <w:behaviors>
          <w:behavior w:val="content"/>
        </w:behaviors>
        <w:guid w:val="{DABA61DE-5ABF-4CA7-B8F7-95014A0E5DF1}"/>
      </w:docPartPr>
      <w:docPartBody>
        <w:p w:rsidR="00E0188D" w:rsidRDefault="00CB31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5D"/>
    <w:rsid w:val="000E0B5D"/>
    <w:rsid w:val="00586167"/>
    <w:rsid w:val="006D54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0B5D"/>
    <w:rPr>
      <w:color w:val="F4B083" w:themeColor="accent2" w:themeTint="99"/>
    </w:rPr>
  </w:style>
  <w:style w:type="paragraph" w:customStyle="1" w:styleId="9E43E986CAC7421DA958B219975B85DF">
    <w:name w:val="9E43E986CAC7421DA958B219975B85DF"/>
  </w:style>
  <w:style w:type="paragraph" w:customStyle="1" w:styleId="302DF5392F9C43B3A5AAF6FCE48D35D9">
    <w:name w:val="302DF5392F9C43B3A5AAF6FCE48D35D9"/>
  </w:style>
  <w:style w:type="paragraph" w:customStyle="1" w:styleId="B1A2FBF64C5543FBAA1933854CF2881C">
    <w:name w:val="B1A2FBF64C5543FBAA1933854CF2881C"/>
  </w:style>
  <w:style w:type="paragraph" w:customStyle="1" w:styleId="1E17BFE2C4954505BE2860D3A0FD8074">
    <w:name w:val="1E17BFE2C4954505BE2860D3A0FD80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B4DCF0-C324-44D4-B54C-2EAC343D9E9D}"/>
</file>

<file path=customXml/itemProps2.xml><?xml version="1.0" encoding="utf-8"?>
<ds:datastoreItem xmlns:ds="http://schemas.openxmlformats.org/officeDocument/2006/customXml" ds:itemID="{2EB9D211-23C5-4CD7-8D66-CA3743E7E646}"/>
</file>

<file path=customXml/itemProps3.xml><?xml version="1.0" encoding="utf-8"?>
<ds:datastoreItem xmlns:ds="http://schemas.openxmlformats.org/officeDocument/2006/customXml" ds:itemID="{2582DB3D-7A9C-4634-9A46-2A7AF9C37B84}"/>
</file>

<file path=docProps/app.xml><?xml version="1.0" encoding="utf-8"?>
<Properties xmlns="http://schemas.openxmlformats.org/officeDocument/2006/extended-properties" xmlns:vt="http://schemas.openxmlformats.org/officeDocument/2006/docPropsVTypes">
  <Template>Normal</Template>
  <TotalTime>7</TotalTime>
  <Pages>1</Pages>
  <Words>218</Words>
  <Characters>1316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