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B8B93A47064698BCF9B5E15FED9E3A"/>
        </w:placeholder>
        <w15:appearance w15:val="hidden"/>
        <w:text/>
      </w:sdtPr>
      <w:sdtEndPr/>
      <w:sdtContent>
        <w:p w:rsidRPr="009B062B" w:rsidR="00AF30DD" w:rsidP="009B062B" w:rsidRDefault="00AF30DD" w14:paraId="2456B487" w14:textId="77777777">
          <w:pPr>
            <w:pStyle w:val="RubrikFrslagTIllRiksdagsbeslut"/>
          </w:pPr>
          <w:r w:rsidRPr="009B062B">
            <w:t>Förslag till riksdagsbeslut</w:t>
          </w:r>
        </w:p>
      </w:sdtContent>
    </w:sdt>
    <w:sdt>
      <w:sdtPr>
        <w:alias w:val="Yrkande 1"/>
        <w:tag w:val="8f9b0fa6-9c9e-4fa4-b918-4fa9af27414f"/>
        <w:id w:val="-240264328"/>
        <w:lock w:val="sdtLocked"/>
      </w:sdtPr>
      <w:sdtEndPr/>
      <w:sdtContent>
        <w:p w:rsidR="00C2798E" w:rsidRDefault="009E4CE2" w14:paraId="0B13274B" w14:textId="77777777">
          <w:pPr>
            <w:pStyle w:val="Frslagstext"/>
            <w:numPr>
              <w:ilvl w:val="0"/>
              <w:numId w:val="0"/>
            </w:numPr>
          </w:pPr>
          <w:r>
            <w:t>Riksdagen ställer sig bakom det som anförs i motionen om att arbetet med en östlig förbindelse i Stockholms län är prioriterat och tillkännager detta för regeringen.</w:t>
          </w:r>
        </w:p>
      </w:sdtContent>
    </w:sdt>
    <w:p w:rsidRPr="009B062B" w:rsidR="00AF30DD" w:rsidP="009B062B" w:rsidRDefault="000156D9" w14:paraId="309647A9" w14:textId="77777777">
      <w:pPr>
        <w:pStyle w:val="Rubrik1"/>
      </w:pPr>
      <w:bookmarkStart w:name="MotionsStart" w:id="0"/>
      <w:bookmarkEnd w:id="0"/>
      <w:r w:rsidRPr="009B062B">
        <w:t>Motivering</w:t>
      </w:r>
    </w:p>
    <w:p w:rsidRPr="004A0EF8" w:rsidR="00F45A2E" w:rsidP="004A0EF8" w:rsidRDefault="00F45A2E" w14:paraId="1047FA56" w14:textId="77777777">
      <w:pPr>
        <w:pStyle w:val="Normalutanindragellerluft"/>
      </w:pPr>
      <w:r w:rsidRPr="004A0EF8">
        <w:t>Stockholm är en tillväxtmotor för hela Sverige och hamnar högt i rankningar över innovation och tillväxt i jämförelse med andra större städer i världen. För att Stockholm fortsatt ska kunna behålla sin position behövs fortsatta satsningar på och investeringar i infrastrukturen, inte minst i ljuset av den stora inflyttning som sker till Stockholmsregionen. Stockholm är en av de fem snabbast växande regionerna i Europa. Mellan slutet av 2008 och slutet av 2014 växte staden med drygt 100 000 personer, i genomsnitt 46 personer per dag. År 2020 beräknas en miljon människor bo i Stockholm.</w:t>
      </w:r>
    </w:p>
    <w:p w:rsidR="00F45A2E" w:rsidP="000735B8" w:rsidRDefault="00F45A2E" w14:paraId="311254EC" w14:textId="4670C124">
      <w:r w:rsidRPr="00F45A2E">
        <w:lastRenderedPageBreak/>
        <w:t xml:space="preserve"> Stockholms snabba tillväxt medför ökade trafikbehov och ställer därför höga krav på smarta trafiklösningar och välfungerande infrastruktur anpassad efter invånarnas behov och förväntningar. Fler investeringar måste därför till för att möta behoven. Det är även viktigt att dessa satsningar genomförs med hänsyn till miljö och trafiksäkerhet. För att värna och stärka tillväxten i Stockholm – och därmed även i landet – är det därför nödvändigt att förstärka vägnätet för en hållbar infrastruktur</w:t>
      </w:r>
      <w:r w:rsidR="000735B8">
        <w:t>.</w:t>
      </w:r>
      <w:r w:rsidRPr="00F45A2E">
        <w:t xml:space="preserve"> </w:t>
      </w:r>
    </w:p>
    <w:p w:rsidR="00F45A2E" w:rsidP="00F45A2E" w:rsidRDefault="00F45A2E" w14:paraId="2750BA74" w14:textId="77C01692">
      <w:r w:rsidRPr="00F45A2E">
        <w:t>Att bygga den östliga förbindelsen är ett nödvändigt och naturligt nästa steg i denna strävan. Den östliga förbindelsen skulle sträcka sig från Ropsten till Nacka, bygga samman den norra och södra länken och därmed fullborda ringleden runt Stockholm, vilket skulle avlasta trafiken i Stockholms innerstad och på övriga trafikleder.  Förutsättningarna för tillväxt, innovation och utveckling i Stockholmsregionen skulle med andra ord förbättras avsevärt av byggandet av den östliga förbindelsen. Till exempel så har Trafikverket i rapporten ”Östlig förbindelse – Trafikanalys och nyttor” beräknat att trafikefterfrågan i innerstaden kommer att minska så pass mycket att köerna försvinner till stor del. Stockholms Handelskammare har vidare beräknat att köerna på Södra länken kommer att minska med 25 procent oc</w:t>
      </w:r>
      <w:r w:rsidR="004A0EF8">
        <w:t>h köerna på Essingeleden med 15 </w:t>
      </w:r>
      <w:bookmarkStart w:name="_GoBack" w:id="1"/>
      <w:bookmarkEnd w:id="1"/>
      <w:r w:rsidRPr="00F45A2E">
        <w:t xml:space="preserve">procent. Det är därför sannolikt att den östliga förbindelsen – och därmed fullbordandet av förbifarten – skulle minska snarare än öka påfrestningarna på miljön, </w:t>
      </w:r>
      <w:r w:rsidRPr="00F45A2E">
        <w:lastRenderedPageBreak/>
        <w:t xml:space="preserve">eftersom köerna skulle minska och således även utsläppen av avgaser och koldioxid. </w:t>
      </w:r>
    </w:p>
    <w:p w:rsidRPr="00F45A2E" w:rsidR="006D01C3" w:rsidP="00F45A2E" w:rsidRDefault="00F45A2E" w14:paraId="5F0DAA03" w14:textId="1FC00E45">
      <w:r w:rsidRPr="00F45A2E">
        <w:t xml:space="preserve">Det är regeringen som ska besluta om byggstart. Därför är det viktigt att riksdagen sänder en tydlig signal om att byggandet av denna förbindelse är </w:t>
      </w:r>
      <w:r w:rsidR="002D1269">
        <w:t>viktig för Stockholmsregionen</w:t>
      </w:r>
      <w:r w:rsidRPr="00F45A2E">
        <w:t xml:space="preserve"> och att arbetet med att fullborda förbifarten måste fortsätta.    </w:t>
      </w:r>
    </w:p>
    <w:p w:rsidRPr="00093F48" w:rsidR="00093F48" w:rsidP="00093F48" w:rsidRDefault="00093F48" w14:paraId="2A4025EF" w14:textId="77777777">
      <w:pPr>
        <w:pStyle w:val="Normalutanindragellerluft"/>
      </w:pPr>
    </w:p>
    <w:sdt>
      <w:sdtPr>
        <w:rPr>
          <w:i/>
          <w:noProof/>
        </w:rPr>
        <w:alias w:val="CC_Underskrifter"/>
        <w:tag w:val="CC_Underskrifter"/>
        <w:id w:val="583496634"/>
        <w:lock w:val="sdtContentLocked"/>
        <w:placeholder>
          <w:docPart w:val="87188BE9836A45F5A4E8EC86F101F047"/>
        </w:placeholder>
        <w15:appearance w15:val="hidden"/>
      </w:sdtPr>
      <w:sdtEndPr>
        <w:rPr>
          <w:i w:val="0"/>
          <w:noProof w:val="0"/>
        </w:rPr>
      </w:sdtEndPr>
      <w:sdtContent>
        <w:p w:rsidR="004801AC" w:rsidP="00976ADA" w:rsidRDefault="004A0EF8" w14:paraId="7C448748" w14:textId="2FB1C9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095F90" w:rsidRDefault="00095F90" w14:paraId="1ADA6719" w14:textId="77777777"/>
    <w:sectPr w:rsidR="00095F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8B82" w14:textId="77777777" w:rsidR="00336432" w:rsidRDefault="00336432" w:rsidP="000C1CAD">
      <w:pPr>
        <w:spacing w:line="240" w:lineRule="auto"/>
      </w:pPr>
      <w:r>
        <w:separator/>
      </w:r>
    </w:p>
  </w:endnote>
  <w:endnote w:type="continuationSeparator" w:id="0">
    <w:p w14:paraId="77D794BA" w14:textId="77777777" w:rsidR="00336432" w:rsidRDefault="00336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A6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CAF0" w14:textId="2A73747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E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D7EA3" w14:textId="77777777" w:rsidR="00336432" w:rsidRDefault="00336432" w:rsidP="000C1CAD">
      <w:pPr>
        <w:spacing w:line="240" w:lineRule="auto"/>
      </w:pPr>
      <w:r>
        <w:separator/>
      </w:r>
    </w:p>
  </w:footnote>
  <w:footnote w:type="continuationSeparator" w:id="0">
    <w:p w14:paraId="4107B645" w14:textId="77777777" w:rsidR="00336432" w:rsidRDefault="00336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1C9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23FB5" wp14:anchorId="2825E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0EF8" w14:paraId="12B2E54A" w14:textId="77777777">
                          <w:pPr>
                            <w:jc w:val="right"/>
                          </w:pPr>
                          <w:sdt>
                            <w:sdtPr>
                              <w:alias w:val="CC_Noformat_Partikod"/>
                              <w:tag w:val="CC_Noformat_Partikod"/>
                              <w:id w:val="-53464382"/>
                              <w:placeholder>
                                <w:docPart w:val="360C513718D54794A226EFB9D50E3E75"/>
                              </w:placeholder>
                              <w:text/>
                            </w:sdtPr>
                            <w:sdtEndPr/>
                            <w:sdtContent>
                              <w:r w:rsidR="00F45A2E">
                                <w:t>M</w:t>
                              </w:r>
                            </w:sdtContent>
                          </w:sdt>
                          <w:sdt>
                            <w:sdtPr>
                              <w:alias w:val="CC_Noformat_Partinummer"/>
                              <w:tag w:val="CC_Noformat_Partinummer"/>
                              <w:id w:val="-1709555926"/>
                              <w:placeholder>
                                <w:docPart w:val="D4B47ED7F4B94BE78B5699C84962A12E"/>
                              </w:placeholder>
                              <w:text/>
                            </w:sdtPr>
                            <w:sdtEndPr/>
                            <w:sdtContent>
                              <w:r w:rsidR="00B71515">
                                <w:t>2164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5E5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0EF8" w14:paraId="12B2E54A" w14:textId="77777777">
                    <w:pPr>
                      <w:jc w:val="right"/>
                    </w:pPr>
                    <w:sdt>
                      <w:sdtPr>
                        <w:alias w:val="CC_Noformat_Partikod"/>
                        <w:tag w:val="CC_Noformat_Partikod"/>
                        <w:id w:val="-53464382"/>
                        <w:placeholder>
                          <w:docPart w:val="360C513718D54794A226EFB9D50E3E75"/>
                        </w:placeholder>
                        <w:text/>
                      </w:sdtPr>
                      <w:sdtEndPr/>
                      <w:sdtContent>
                        <w:r w:rsidR="00F45A2E">
                          <w:t>M</w:t>
                        </w:r>
                      </w:sdtContent>
                    </w:sdt>
                    <w:sdt>
                      <w:sdtPr>
                        <w:alias w:val="CC_Noformat_Partinummer"/>
                        <w:tag w:val="CC_Noformat_Partinummer"/>
                        <w:id w:val="-1709555926"/>
                        <w:placeholder>
                          <w:docPart w:val="D4B47ED7F4B94BE78B5699C84962A12E"/>
                        </w:placeholder>
                        <w:text/>
                      </w:sdtPr>
                      <w:sdtEndPr/>
                      <w:sdtContent>
                        <w:r w:rsidR="00B71515">
                          <w:t>2164</w:t>
                        </w:r>
                      </w:sdtContent>
                    </w:sdt>
                  </w:p>
                </w:txbxContent>
              </v:textbox>
              <w10:wrap anchorx="page"/>
            </v:shape>
          </w:pict>
        </mc:Fallback>
      </mc:AlternateContent>
    </w:r>
  </w:p>
  <w:p w:rsidRPr="00293C4F" w:rsidR="007A5507" w:rsidP="00776B74" w:rsidRDefault="007A5507" w14:paraId="0EF26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0EF8" w14:paraId="207145E2" w14:textId="77777777">
    <w:pPr>
      <w:jc w:val="right"/>
    </w:pPr>
    <w:sdt>
      <w:sdtPr>
        <w:alias w:val="CC_Noformat_Partikod"/>
        <w:tag w:val="CC_Noformat_Partikod"/>
        <w:id w:val="559911109"/>
        <w:text/>
      </w:sdtPr>
      <w:sdtEndPr/>
      <w:sdtContent>
        <w:r w:rsidR="00F45A2E">
          <w:t>M</w:t>
        </w:r>
      </w:sdtContent>
    </w:sdt>
    <w:sdt>
      <w:sdtPr>
        <w:alias w:val="CC_Noformat_Partinummer"/>
        <w:tag w:val="CC_Noformat_Partinummer"/>
        <w:id w:val="1197820850"/>
        <w:text/>
      </w:sdtPr>
      <w:sdtEndPr/>
      <w:sdtContent>
        <w:r w:rsidR="00B71515">
          <w:t>2164</w:t>
        </w:r>
      </w:sdtContent>
    </w:sdt>
  </w:p>
  <w:p w:rsidR="007A5507" w:rsidP="00776B74" w:rsidRDefault="007A5507" w14:paraId="3492AC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0EF8" w14:paraId="4305E6F9" w14:textId="77777777">
    <w:pPr>
      <w:jc w:val="right"/>
    </w:pPr>
    <w:sdt>
      <w:sdtPr>
        <w:alias w:val="CC_Noformat_Partikod"/>
        <w:tag w:val="CC_Noformat_Partikod"/>
        <w:id w:val="1471015553"/>
        <w:text/>
      </w:sdtPr>
      <w:sdtEndPr/>
      <w:sdtContent>
        <w:r w:rsidR="00F45A2E">
          <w:t>M</w:t>
        </w:r>
      </w:sdtContent>
    </w:sdt>
    <w:sdt>
      <w:sdtPr>
        <w:alias w:val="CC_Noformat_Partinummer"/>
        <w:tag w:val="CC_Noformat_Partinummer"/>
        <w:id w:val="-2014525982"/>
        <w:text/>
      </w:sdtPr>
      <w:sdtEndPr/>
      <w:sdtContent>
        <w:r w:rsidR="00B71515">
          <w:t>2164</w:t>
        </w:r>
      </w:sdtContent>
    </w:sdt>
  </w:p>
  <w:p w:rsidR="007A5507" w:rsidP="00A314CF" w:rsidRDefault="004A0EF8" w14:paraId="0979C4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0EF8" w14:paraId="039B26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0EF8" w14:paraId="72141C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007A5507" w:rsidP="00E03A3D" w:rsidRDefault="004A0EF8" w14:paraId="0897703E"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801C64" w14:paraId="34B99E1E" w14:textId="542717C2">
        <w:pPr>
          <w:pStyle w:val="FSHRub2"/>
        </w:pPr>
        <w:r>
          <w:t>D</w:t>
        </w:r>
        <w:r w:rsidR="00F45A2E">
          <w:t>en östliga förbindelsen</w:t>
        </w:r>
      </w:p>
    </w:sdtContent>
  </w:sdt>
  <w:sdt>
    <w:sdtPr>
      <w:alias w:val="CC_Boilerplate_3"/>
      <w:tag w:val="CC_Boilerplate_3"/>
      <w:id w:val="1606463544"/>
      <w:lock w:val="sdtContentLocked"/>
      <w15:appearance w15:val="hidden"/>
      <w:text w:multiLine="1"/>
    </w:sdtPr>
    <w:sdtEndPr/>
    <w:sdtContent>
      <w:p w:rsidR="007A5507" w:rsidP="00283E0F" w:rsidRDefault="007A5507" w14:paraId="4FF3A3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5A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5B8"/>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F90"/>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A20"/>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C2A"/>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F5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269"/>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43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1F4"/>
    <w:rsid w:val="00390382"/>
    <w:rsid w:val="003910EE"/>
    <w:rsid w:val="003934D0"/>
    <w:rsid w:val="00393526"/>
    <w:rsid w:val="00394AAE"/>
    <w:rsid w:val="00395026"/>
    <w:rsid w:val="00396398"/>
    <w:rsid w:val="0039678F"/>
    <w:rsid w:val="00396C72"/>
    <w:rsid w:val="00397D42"/>
    <w:rsid w:val="003A1D3C"/>
    <w:rsid w:val="003A291D"/>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644"/>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EF8"/>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43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28A"/>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6BE"/>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E10"/>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983"/>
    <w:rsid w:val="00801879"/>
    <w:rsid w:val="00801C64"/>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F37"/>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ADA"/>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48C"/>
    <w:rsid w:val="009C186D"/>
    <w:rsid w:val="009C58BB"/>
    <w:rsid w:val="009C6332"/>
    <w:rsid w:val="009C6FEF"/>
    <w:rsid w:val="009D7693"/>
    <w:rsid w:val="009E153C"/>
    <w:rsid w:val="009E1CD9"/>
    <w:rsid w:val="009E1FFC"/>
    <w:rsid w:val="009E38DA"/>
    <w:rsid w:val="009E3C13"/>
    <w:rsid w:val="009E4CE2"/>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91E"/>
    <w:rsid w:val="00B21954"/>
    <w:rsid w:val="00B21AD5"/>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515"/>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98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50A"/>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A2E"/>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00576"/>
  <w15:chartTrackingRefBased/>
  <w15:docId w15:val="{F2726253-7139-43C3-8133-41045615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B8B93A47064698BCF9B5E15FED9E3A"/>
        <w:category>
          <w:name w:val="Allmänt"/>
          <w:gallery w:val="placeholder"/>
        </w:category>
        <w:types>
          <w:type w:val="bbPlcHdr"/>
        </w:types>
        <w:behaviors>
          <w:behavior w:val="content"/>
        </w:behaviors>
        <w:guid w:val="{BB12D79F-28B5-4D17-B296-DB968043EF0E}"/>
      </w:docPartPr>
      <w:docPartBody>
        <w:p w:rsidR="00975B2F" w:rsidRDefault="008A2ECF">
          <w:pPr>
            <w:pStyle w:val="88B8B93A47064698BCF9B5E15FED9E3A"/>
          </w:pPr>
          <w:r w:rsidRPr="009A726D">
            <w:rPr>
              <w:rStyle w:val="Platshllartext"/>
            </w:rPr>
            <w:t>Klicka här för att ange text.</w:t>
          </w:r>
        </w:p>
      </w:docPartBody>
    </w:docPart>
    <w:docPart>
      <w:docPartPr>
        <w:name w:val="87188BE9836A45F5A4E8EC86F101F047"/>
        <w:category>
          <w:name w:val="Allmänt"/>
          <w:gallery w:val="placeholder"/>
        </w:category>
        <w:types>
          <w:type w:val="bbPlcHdr"/>
        </w:types>
        <w:behaviors>
          <w:behavior w:val="content"/>
        </w:behaviors>
        <w:guid w:val="{39038F3E-C3F0-4CBE-981D-E9FED2267433}"/>
      </w:docPartPr>
      <w:docPartBody>
        <w:p w:rsidR="00975B2F" w:rsidRDefault="008A2ECF">
          <w:pPr>
            <w:pStyle w:val="87188BE9836A45F5A4E8EC86F101F047"/>
          </w:pPr>
          <w:r w:rsidRPr="002551EA">
            <w:rPr>
              <w:rStyle w:val="Platshllartext"/>
              <w:color w:val="808080" w:themeColor="background1" w:themeShade="80"/>
            </w:rPr>
            <w:t>[Motionärernas namn]</w:t>
          </w:r>
        </w:p>
      </w:docPartBody>
    </w:docPart>
    <w:docPart>
      <w:docPartPr>
        <w:name w:val="360C513718D54794A226EFB9D50E3E75"/>
        <w:category>
          <w:name w:val="Allmänt"/>
          <w:gallery w:val="placeholder"/>
        </w:category>
        <w:types>
          <w:type w:val="bbPlcHdr"/>
        </w:types>
        <w:behaviors>
          <w:behavior w:val="content"/>
        </w:behaviors>
        <w:guid w:val="{51BF26CB-ECB1-4216-ABB3-0129306DBE97}"/>
      </w:docPartPr>
      <w:docPartBody>
        <w:p w:rsidR="00975B2F" w:rsidRDefault="008A2ECF">
          <w:pPr>
            <w:pStyle w:val="360C513718D54794A226EFB9D50E3E75"/>
          </w:pPr>
          <w:r>
            <w:rPr>
              <w:rStyle w:val="Platshllartext"/>
            </w:rPr>
            <w:t xml:space="preserve"> </w:t>
          </w:r>
        </w:p>
      </w:docPartBody>
    </w:docPart>
    <w:docPart>
      <w:docPartPr>
        <w:name w:val="D4B47ED7F4B94BE78B5699C84962A12E"/>
        <w:category>
          <w:name w:val="Allmänt"/>
          <w:gallery w:val="placeholder"/>
        </w:category>
        <w:types>
          <w:type w:val="bbPlcHdr"/>
        </w:types>
        <w:behaviors>
          <w:behavior w:val="content"/>
        </w:behaviors>
        <w:guid w:val="{97C49DD2-915A-4FA9-A38D-6F6035A147AA}"/>
      </w:docPartPr>
      <w:docPartBody>
        <w:p w:rsidR="00975B2F" w:rsidRDefault="008A2ECF">
          <w:pPr>
            <w:pStyle w:val="D4B47ED7F4B94BE78B5699C84962A1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CF"/>
    <w:rsid w:val="008A2ECF"/>
    <w:rsid w:val="00975B2F"/>
    <w:rsid w:val="00E049F5"/>
    <w:rsid w:val="00EE1CFC"/>
    <w:rsid w:val="00F66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8B93A47064698BCF9B5E15FED9E3A">
    <w:name w:val="88B8B93A47064698BCF9B5E15FED9E3A"/>
  </w:style>
  <w:style w:type="paragraph" w:customStyle="1" w:styleId="4AE91899788E4CBF9F2971E27B6C9C6C">
    <w:name w:val="4AE91899788E4CBF9F2971E27B6C9C6C"/>
  </w:style>
  <w:style w:type="paragraph" w:customStyle="1" w:styleId="0566E233CAF34A678E39AA790211455F">
    <w:name w:val="0566E233CAF34A678E39AA790211455F"/>
  </w:style>
  <w:style w:type="paragraph" w:customStyle="1" w:styleId="87188BE9836A45F5A4E8EC86F101F047">
    <w:name w:val="87188BE9836A45F5A4E8EC86F101F047"/>
  </w:style>
  <w:style w:type="paragraph" w:customStyle="1" w:styleId="360C513718D54794A226EFB9D50E3E75">
    <w:name w:val="360C513718D54794A226EFB9D50E3E75"/>
  </w:style>
  <w:style w:type="paragraph" w:customStyle="1" w:styleId="D4B47ED7F4B94BE78B5699C84962A12E">
    <w:name w:val="D4B47ED7F4B94BE78B5699C84962A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26932-A5F9-47F9-AC55-DD2C4551B294}"/>
</file>

<file path=customXml/itemProps2.xml><?xml version="1.0" encoding="utf-8"?>
<ds:datastoreItem xmlns:ds="http://schemas.openxmlformats.org/officeDocument/2006/customXml" ds:itemID="{1D6926BF-CEC2-40A6-8E57-4543DFF5C898}"/>
</file>

<file path=customXml/itemProps3.xml><?xml version="1.0" encoding="utf-8"?>
<ds:datastoreItem xmlns:ds="http://schemas.openxmlformats.org/officeDocument/2006/customXml" ds:itemID="{0340A442-1664-4F21-BB40-2406A5B4D3A2}"/>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2267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201617M2164 Bygg den östliga förbindelsen</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