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465" w:rsidRPr="00A64465" w:rsidRDefault="00A64465">
      <w:pPr>
        <w:pStyle w:val="Frslagsrubrik"/>
      </w:pPr>
      <w:r w:rsidRPr="00A64465">
        <w:t>Förslag till riksdagsbeslut</w:t>
      </w:r>
    </w:p>
    <w:p w:rsidR="00A64465" w:rsidRPr="00A64465" w:rsidRDefault="00A64465">
      <w:pPr>
        <w:pStyle w:val="Hemstlatt"/>
        <w:ind w:left="0"/>
      </w:pPr>
      <w:r w:rsidRPr="00A64465">
        <w:t>Riksdagen tillkännager för regeringen som sin mening vad som anförs i motionen om effektivare medel för att stoppa rattfylleri och återfall i rattfylleri.</w:t>
      </w:r>
    </w:p>
    <w:p w:rsidR="00A64465" w:rsidRPr="00A64465" w:rsidRDefault="00A64465">
      <w:pPr>
        <w:pStyle w:val="Rubrik1"/>
      </w:pPr>
      <w:r w:rsidRPr="00A64465">
        <w:t>Motivering</w:t>
      </w:r>
    </w:p>
    <w:p w:rsidR="00A64465" w:rsidRPr="00A64465" w:rsidRDefault="00A64465">
      <w:r w:rsidRPr="00A64465">
        <w:t>I medierna har man kunnat läsa om trafikolyckor där föraren varit rattonykter. Man har också läst om olyckor där polisen stoppat en rattfull person två gånger under samma dygn eller ännu värre om personer som dömts 48 gånger för rattfylleri.</w:t>
      </w:r>
    </w:p>
    <w:p w:rsidR="00A64465" w:rsidRPr="00A64465" w:rsidRDefault="00A64465">
      <w:pPr>
        <w:pStyle w:val="Normaltindrag"/>
      </w:pPr>
      <w:r w:rsidRPr="00A64465">
        <w:t>I den polisrapporterade officiella statistiken över vägtrafikolyckor finns stora mörkertal vad gäller alkohol. Det mått som brukar användas är omko</w:t>
      </w:r>
      <w:r w:rsidRPr="00A64465">
        <w:t>m</w:t>
      </w:r>
      <w:r w:rsidRPr="00A64465">
        <w:t>na personbilsförare. Där finns säkra uppgifter genom obduktion. År 2007 var 24 % av de omkomna personbilsförarna alkoholpåverkade.</w:t>
      </w:r>
    </w:p>
    <w:p w:rsidR="00A64465" w:rsidRPr="00A64465" w:rsidRDefault="00A64465">
      <w:pPr>
        <w:pStyle w:val="Normaltindrag"/>
      </w:pPr>
      <w:r w:rsidRPr="00A64465">
        <w:t>År 2002 gjordes en särskild djupstudie av dödsolyckor där alkoholpåve</w:t>
      </w:r>
      <w:r w:rsidRPr="00A64465">
        <w:t>r</w:t>
      </w:r>
      <w:r w:rsidRPr="00A64465">
        <w:t>kade personbilsförare varit delaktiga. Det året inträffade totalt 462 död</w:t>
      </w:r>
      <w:r w:rsidRPr="00A64465">
        <w:t>s</w:t>
      </w:r>
      <w:r w:rsidRPr="00A64465">
        <w:t>olyckor enligt officiell polisrapporterad stati</w:t>
      </w:r>
      <w:r w:rsidRPr="00A64465">
        <w:rPr>
          <w:rStyle w:val="NormaltindragChar"/>
        </w:rPr>
        <w:t>s</w:t>
      </w:r>
      <w:r w:rsidRPr="00A64465">
        <w:t>tik, varav 91 av olyckorna hade alkohol med i bilden. Av de 91 olyckorna skedde 63 med påverkade perso</w:t>
      </w:r>
      <w:r w:rsidRPr="00A64465">
        <w:t>n</w:t>
      </w:r>
      <w:r w:rsidRPr="00A64465">
        <w:t>bilsförare. Vid de 63 olyckorna dödades totalt 74 personer i eller utanför personbil som framförts av en alkoholpåverkad förare. Av totalt 74 personer var 53 av personerna de påverkade förarna själva medan de övriga 22 pers</w:t>
      </w:r>
      <w:r w:rsidRPr="00A64465">
        <w:t>o</w:t>
      </w:r>
      <w:r w:rsidRPr="00A64465">
        <w:t>nerna dödats av alkoholpåverkade förare.</w:t>
      </w:r>
    </w:p>
    <w:p w:rsidR="00A64465" w:rsidRPr="00A64465" w:rsidRDefault="00A64465">
      <w:pPr>
        <w:pStyle w:val="Normaltindrag"/>
      </w:pPr>
      <w:r w:rsidRPr="00A64465">
        <w:t>Det här är oacceptabe</w:t>
      </w:r>
      <w:r w:rsidRPr="00A64465">
        <w:t>lt. En översyn av nuvarande regelverk är nödvändig för att polisen ska ha möjlighet att effektivt stoppa rattonyktra. Det är viktigt för att skydda våra invånare och för att upprätthålla trovärdigheten i rättss</w:t>
      </w:r>
      <w:r w:rsidRPr="00A64465">
        <w:t>y</w:t>
      </w:r>
      <w:r w:rsidRPr="00A64465">
        <w:t>stemet. Att en gripen rattonykter upprepar sitt brott samma dag tyder på att lagen är otillräcklig.</w:t>
      </w:r>
    </w:p>
    <w:p w:rsidR="00A64465" w:rsidRPr="00A64465" w:rsidRDefault="00A64465">
      <w:pPr>
        <w:pStyle w:val="Normaltindrag"/>
      </w:pPr>
      <w:r w:rsidRPr="00A64465">
        <w:lastRenderedPageBreak/>
        <w:t>Från flera håll har det uttalats önskemål om en lagändring för att polisen framöver ska kunna ingripa bättre mot rattfylleribrott. Till exempel föreslås att det ska bli lättare att beslagta bilarna för</w:t>
      </w:r>
      <w:r w:rsidRPr="00A64465">
        <w:t xml:space="preserve"> alkoholpåverkade rattonyktra. Man talar även om hårdare fängelsestraff för grova rattfylleribrott och oblig</w:t>
      </w:r>
      <w:r w:rsidRPr="00A64465">
        <w:t>a</w:t>
      </w:r>
      <w:r w:rsidRPr="00A64465">
        <w:t>toriskt alkolås för alla som blir dömda för rattonykterhet. Jag välkomnar en diskussion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465">
        <w:trPr>
          <w:cantSplit/>
        </w:trPr>
        <w:tc>
          <w:tcPr>
            <w:tcW w:w="3046" w:type="dxa"/>
          </w:tcPr>
          <w:p w:rsidR="00A64465" w:rsidRPr="00A64465" w:rsidRDefault="00A64465">
            <w:pPr>
              <w:pStyle w:val="UnderskriftDatum"/>
              <w:spacing w:before="240"/>
            </w:pPr>
            <w:r w:rsidRPr="00A64465">
              <w:t>Stockholm den 25 oktober 2010</w:t>
            </w:r>
          </w:p>
        </w:tc>
        <w:tc>
          <w:tcPr>
            <w:tcW w:w="3047" w:type="dxa"/>
          </w:tcPr>
          <w:p w:rsidR="00A64465" w:rsidRPr="00A64465" w:rsidRDefault="00A64465">
            <w:pPr>
              <w:pStyle w:val="Underskrifter"/>
              <w:spacing w:before="240"/>
            </w:pPr>
          </w:p>
        </w:tc>
      </w:tr>
      <w:tr w:rsidR="00000000" w:rsidRPr="00A64465">
        <w:trPr>
          <w:cantSplit/>
        </w:trPr>
        <w:tc>
          <w:tcPr>
            <w:tcW w:w="3046" w:type="dxa"/>
          </w:tcPr>
          <w:p w:rsidR="00A64465" w:rsidRPr="00A64465" w:rsidRDefault="00A64465">
            <w:pPr>
              <w:pStyle w:val="Underskrifter"/>
            </w:pPr>
            <w:r w:rsidRPr="00A64465">
              <w:t>Per Bill (M)</w:t>
            </w:r>
          </w:p>
        </w:tc>
        <w:tc>
          <w:tcPr>
            <w:tcW w:w="3046" w:type="dxa"/>
          </w:tcPr>
          <w:p w:rsidR="00A64465" w:rsidRPr="00A64465" w:rsidRDefault="00A64465">
            <w:pPr>
              <w:pStyle w:val="Underskrifter"/>
            </w:pPr>
          </w:p>
        </w:tc>
      </w:tr>
    </w:tbl>
    <w:p w:rsidR="00A64465" w:rsidRPr="00A64465" w:rsidRDefault="00A64465">
      <w:pPr>
        <w:pStyle w:val="Normaltindrag"/>
      </w:pPr>
    </w:p>
    <w:sectPr w:rsidR="00000000" w:rsidRPr="00A644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465" w:rsidRPr="00A64465" w:rsidRDefault="00A64465">
      <w:r w:rsidRPr="00A64465">
        <w:separator/>
      </w:r>
    </w:p>
  </w:endnote>
  <w:endnote w:type="continuationSeparator" w:id="0">
    <w:p w:rsidR="00A64465" w:rsidRPr="00A64465" w:rsidRDefault="00A64465">
      <w:r w:rsidRPr="00A64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262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465" w:rsidRDefault="00A644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56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465" w:rsidRDefault="00A644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702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465" w:rsidRPr="00A64465" w:rsidRDefault="00A64465">
      <w:r w:rsidRPr="00A64465">
        <w:separator/>
      </w:r>
    </w:p>
  </w:footnote>
  <w:footnote w:type="continuationSeparator" w:id="0">
    <w:p w:rsidR="00A64465" w:rsidRPr="00A64465" w:rsidRDefault="00A64465">
      <w:r w:rsidRPr="00A64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huvud"/>
    </w:pPr>
    <w:r w:rsidRPr="00A64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209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465" w:rsidRDefault="00A644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huvud"/>
    </w:pPr>
    <w:r w:rsidRPr="00A64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55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465" w:rsidRDefault="00A644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FSHNormal"/>
      <w:tabs>
        <w:tab w:val="right" w:pos="5840"/>
      </w:tabs>
    </w:pPr>
    <w:r w:rsidRPr="00A64465">
      <w:br/>
    </w:r>
    <w:r w:rsidRPr="00A64465">
      <w:fldChar w:fldCharType="begin" w:fldLock="1"/>
    </w:r>
    <w:r w:rsidRPr="00A64465">
      <w:instrText xml:space="preserve"> DOCPROPERTY</w:instrText>
    </w:r>
    <w:r w:rsidRPr="00A64465">
      <w:rPr>
        <w:sz w:val="18"/>
      </w:rPr>
      <w:instrText xml:space="preserve"> "YearUser" *\charformat </w:instrText>
    </w:r>
    <w:r w:rsidRPr="00A64465">
      <w:fldChar w:fldCharType="separate"/>
    </w:r>
    <w:r w:rsidRPr="00A64465">
      <w:t>2010/11</w:t>
    </w:r>
    <w:r w:rsidRPr="00A64465">
      <w:fldChar w:fldCharType="end"/>
    </w:r>
    <w:r w:rsidRPr="00A64465">
      <w:t xml:space="preserve"> </w:t>
    </w:r>
    <w:r w:rsidRPr="00A64465">
      <w:tab/>
      <w:t xml:space="preserve">mnr: </w:t>
    </w:r>
    <w:r w:rsidRPr="00A64465">
      <w:fldChar w:fldCharType="begin" w:fldLock="1"/>
    </w:r>
    <w:r w:rsidRPr="00A64465">
      <w:instrText xml:space="preserve"> DOCPROPERTY</w:instrText>
    </w:r>
    <w:r w:rsidRPr="00A64465">
      <w:rPr>
        <w:sz w:val="18"/>
      </w:rPr>
      <w:instrText xml:space="preserve"> "Motionsnummer" *\charformat </w:instrText>
    </w:r>
    <w:r w:rsidRPr="00A64465">
      <w:fldChar w:fldCharType="separate"/>
    </w:r>
    <w:r w:rsidRPr="00A64465">
      <w:t>Ju371</w:t>
    </w:r>
    <w:r w:rsidRPr="00A64465">
      <w:fldChar w:fldCharType="end"/>
    </w:r>
    <w:r w:rsidRPr="00A64465">
      <w:br/>
    </w:r>
    <w:r w:rsidRPr="00A64465">
      <w:fldChar w:fldCharType="begin" w:fldLock="1"/>
    </w:r>
    <w:r w:rsidRPr="00A64465">
      <w:instrText xml:space="preserve"> DOCPROPERTY</w:instrText>
    </w:r>
    <w:r w:rsidRPr="00A64465">
      <w:rPr>
        <w:sz w:val="18"/>
      </w:rPr>
      <w:instrText xml:space="preserve"> "Samling" *\charformat </w:instrText>
    </w:r>
    <w:r w:rsidRPr="00A64465">
      <w:fldChar w:fldCharType="end"/>
    </w:r>
    <w:r w:rsidRPr="00A64465">
      <w:tab/>
      <w:t xml:space="preserve">pnr: </w:t>
    </w:r>
    <w:r w:rsidRPr="00A64465">
      <w:fldChar w:fldCharType="begin" w:fldLock="1"/>
    </w:r>
    <w:r w:rsidRPr="00A64465">
      <w:instrText xml:space="preserve"> DOCPROPERTY</w:instrText>
    </w:r>
    <w:r w:rsidRPr="00A64465">
      <w:rPr>
        <w:sz w:val="18"/>
      </w:rPr>
      <w:instrText xml:space="preserve"> "Partinummer" *\charformat </w:instrText>
    </w:r>
    <w:r w:rsidRPr="00A64465">
      <w:fldChar w:fldCharType="separate"/>
    </w:r>
    <w:r w:rsidRPr="00A64465">
      <w:t>M1240</w:t>
    </w:r>
    <w:r w:rsidRPr="00A64465">
      <w:fldChar w:fldCharType="end"/>
    </w:r>
  </w:p>
  <w:p w:rsidR="00A64465" w:rsidRPr="00A64465" w:rsidRDefault="00A64465">
    <w:pPr>
      <w:pStyle w:val="FSHRub1"/>
    </w:pPr>
    <w:r w:rsidRPr="00A64465">
      <w:t>Motion till riksdagen</w:t>
    </w:r>
    <w:r w:rsidRPr="00A64465">
      <w:br/>
    </w:r>
    <w:r w:rsidRPr="00A64465">
      <w:fldChar w:fldCharType="begin" w:fldLock="1"/>
    </w:r>
    <w:r w:rsidRPr="00A64465">
      <w:instrText xml:space="preserve"> DOCPROPERTY "YearUser" *\charformat </w:instrText>
    </w:r>
    <w:r w:rsidRPr="00A64465">
      <w:fldChar w:fldCharType="separate"/>
    </w:r>
    <w:r w:rsidRPr="00A64465">
      <w:t>2010/11</w:t>
    </w:r>
    <w:r w:rsidRPr="00A64465">
      <w:fldChar w:fldCharType="end"/>
    </w:r>
    <w:r w:rsidRPr="00A64465">
      <w:t>:</w:t>
    </w:r>
    <w:r w:rsidRPr="00A64465">
      <w:fldChar w:fldCharType="begin" w:fldLock="1"/>
    </w:r>
    <w:r w:rsidRPr="00A64465">
      <w:instrText xml:space="preserve"> DOCPROPERTY "Motionsnummer" *\charformat </w:instrText>
    </w:r>
    <w:r w:rsidRPr="00A64465">
      <w:fldChar w:fldCharType="separate"/>
    </w:r>
    <w:r w:rsidRPr="00A64465">
      <w:t>Ju371</w:t>
    </w:r>
    <w:r w:rsidRPr="00A64465">
      <w:fldChar w:fldCharType="end"/>
    </w:r>
  </w:p>
  <w:p w:rsidR="00A64465" w:rsidRPr="00A64465" w:rsidRDefault="00A64465">
    <w:pPr>
      <w:pStyle w:val="FSHNormalS5"/>
    </w:pPr>
    <w:r w:rsidRPr="00A64465">
      <w:fldChar w:fldCharType="begin" w:fldLock="1"/>
    </w:r>
    <w:r w:rsidRPr="00A64465">
      <w:instrText xml:space="preserve"> DOCPROPERTY "MotionarText" *\charformat </w:instrText>
    </w:r>
    <w:r w:rsidRPr="00A64465">
      <w:fldChar w:fldCharType="separate"/>
    </w:r>
    <w:r w:rsidRPr="00A64465">
      <w:t>av Per Bill (M)</w:t>
    </w:r>
    <w:r w:rsidRPr="00A64465">
      <w:fldChar w:fldCharType="end"/>
    </w:r>
    <w:r w:rsidRPr="00A64465">
      <w:br/>
    </w:r>
    <w:r w:rsidRPr="00A64465">
      <w:fldChar w:fldCharType="begin" w:fldLock="1"/>
    </w:r>
    <w:r w:rsidRPr="00A64465">
      <w:instrText xml:space="preserve"> DOCPROPERTY "SvarFrasKort" *\charformat </w:instrText>
    </w:r>
    <w:r w:rsidRPr="00A64465">
      <w:fldChar w:fldCharType="end"/>
    </w:r>
  </w:p>
  <w:p w:rsidR="00A64465" w:rsidRPr="00A64465" w:rsidRDefault="00A64465">
    <w:pPr>
      <w:pStyle w:val="FSHTitel"/>
    </w:pPr>
    <w:r w:rsidRPr="00A64465">
      <w:fldChar w:fldCharType="begin" w:fldLock="1"/>
    </w:r>
    <w:r w:rsidRPr="00A64465">
      <w:instrText xml:space="preserve"> DOCPROPERTY</w:instrText>
    </w:r>
    <w:r w:rsidRPr="00A64465">
      <w:rPr>
        <w:sz w:val="18"/>
      </w:rPr>
      <w:instrText xml:space="preserve"> "RubrikSvar" *\charformat </w:instrText>
    </w:r>
    <w:r w:rsidRPr="00A64465">
      <w:fldChar w:fldCharType="separate"/>
    </w:r>
    <w:r w:rsidRPr="00A64465">
      <w:t>Effektivare medel för att stoppa rattfylleri och återfall i rattfylleri</w:t>
    </w:r>
    <w:r w:rsidRPr="00A64465">
      <w:fldChar w:fldCharType="end"/>
    </w:r>
  </w:p>
  <w:p w:rsidR="00A64465" w:rsidRPr="00A64465" w:rsidRDefault="00A64465">
    <w:pPr>
      <w:pStyle w:val="Normal00"/>
    </w:pPr>
  </w:p>
  <w:p w:rsidR="00A64465" w:rsidRPr="00A64465" w:rsidRDefault="00A64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1393882">
    <w:abstractNumId w:val="3"/>
  </w:num>
  <w:num w:numId="2" w16cid:durableId="1516531882">
    <w:abstractNumId w:val="2"/>
  </w:num>
  <w:num w:numId="3" w16cid:durableId="2001274155">
    <w:abstractNumId w:val="1"/>
  </w:num>
  <w:num w:numId="4" w16cid:durableId="1722944187">
    <w:abstractNumId w:val="0"/>
  </w:num>
  <w:num w:numId="5" w16cid:durableId="1721245037">
    <w:abstractNumId w:val="7"/>
  </w:num>
  <w:num w:numId="6" w16cid:durableId="477692550">
    <w:abstractNumId w:val="6"/>
  </w:num>
  <w:num w:numId="7" w16cid:durableId="2074115326">
    <w:abstractNumId w:val="5"/>
  </w:num>
  <w:num w:numId="8" w16cid:durableId="1746761295">
    <w:abstractNumId w:val="4"/>
  </w:num>
  <w:num w:numId="9" w16cid:durableId="181287750">
    <w:abstractNumId w:val="8"/>
  </w:num>
  <w:num w:numId="10" w16cid:durableId="755175293">
    <w:abstractNumId w:val="9"/>
  </w:num>
  <w:num w:numId="11" w16cid:durableId="1592543400">
    <w:abstractNumId w:val="10"/>
  </w:num>
  <w:num w:numId="12" w16cid:durableId="367266818">
    <w:abstractNumId w:val="13"/>
  </w:num>
  <w:num w:numId="13" w16cid:durableId="1560945310">
    <w:abstractNumId w:val="15"/>
  </w:num>
  <w:num w:numId="14" w16cid:durableId="1314597928">
    <w:abstractNumId w:val="16"/>
  </w:num>
  <w:num w:numId="15" w16cid:durableId="663629148">
    <w:abstractNumId w:val="11"/>
  </w:num>
  <w:num w:numId="16" w16cid:durableId="1517889676">
    <w:abstractNumId w:val="18"/>
  </w:num>
  <w:num w:numId="17" w16cid:durableId="1055158529">
    <w:abstractNumId w:val="17"/>
  </w:num>
  <w:num w:numId="18" w16cid:durableId="287274747">
    <w:abstractNumId w:val="14"/>
  </w:num>
  <w:num w:numId="19" w16cid:durableId="1326323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E8C515C-0A7F-4EEC-B125-2A6FC3FFDEC8}"/>
  </w:docVars>
  <w:rsids>
    <w:rsidRoot w:val="00A03060"/>
    <w:rsid w:val="00A03060"/>
    <w:rsid w:val="00A644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84DB70-C20D-4F48-9D3E-3C10F863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5628">
      <w:bodyDiv w:val="1"/>
      <w:marLeft w:val="0"/>
      <w:marRight w:val="0"/>
      <w:marTop w:val="0"/>
      <w:marBottom w:val="0"/>
      <w:divBdr>
        <w:top w:val="none" w:sz="0" w:space="0" w:color="auto"/>
        <w:left w:val="none" w:sz="0" w:space="0" w:color="auto"/>
        <w:bottom w:val="none" w:sz="0" w:space="0" w:color="auto"/>
        <w:right w:val="none" w:sz="0" w:space="0" w:color="auto"/>
      </w:divBdr>
    </w:div>
    <w:div w:id="191767279">
      <w:bodyDiv w:val="1"/>
      <w:marLeft w:val="0"/>
      <w:marRight w:val="0"/>
      <w:marTop w:val="0"/>
      <w:marBottom w:val="0"/>
      <w:divBdr>
        <w:top w:val="none" w:sz="0" w:space="0" w:color="auto"/>
        <w:left w:val="none" w:sz="0" w:space="0" w:color="auto"/>
        <w:bottom w:val="none" w:sz="0" w:space="0" w:color="auto"/>
        <w:right w:val="none" w:sz="0" w:space="0" w:color="auto"/>
      </w:divBdr>
    </w:div>
    <w:div w:id="627055781">
      <w:bodyDiv w:val="1"/>
      <w:marLeft w:val="0"/>
      <w:marRight w:val="0"/>
      <w:marTop w:val="0"/>
      <w:marBottom w:val="0"/>
      <w:divBdr>
        <w:top w:val="none" w:sz="0" w:space="0" w:color="auto"/>
        <w:left w:val="none" w:sz="0" w:space="0" w:color="auto"/>
        <w:bottom w:val="none" w:sz="0" w:space="0" w:color="auto"/>
        <w:right w:val="none" w:sz="0" w:space="0" w:color="auto"/>
      </w:divBdr>
    </w:div>
    <w:div w:id="1002588627">
      <w:bodyDiv w:val="1"/>
      <w:marLeft w:val="0"/>
      <w:marRight w:val="0"/>
      <w:marTop w:val="0"/>
      <w:marBottom w:val="0"/>
      <w:divBdr>
        <w:top w:val="none" w:sz="0" w:space="0" w:color="auto"/>
        <w:left w:val="none" w:sz="0" w:space="0" w:color="auto"/>
        <w:bottom w:val="none" w:sz="0" w:space="0" w:color="auto"/>
        <w:right w:val="none" w:sz="0" w:space="0" w:color="auto"/>
      </w:divBdr>
    </w:div>
    <w:div w:id="1143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1761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m1240</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m1240</dc:title>
  <dc:subject>m1240</dc:subject>
  <dc:creator>Riksdagen</dc:creator>
  <cp:keywords>Riksdagen</cp:keywords>
  <dc:description>Versal/gemen i partibeteckning. Gemen i tryck för 0910, versal för 1011 och nyare</dc:description>
  <cp:lastModifiedBy>Lars Brink</cp:lastModifiedBy>
  <cp:revision>2</cp:revision>
  <cp:lastPrinted>2010-12-20T12:56:00Z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Effektivare medel för att stoppa rattfylleri och återfall i rattfylleri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medel för att stoppa rattfylleri och återfall i rattfylleri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20102011000000000109000012400069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20102011000000000109000012400069</vt:lpwstr>
  </property>
  <property fmtid="{D5CDD505-2E9C-101B-9397-08002B2CF9AE}" pid="50" name="nummer">
    <vt:lpwstr>371</vt:lpwstr>
  </property>
  <property fmtid="{D5CDD505-2E9C-101B-9397-08002B2CF9AE}" pid="51" name="utskottsbeteckning">
    <vt:lpwstr>Ju</vt:lpwstr>
  </property>
  <property fmtid="{D5CDD505-2E9C-101B-9397-08002B2CF9AE}" pid="52" name="GlobalUID">
    <vt:lpwstr>{CBDA444B-D260-451F-BD3A-85D87937FC18}</vt:lpwstr>
  </property>
  <property fmtid="{D5CDD505-2E9C-101B-9397-08002B2CF9AE}" pid="53" name="Överföringar">
    <vt:i4>0</vt:i4>
  </property>
  <property fmtid="{D5CDD505-2E9C-101B-9397-08002B2CF9AE}" pid="54" name="Checksum">
    <vt:lpwstr>*1019421237772*</vt:lpwstr>
  </property>
  <property fmtid="{D5CDD505-2E9C-101B-9397-08002B2CF9AE}" pid="55" name="skuggnummer">
    <vt:lpwstr>2430</vt:lpwstr>
  </property>
  <property fmtid="{D5CDD505-2E9C-101B-9397-08002B2CF9AE}" pid="56" name="urixVersion">
    <vt:lpwstr>4.3.2.0</vt:lpwstr>
  </property>
  <property fmtid="{D5CDD505-2E9C-101B-9397-08002B2CF9AE}" pid="57" name="urixOrigin">
    <vt:lpwstr>101220 13:56:49.399</vt:lpwstr>
  </property>
  <property fmtid="{D5CDD505-2E9C-101B-9397-08002B2CF9AE}" pid="58" name="urixGuid">
    <vt:lpwstr>{1343F843-2D81-40F0-9625-EB1D70E2E716}</vt:lpwstr>
  </property>
</Properties>
</file>