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D1C11">
        <w:tblPrEx>
          <w:tblCellMar>
            <w:top w:w="0" w:type="dxa"/>
            <w:bottom w:w="0" w:type="dxa"/>
          </w:tblCellMar>
        </w:tblPrEx>
        <w:trPr>
          <w:cantSplit/>
          <w:trHeight w:hRule="exact" w:val="1260"/>
        </w:trPr>
        <w:tc>
          <w:tcPr>
            <w:tcW w:w="6024" w:type="dxa"/>
            <w:gridSpan w:val="2"/>
            <w:vMerge w:val="restart"/>
          </w:tcPr>
          <w:p w:rsidR="00A71E21" w:rsidRPr="002D1C11" w:rsidRDefault="00A71E21">
            <w:pPr>
              <w:pStyle w:val="HuvudRubrik"/>
            </w:pPr>
            <w:bookmarkStart w:id="0" w:name="BetänkandeRubrik"/>
            <w:bookmarkEnd w:id="0"/>
            <w:r w:rsidRPr="002D1C11">
              <w:t>Socialutskottets yttrande</w:t>
            </w:r>
            <w:r w:rsidR="002D1C11" w:rsidRPr="002D1C1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7263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71E21" w:rsidRPr="002D1C11" w:rsidRDefault="00A71E21">
                                  <w:pPr>
                                    <w:pStyle w:val="Logo"/>
                                  </w:pPr>
                                  <w:r w:rsidRPr="002D1C1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86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71E21" w:rsidRPr="002D1C11" w:rsidRDefault="00A71E21">
                            <w:pPr>
                              <w:pStyle w:val="Logo"/>
                            </w:pPr>
                            <w:r w:rsidRPr="002D1C11">
                              <w:object w:dxaOrig="840" w:dyaOrig="1545">
                                <v:shape id="_x0000_i1025" type="#_x0000_t75" style="width:90.45pt;height:77.15pt" fillcolor="window">
                                  <v:imagedata r:id="rId6" o:title="" cropright="-75835f"/>
                                </v:shape>
                                <o:OLEObject Type="Embed" ProgID="Word.Picture.8" ShapeID="_x0000_i1025" DrawAspect="Content" ObjectID="_1827347867" r:id="rId8"/>
                              </w:object>
                            </w:r>
                          </w:p>
                        </w:txbxContent>
                      </v:textbox>
                      <w10:wrap anchorx="page" anchory="page"/>
                    </v:shape>
                  </w:pict>
                </mc:Fallback>
              </mc:AlternateContent>
            </w:r>
          </w:p>
          <w:p w:rsidR="00A71E21" w:rsidRPr="002D1C11" w:rsidRDefault="00A71E21">
            <w:pPr>
              <w:pStyle w:val="HuvudRubrikRad2"/>
            </w:pPr>
            <w:bookmarkStart w:id="17" w:name="BetänkandeNr"/>
            <w:bookmarkEnd w:id="17"/>
            <w:r w:rsidRPr="002D1C11">
              <w:t>1999/2000:SoU2y</w:t>
            </w:r>
          </w:p>
          <w:p w:rsidR="00A71E21" w:rsidRPr="002D1C11" w:rsidRDefault="00A71E21">
            <w:pPr>
              <w:pStyle w:val="BetnkandeRubrik"/>
            </w:pPr>
            <w:bookmarkStart w:id="18" w:name="Huvudrubrik"/>
            <w:bookmarkEnd w:id="18"/>
            <w:r w:rsidRPr="002D1C11">
              <w:t>Tilläggsbudget till statsbudgeten för budgetåret 1999</w:t>
            </w:r>
          </w:p>
        </w:tc>
        <w:tc>
          <w:tcPr>
            <w:tcW w:w="1559" w:type="dxa"/>
            <w:tcBorders>
              <w:bottom w:val="nil"/>
            </w:tcBorders>
          </w:tcPr>
          <w:p w:rsidR="00A71E21" w:rsidRPr="002D1C11" w:rsidRDefault="00A71E21">
            <w:pPr>
              <w:spacing w:before="0" w:line="230" w:lineRule="auto"/>
              <w:rPr>
                <w:sz w:val="24"/>
              </w:rPr>
            </w:pPr>
          </w:p>
        </w:tc>
      </w:tr>
      <w:tr w:rsidR="00000000" w:rsidRPr="002D1C11">
        <w:tblPrEx>
          <w:tblCellMar>
            <w:top w:w="0" w:type="dxa"/>
            <w:bottom w:w="0" w:type="dxa"/>
          </w:tblCellMar>
        </w:tblPrEx>
        <w:trPr>
          <w:cantSplit/>
          <w:trHeight w:hRule="exact" w:val="240"/>
        </w:trPr>
        <w:tc>
          <w:tcPr>
            <w:tcW w:w="6024" w:type="dxa"/>
            <w:gridSpan w:val="2"/>
            <w:vMerge/>
            <w:tcBorders>
              <w:top w:val="nil"/>
              <w:bottom w:val="nil"/>
            </w:tcBorders>
          </w:tcPr>
          <w:p w:rsidR="00A71E21" w:rsidRPr="002D1C11" w:rsidRDefault="00A71E21">
            <w:pPr>
              <w:spacing w:before="40" w:after="900" w:line="280" w:lineRule="exact"/>
              <w:jc w:val="left"/>
              <w:rPr>
                <w:sz w:val="28"/>
              </w:rPr>
            </w:pPr>
          </w:p>
        </w:tc>
        <w:tc>
          <w:tcPr>
            <w:tcW w:w="1559" w:type="dxa"/>
          </w:tcPr>
          <w:p w:rsidR="00A71E21" w:rsidRPr="002D1C11" w:rsidRDefault="00A71E21">
            <w:pPr>
              <w:pStyle w:val="rtal"/>
            </w:pPr>
            <w:r w:rsidRPr="002D1C11">
              <w:t>1999/2000</w:t>
            </w:r>
          </w:p>
        </w:tc>
      </w:tr>
      <w:tr w:rsidR="00000000" w:rsidRPr="002D1C11">
        <w:tblPrEx>
          <w:tblCellMar>
            <w:top w:w="0" w:type="dxa"/>
            <w:bottom w:w="0" w:type="dxa"/>
          </w:tblCellMar>
        </w:tblPrEx>
        <w:trPr>
          <w:cantSplit/>
          <w:trHeight w:val="560"/>
        </w:trPr>
        <w:tc>
          <w:tcPr>
            <w:tcW w:w="6024" w:type="dxa"/>
            <w:gridSpan w:val="2"/>
            <w:vMerge/>
            <w:tcBorders>
              <w:top w:val="nil"/>
              <w:bottom w:val="single" w:sz="6" w:space="0" w:color="auto"/>
            </w:tcBorders>
          </w:tcPr>
          <w:p w:rsidR="00A71E21" w:rsidRPr="002D1C11" w:rsidRDefault="00A71E21">
            <w:pPr>
              <w:spacing w:before="40" w:after="900" w:line="280" w:lineRule="exact"/>
              <w:jc w:val="left"/>
              <w:rPr>
                <w:sz w:val="28"/>
              </w:rPr>
            </w:pPr>
          </w:p>
        </w:tc>
        <w:tc>
          <w:tcPr>
            <w:tcW w:w="1559" w:type="dxa"/>
            <w:tcBorders>
              <w:bottom w:val="single" w:sz="6" w:space="0" w:color="auto"/>
            </w:tcBorders>
          </w:tcPr>
          <w:p w:rsidR="00A71E21" w:rsidRPr="002D1C11" w:rsidRDefault="00A71E21">
            <w:pPr>
              <w:pStyle w:val="rtal"/>
            </w:pPr>
            <w:r w:rsidRPr="002D1C11">
              <w:t>SoU2y</w:t>
            </w:r>
          </w:p>
        </w:tc>
      </w:tr>
      <w:tr w:rsidR="00000000" w:rsidRPr="002D1C11">
        <w:tblPrEx>
          <w:tblCellMar>
            <w:top w:w="0" w:type="dxa"/>
            <w:bottom w:w="0" w:type="dxa"/>
          </w:tblCellMar>
        </w:tblPrEx>
        <w:trPr>
          <w:cantSplit/>
          <w:trHeight w:hRule="exact" w:val="660"/>
        </w:trPr>
        <w:tc>
          <w:tcPr>
            <w:tcW w:w="3012" w:type="dxa"/>
          </w:tcPr>
          <w:p w:rsidR="00A71E21" w:rsidRPr="002D1C11" w:rsidRDefault="00A71E21">
            <w:pPr>
              <w:pStyle w:val="StatusSida1"/>
            </w:pPr>
          </w:p>
        </w:tc>
        <w:tc>
          <w:tcPr>
            <w:tcW w:w="3012" w:type="dxa"/>
          </w:tcPr>
          <w:p w:rsidR="00A71E21" w:rsidRPr="002D1C11" w:rsidRDefault="00A71E21">
            <w:pPr>
              <w:pStyle w:val="UtskriftsdatumSida1"/>
              <w:rPr>
                <w:b/>
                <w:sz w:val="28"/>
              </w:rPr>
            </w:pPr>
          </w:p>
        </w:tc>
        <w:tc>
          <w:tcPr>
            <w:tcW w:w="1559" w:type="dxa"/>
          </w:tcPr>
          <w:p w:rsidR="00A71E21" w:rsidRPr="002D1C11" w:rsidRDefault="00A71E21"/>
        </w:tc>
      </w:tr>
    </w:tbl>
    <w:p w:rsidR="00A71E21" w:rsidRPr="002D1C11" w:rsidRDefault="00A71E21">
      <w:pPr>
        <w:pStyle w:val="Rubrik1"/>
        <w:spacing w:before="0"/>
      </w:pPr>
      <w:bookmarkStart w:id="19" w:name="_Toc464016190"/>
      <w:r w:rsidRPr="002D1C11">
        <w:t>Till finansutskottet</w:t>
      </w:r>
      <w:bookmarkEnd w:id="19"/>
    </w:p>
    <w:p w:rsidR="00A71E21" w:rsidRPr="002D1C11" w:rsidRDefault="00A71E21">
      <w:bookmarkStart w:id="20" w:name="Textstart"/>
      <w:bookmarkEnd w:id="20"/>
      <w:r w:rsidRPr="002D1C11">
        <w:t xml:space="preserve">Finansutskottet har den 30 september 1999 berett bl.a. socialutskottet tillfälle att yttra sig över proposition 1999/2000:1 Budgetpropositionen för 2000 (volym 1) i vad avser tilläggsbudget till statsbudgeten för budgetåret 1999 jämte motioner som kan komma att väckas i de delar som berör utskottets beredningsområde. </w:t>
      </w:r>
    </w:p>
    <w:p w:rsidR="00A71E21" w:rsidRPr="002D1C11" w:rsidRDefault="00A71E21">
      <w:pPr>
        <w:pStyle w:val="Normaltindrag"/>
      </w:pPr>
      <w:r w:rsidRPr="002D1C11">
        <w:t>Socialutskottet behandlar i yttrandet förslaget till tilläggsbudget för bu</w:t>
      </w:r>
      <w:r w:rsidRPr="002D1C11">
        <w:t>d</w:t>
      </w:r>
      <w:r w:rsidRPr="002D1C11">
        <w:t>getåret 1999 såvitt avser utgiftsområde 9 samt motion 1999/2000:Fi301 (m).</w:t>
      </w:r>
    </w:p>
    <w:p w:rsidR="00A71E21" w:rsidRPr="002D1C11" w:rsidRDefault="00A71E21">
      <w:pPr>
        <w:pStyle w:val="Rubrik2"/>
      </w:pPr>
      <w:r w:rsidRPr="002D1C11">
        <w:t xml:space="preserve">Utgiftsområde 9 Hälsovård, sjukvård och social omsorg </w:t>
      </w:r>
    </w:p>
    <w:p w:rsidR="00A71E21" w:rsidRPr="002D1C11" w:rsidRDefault="00A71E21">
      <w:pPr>
        <w:pStyle w:val="Rubrik3"/>
        <w:spacing w:before="123"/>
      </w:pPr>
      <w:r w:rsidRPr="002D1C11">
        <w:t xml:space="preserve">Propositionen  </w:t>
      </w:r>
    </w:p>
    <w:p w:rsidR="00A71E21" w:rsidRPr="002D1C11" w:rsidRDefault="00A71E21">
      <w:r w:rsidRPr="002D1C11">
        <w:t>I propositionen föreslås såvitt avser tilläggsbudget för år 1999 för utgiftso</w:t>
      </w:r>
      <w:r w:rsidRPr="002D1C11">
        <w:t>m</w:t>
      </w:r>
      <w:r w:rsidRPr="002D1C11">
        <w:t xml:space="preserve">råde 9 att anslag A 1 Sjukvårdsförmåner m.m. ökas med 226 000 000 kr. Finansieringen föreslås ske genom att anslag B 2 Vissa statsbidrag inom handikappområdet och B 8 Kostnader för statlig assistansersättning minskas med 68 750 000 respektive 157 250 000 kr.   </w:t>
      </w:r>
    </w:p>
    <w:p w:rsidR="00A71E21" w:rsidRPr="002D1C11" w:rsidRDefault="00A71E21">
      <w:pPr>
        <w:pStyle w:val="Normaltindrag"/>
      </w:pPr>
      <w:r w:rsidRPr="002D1C11">
        <w:t>Regeringen anför att huvudparten av anslag A 1 avser utgifter för vuxe</w:t>
      </w:r>
      <w:r w:rsidRPr="002D1C11">
        <w:t>n</w:t>
      </w:r>
      <w:r w:rsidRPr="002D1C11">
        <w:t>tandvård. Ett reformerat tandvårdsstöd infördes den 1 januari 1999. Utgift</w:t>
      </w:r>
      <w:r w:rsidRPr="002D1C11">
        <w:t>s</w:t>
      </w:r>
      <w:r w:rsidRPr="002D1C11">
        <w:t>utvecklingen för vuxentandvården präglades under år 1998 tidvis av en os</w:t>
      </w:r>
      <w:r w:rsidRPr="002D1C11">
        <w:t>ä</w:t>
      </w:r>
      <w:r w:rsidRPr="002D1C11">
        <w:t xml:space="preserve">kerhet om hur det reformerade stödet slutgiltigt skulle utformas. Detta gav upphov till en ökad efterfrågan på tandvård, främst från patienter med mer omfattande tandvårdsbehov som tidigarelade sina behandlingar. Utgifterna för år 1998 blev därför större än beräknat och anslaget överskreds med 338 miljoner kronor. </w:t>
      </w:r>
    </w:p>
    <w:p w:rsidR="00A71E21" w:rsidRPr="002D1C11" w:rsidRDefault="00A71E21">
      <w:pPr>
        <w:pStyle w:val="Normaltindrag"/>
      </w:pPr>
      <w:r w:rsidRPr="002D1C11">
        <w:t xml:space="preserve">Utgiftsutvecklingen för tandvårdsstödet under </w:t>
      </w:r>
      <w:r w:rsidRPr="002D1C11">
        <w:t>år 1999 är fortfarande os</w:t>
      </w:r>
      <w:r w:rsidRPr="002D1C11">
        <w:t>ä</w:t>
      </w:r>
      <w:r w:rsidRPr="002D1C11">
        <w:t>ker, inte minst beroende på att många patienter med stöd av övergångsb</w:t>
      </w:r>
      <w:r w:rsidRPr="002D1C11">
        <w:t>e</w:t>
      </w:r>
      <w:r w:rsidRPr="002D1C11">
        <w:t xml:space="preserve">stämmelser under år 1999 har rätt att slutföra sina under år 1998 påbörjade behandlingar enligt de ersättningsregler som då gällde. Regeringen bedömer att utgifterna kommer att överskrida de tillgängliga medlen under anslaget med 326 miljoner kronor under år 1999. För att delvis täcka detta behov avser regeringen att höja anslagskrediten med 100 miljoner kronor till 200 miljoner kronor. Resterande belopp om 226 </w:t>
      </w:r>
      <w:r w:rsidRPr="002D1C11">
        <w:t>miljoner kronor föreslås finans</w:t>
      </w:r>
      <w:r w:rsidRPr="002D1C11">
        <w:t>i</w:t>
      </w:r>
      <w:r w:rsidRPr="002D1C11">
        <w:t>eras genom omfördelning från anslag B 2 och B 8.</w:t>
      </w:r>
    </w:p>
    <w:p w:rsidR="00A71E21" w:rsidRPr="002D1C11" w:rsidRDefault="00A71E21">
      <w:r w:rsidRPr="002D1C11">
        <w:lastRenderedPageBreak/>
        <w:t>Vidare redovisas i propositionen att vid tiden för budgetpropositionen för 1999 var förhandlingarna mellan regeringen och Landstingsförbundet om det särskilda statsbidraget till landstingen för läkemedelsförmånens kostnader för år 1999 inte avslutade. Ett oförändrat anslagsbelopp, jämfört med utgifterna för år 1998, föreslogs därför under anslag A 2 Bidrag för läkemedelsförm</w:t>
      </w:r>
      <w:r w:rsidRPr="002D1C11">
        <w:t>å</w:t>
      </w:r>
      <w:r w:rsidRPr="002D1C11">
        <w:t>nen. Den 22 april 1999 träffade regeringen en överenskommelse med Lan</w:t>
      </w:r>
      <w:r w:rsidRPr="002D1C11">
        <w:t>d</w:t>
      </w:r>
      <w:r w:rsidRPr="002D1C11">
        <w:t>stingsförbundet om ett särskilt statsbidrag till landstingen för läkemedel</w:t>
      </w:r>
      <w:r w:rsidRPr="002D1C11">
        <w:t>s</w:t>
      </w:r>
      <w:r w:rsidRPr="002D1C11">
        <w:t xml:space="preserve">förmånens kostnader år 1999 m.m. Regeringen föreslår nu att anslaget ökas med 167 000 000 kr.  </w:t>
      </w:r>
    </w:p>
    <w:p w:rsidR="00A71E21" w:rsidRPr="002D1C11" w:rsidRDefault="00A71E21">
      <w:pPr>
        <w:pStyle w:val="Normaltindrag"/>
      </w:pPr>
      <w:r w:rsidRPr="002D1C11">
        <w:t>Anslag A 9 Smittskyddsinstitutet föreslås tillföras ytterligare 5 miljoner kronor. Bakgrunden är att Smittskyddsinstitutet fått ökade kostnader till följd av flytten till Karolinska institutets område samt varsel- och omställning</w:t>
      </w:r>
      <w:r w:rsidRPr="002D1C11">
        <w:t>s</w:t>
      </w:r>
      <w:r w:rsidRPr="002D1C11">
        <w:t>kostnader beroende på genomförda förändringar av verksamheten i syfte att klara budgetramen år 2000. Finansiering föreslås ske genom att anslaget A 12 Hälso- och sjukvårdens ansvarsnämnd engångsvis minskas med mo</w:t>
      </w:r>
      <w:r w:rsidRPr="002D1C11">
        <w:t>t</w:t>
      </w:r>
      <w:r w:rsidRPr="002D1C11">
        <w:t>svarande belopp.</w:t>
      </w:r>
    </w:p>
    <w:p w:rsidR="00A71E21" w:rsidRPr="002D1C11" w:rsidRDefault="00A71E21">
      <w:pPr>
        <w:pStyle w:val="Normaltindrag"/>
      </w:pPr>
      <w:r w:rsidRPr="002D1C11">
        <w:t xml:space="preserve">Sammantaget innebär förslagen att ramen för utgiftsområde 9 föreslås ökas med 167 miljoner kronor. </w:t>
      </w:r>
    </w:p>
    <w:p w:rsidR="00A71E21" w:rsidRPr="002D1C11" w:rsidRDefault="00A71E21">
      <w:pPr>
        <w:pStyle w:val="Rubrik3"/>
      </w:pPr>
      <w:r w:rsidRPr="002D1C11">
        <w:t>Motion</w:t>
      </w:r>
    </w:p>
    <w:p w:rsidR="00A71E21" w:rsidRPr="002D1C11" w:rsidRDefault="00A71E21">
      <w:r w:rsidRPr="002D1C11">
        <w:t xml:space="preserve">I </w:t>
      </w:r>
      <w:r w:rsidRPr="002D1C11">
        <w:rPr>
          <w:i/>
        </w:rPr>
        <w:t>motion Fi301 av Chris Heister m.fl. (m)</w:t>
      </w:r>
      <w:r w:rsidRPr="002D1C11">
        <w:t xml:space="preserve"> begärs tillkännagivande till reg</w:t>
      </w:r>
      <w:r w:rsidRPr="002D1C11">
        <w:t>e</w:t>
      </w:r>
      <w:r w:rsidRPr="002D1C11">
        <w:t>ringen om vad i motionen anförts om finansieringen av tandvårdsstödet. Motionärerna anser att den turbulens på tandvårdsområdet som rådde under 1998 inte kan ursäkta att regeringen räknat fel på ungefär en tredjedels mi</w:t>
      </w:r>
      <w:r w:rsidRPr="002D1C11">
        <w:t>l</w:t>
      </w:r>
      <w:r w:rsidRPr="002D1C11">
        <w:t>jard kronor för år 1999. Motionärerna är kritiska mot det nuvarande tan</w:t>
      </w:r>
      <w:r w:rsidRPr="002D1C11">
        <w:t>d</w:t>
      </w:r>
      <w:r w:rsidRPr="002D1C11">
        <w:t>vårdsstödet och anser att den modell för tandvårdsstöd som de tidigare pr</w:t>
      </w:r>
      <w:r w:rsidRPr="002D1C11">
        <w:t>e</w:t>
      </w:r>
      <w:r w:rsidRPr="002D1C11">
        <w:t xml:space="preserve">senterat skulle innebära ett bättre skydd för den enskilde samtidigt som </w:t>
      </w:r>
      <w:r w:rsidRPr="002D1C11">
        <w:t>kos</w:t>
      </w:r>
      <w:r w:rsidRPr="002D1C11">
        <w:t>t</w:t>
      </w:r>
      <w:r w:rsidRPr="002D1C11">
        <w:t xml:space="preserve">naderna skulle kunna hållas inom de budgetramar som fastställts. </w:t>
      </w:r>
    </w:p>
    <w:p w:rsidR="00A71E21" w:rsidRPr="002D1C11" w:rsidRDefault="00A71E21">
      <w:pPr>
        <w:pStyle w:val="Normaltindrag"/>
      </w:pPr>
      <w:r w:rsidRPr="002D1C11">
        <w:t xml:space="preserve">Motionärerna anför att de socialdemokratiska regeringarna sedan 1994 konsekvent har försämrat för landets funktionshindrade. De anser sig inte nu kunna ta ställning till regeringens förslag om neddragning av anslagen för funktionshindrade mot bakgrund av att regeringen inte presenterat någon analys av konsekvenserna. Regeringen bör därför återkomma till riksdagen med ett nytt förslag på hur finansieringen av tandvårdsstödet skall lösas.  </w:t>
      </w:r>
      <w:r w:rsidRPr="002D1C11">
        <w:t xml:space="preserve">   </w:t>
      </w:r>
    </w:p>
    <w:p w:rsidR="00A71E21" w:rsidRPr="002D1C11" w:rsidRDefault="00A71E21">
      <w:pPr>
        <w:pStyle w:val="Rubrik3"/>
      </w:pPr>
      <w:r w:rsidRPr="002D1C11">
        <w:t>Utskottets bedömning</w:t>
      </w:r>
    </w:p>
    <w:p w:rsidR="00A71E21" w:rsidRPr="002D1C11" w:rsidRDefault="00A71E21">
      <w:r w:rsidRPr="002D1C11">
        <w:t>I budgetpropositionens volym 6 utgiftsområde 9 Hälsovård, sjukvård och social omsorg redovisas under anslag B 8 Kostnader för personlig assistans att det finns ett anslagssparande om drygt 202 miljoner kronor från budge</w:t>
      </w:r>
      <w:r w:rsidRPr="002D1C11">
        <w:t>t</w:t>
      </w:r>
      <w:r w:rsidRPr="002D1C11">
        <w:t>året 1998. Utgiftsprognosen för budgetåret 1999 pekar vidare på att drygt 50 miljoner kronor av anvisade medel inte kommer att utnyttjas under året. En engångsvis överföring under innevarande budgetår med 157 250 000 kr från anslaget är därmed möjlig utan att verksamheten påverkas. Den föreslagna finansieringen av tandvårdsstödet påverkar således inte enskilda personers möjlighet att erhålla personlig assistans under budgetåret 1999. Under anslag B 2 Vissa statsbidrag inom handikappområdet redovisas en res</w:t>
      </w:r>
      <w:r w:rsidRPr="002D1C11">
        <w:t xml:space="preserve">ervation om drygt 78 miljoner kronor från år 1998. För innevarande budgetår bedöms anvisade medel förbrukas. Inte heller här kommer en engångsvis överföring av medel att påverka årets verksamhet. </w:t>
      </w:r>
    </w:p>
    <w:p w:rsidR="00A71E21" w:rsidRPr="002D1C11" w:rsidRDefault="00A71E21">
      <w:pPr>
        <w:pStyle w:val="Normaltindrag"/>
      </w:pPr>
      <w:r w:rsidRPr="002D1C11">
        <w:t>Utskottet anser mot bakgrund av det anförda att den föreslagna tillägg</w:t>
      </w:r>
      <w:r w:rsidRPr="002D1C11">
        <w:t>s</w:t>
      </w:r>
      <w:r w:rsidRPr="002D1C11">
        <w:t>budgeten för utgiftsområde 9 bör tillstyrkas och att motion Fi301 (m) bör avsty</w:t>
      </w:r>
      <w:r w:rsidRPr="002D1C11">
        <w:t>r</w:t>
      </w:r>
      <w:r w:rsidRPr="002D1C11">
        <w:t xml:space="preserve">kas.         </w:t>
      </w:r>
    </w:p>
    <w:p w:rsidR="00A71E21" w:rsidRPr="002D1C11" w:rsidRDefault="00A71E21">
      <w:pPr>
        <w:pStyle w:val="Stockholm"/>
      </w:pPr>
      <w:r w:rsidRPr="002D1C11">
        <w:t>Stockholm den 21 oktober 1999</w:t>
      </w:r>
    </w:p>
    <w:p w:rsidR="00A71E21" w:rsidRPr="002D1C11" w:rsidRDefault="00A71E21">
      <w:pPr>
        <w:pStyle w:val="Vgnar"/>
      </w:pPr>
      <w:r w:rsidRPr="002D1C11">
        <w:t>På socialutskottets vägnar</w:t>
      </w:r>
    </w:p>
    <w:p w:rsidR="00A71E21" w:rsidRPr="002D1C11" w:rsidRDefault="00A71E21">
      <w:pPr>
        <w:pStyle w:val="Ordfnamn"/>
      </w:pPr>
      <w:bookmarkStart w:id="21" w:name="Ordförande"/>
      <w:bookmarkEnd w:id="21"/>
      <w:r w:rsidRPr="002D1C11">
        <w:t xml:space="preserve">Ingrid Burman </w:t>
      </w:r>
    </w:p>
    <w:p w:rsidR="00A71E21" w:rsidRPr="002D1C11" w:rsidRDefault="00A71E21">
      <w:pPr>
        <w:pStyle w:val="Deltagare"/>
      </w:pPr>
      <w:r w:rsidRPr="002D1C11">
        <w:t>I beslutet har deltagit: Ingrid Burman (v), Chris Heister (m), Susanne Eberstein (s), Margareta Israelsson (s), Rinaldo Karlsson (s), Chatrine Pål</w:t>
      </w:r>
      <w:r w:rsidRPr="002D1C11">
        <w:t>s</w:t>
      </w:r>
      <w:r w:rsidRPr="002D1C11">
        <w:t>son (kd), Leif Carlson (m), Hans Karlsson (s), Hans Hjortzberg-Nordlund (m), Conny Öhman (s), Elisebeht Markström (s), Rolf Olsson (v), Lars Gu</w:t>
      </w:r>
      <w:r w:rsidRPr="002D1C11">
        <w:t>s</w:t>
      </w:r>
      <w:r w:rsidRPr="002D1C11">
        <w:t>tafsson (kd), Cristina Husmark Pehrsson (m), Thomas Julin (mp), Kenneth Johansson (c) och Kerstin Heinemann (fp).</w:t>
      </w:r>
    </w:p>
    <w:p w:rsidR="00A71E21" w:rsidRPr="002D1C11" w:rsidRDefault="00A71E21">
      <w:pPr>
        <w:pStyle w:val="Rubrik1"/>
      </w:pPr>
    </w:p>
    <w:p w:rsidR="00A71E21" w:rsidRPr="002D1C11" w:rsidRDefault="00A71E21">
      <w:pPr>
        <w:pStyle w:val="Rubrik1"/>
        <w:spacing w:before="0"/>
      </w:pPr>
      <w:r w:rsidRPr="002D1C11">
        <w:t>Särskilt yttrande</w:t>
      </w:r>
    </w:p>
    <w:p w:rsidR="00A71E21" w:rsidRPr="002D1C11" w:rsidRDefault="00A71E21">
      <w:r w:rsidRPr="002D1C11">
        <w:t>Chris Heister (m), Chatrine Pålsson (kd), Leif Carlson (m), Hans Hjortzberg-Nordlund (m), Lars Gustafsson (kd), Cristina Husmark Pehrsson (m), Ke</w:t>
      </w:r>
      <w:r w:rsidRPr="002D1C11">
        <w:t>n</w:t>
      </w:r>
      <w:r w:rsidRPr="002D1C11">
        <w:t>neth Johansson (c) och Kerstin Heinemann (fp) anför:</w:t>
      </w:r>
    </w:p>
    <w:p w:rsidR="00A71E21" w:rsidRPr="002D1C11" w:rsidRDefault="00A71E21">
      <w:pPr>
        <w:pStyle w:val="Normaltindrag"/>
      </w:pPr>
      <w:r w:rsidRPr="002D1C11">
        <w:t xml:space="preserve">Vi finner det  anmärkningsvärt att det finns överskott i flera år på anslag för handikappinsatser samtidigt som det finns stora otillfredsställda behov inom  handikappområdet. </w:t>
      </w:r>
    </w:p>
    <w:p w:rsidR="00A71E21" w:rsidRPr="002D1C11" w:rsidRDefault="00A71E21"/>
    <w:p w:rsidR="00A71E21" w:rsidRPr="002D1C11" w:rsidRDefault="00A71E21"/>
    <w:p w:rsidR="00A71E21" w:rsidRPr="002D1C11" w:rsidRDefault="00A71E21">
      <w:pPr>
        <w:pStyle w:val="Tryckort"/>
        <w:framePr w:wrap="around"/>
      </w:pPr>
      <w:r w:rsidRPr="002D1C11">
        <w:t>Elanders Gotab, Stockholm  1999</w:t>
      </w:r>
    </w:p>
    <w:p w:rsidR="00A71E21" w:rsidRPr="002D1C11" w:rsidRDefault="00A71E21">
      <w:pPr>
        <w:pStyle w:val="Normaltindrag"/>
      </w:pPr>
    </w:p>
    <w:sectPr w:rsidR="00A71E21" w:rsidRPr="002D1C11">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E21" w:rsidRPr="002D1C11" w:rsidRDefault="00A71E21">
      <w:pPr>
        <w:spacing w:before="0" w:line="240" w:lineRule="auto"/>
      </w:pPr>
      <w:r w:rsidRPr="002D1C11">
        <w:separator/>
      </w:r>
    </w:p>
  </w:endnote>
  <w:endnote w:type="continuationSeparator" w:id="0">
    <w:p w:rsidR="00A71E21" w:rsidRPr="002D1C11" w:rsidRDefault="00A71E21">
      <w:pPr>
        <w:spacing w:before="0" w:line="240" w:lineRule="auto"/>
      </w:pPr>
      <w:r w:rsidRPr="002D1C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E21" w:rsidRPr="002D1C11" w:rsidRDefault="00A71E21">
    <w:pPr>
      <w:pStyle w:val="SidfotH"/>
      <w:framePr w:wrap="around"/>
    </w:pPr>
    <w:r w:rsidRPr="002D1C11">
      <w:fldChar w:fldCharType="begin" w:fldLock="1"/>
    </w:r>
    <w:r w:rsidRPr="002D1C11">
      <w:instrText xml:space="preserve"> PAGE </w:instrText>
    </w:r>
    <w:r w:rsidRPr="002D1C11">
      <w:fldChar w:fldCharType="separate"/>
    </w:r>
    <w:r w:rsidRPr="002D1C11">
      <w:t>1</w:t>
    </w:r>
    <w:r w:rsidRPr="002D1C11">
      <w:fldChar w:fldCharType="end"/>
    </w:r>
  </w:p>
  <w:p w:rsidR="00A71E21" w:rsidRPr="002D1C11" w:rsidRDefault="00A71E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E21" w:rsidRPr="002D1C11" w:rsidRDefault="00A71E21">
      <w:pPr>
        <w:pStyle w:val="Sidfot"/>
      </w:pPr>
    </w:p>
  </w:footnote>
  <w:footnote w:type="continuationSeparator" w:id="0">
    <w:p w:rsidR="00A71E21" w:rsidRPr="002D1C11" w:rsidRDefault="00A71E21">
      <w:pPr>
        <w:spacing w:before="0" w:line="240" w:lineRule="auto"/>
      </w:pPr>
      <w:r w:rsidRPr="002D1C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E21" w:rsidRPr="002D1C11" w:rsidRDefault="00A71E21">
    <w:pPr>
      <w:pStyle w:val="SidhuvudKant"/>
      <w:framePr w:w="1758" w:h="2744" w:hRule="exact" w:wrap="around" w:vAnchor="page" w:hAnchor="page" w:x="7372" w:y="568" w:anchorLock="0"/>
    </w:pPr>
  </w:p>
  <w:p w:rsidR="00A71E21" w:rsidRPr="002D1C11" w:rsidRDefault="00A71E2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A435C1"/>
    <w:rsid w:val="002D1C11"/>
    <w:rsid w:val="00A435C1"/>
    <w:rsid w:val="00A71E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1BE484-6AAD-4E6F-935B-9879615E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5546</Characters>
  <Application>Microsoft Office Word</Application>
  <DocSecurity>4</DocSecurity>
  <Lines>115</Lines>
  <Paragraphs>34</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Socialutskottets yttrande</vt:lpstr>
      <vt:lpstr>Till finansutskottet</vt:lpstr>
      <vt:lpstr>    Utgiftsområde 9 Hälsovård, sjukvård och social omsorg </vt:lpstr>
      <vt:lpstr>        Propositionen  </vt:lpstr>
      <vt:lpstr>        Motion</vt:lpstr>
      <vt:lpstr>        Utskottets bedömning</vt:lpstr>
      <vt:lpstr/>
      <vt:lpstr>Särskilt yttrande</vt:lpstr>
    </vt:vector>
  </TitlesOfParts>
  <Company>Riksdagen</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1999-10-22T13:34:00Z</cp:lastPrinted>
  <dcterms:created xsi:type="dcterms:W3CDTF">2025-12-15T22:33:00Z</dcterms:created>
  <dcterms:modified xsi:type="dcterms:W3CDTF">2025-12-15T22:33:00Z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