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D6B" w:rsidRPr="00196D6B" w:rsidRDefault="00196D6B">
      <w:pPr>
        <w:pStyle w:val="Frslagsrubrik"/>
        <w:jc w:val="both"/>
      </w:pPr>
      <w:r w:rsidRPr="00196D6B">
        <w:t>Förslag till riksdagsbeslut</w:t>
      </w:r>
    </w:p>
    <w:p w:rsidR="00196D6B" w:rsidRPr="00196D6B" w:rsidRDefault="00196D6B">
      <w:pPr>
        <w:pStyle w:val="Hemstlatt"/>
      </w:pPr>
      <w:r w:rsidRPr="00196D6B">
        <w:t xml:space="preserve">Riksdagen tillkännager för regeringen som sin mening vad som anförs i motionen om </w:t>
      </w:r>
      <w:r w:rsidRPr="00196D6B">
        <w:rPr>
          <w:color w:val="000000"/>
        </w:rPr>
        <w:t>bibehållen ersättning för nyanlända invandrare som studerar.</w:t>
      </w:r>
    </w:p>
    <w:p w:rsidR="00196D6B" w:rsidRPr="00196D6B" w:rsidRDefault="00196D6B">
      <w:pPr>
        <w:pStyle w:val="Rubrik1"/>
        <w:jc w:val="both"/>
      </w:pPr>
      <w:r w:rsidRPr="00196D6B">
        <w:t>Motivering</w:t>
      </w:r>
    </w:p>
    <w:p w:rsidR="00196D6B" w:rsidRPr="00196D6B" w:rsidRDefault="00196D6B">
      <w:r w:rsidRPr="00196D6B">
        <w:t>Människor som kommer till Sverige med kvalificerad utbildning och yrkese</w:t>
      </w:r>
      <w:r w:rsidRPr="00196D6B">
        <w:t>r</w:t>
      </w:r>
      <w:r w:rsidRPr="00196D6B">
        <w:t>farenhet i bagaget är av stort värde för Sverige. Men på grund av bristande kunskap och samordning har människor med utländsk högskoleutbildning och gedigen yrkeskompetens ofta svårt att ta sig in på arbetsmarknaden. Dessvä</w:t>
      </w:r>
      <w:r w:rsidRPr="00196D6B">
        <w:t>r</w:t>
      </w:r>
      <w:r w:rsidRPr="00196D6B">
        <w:t>re tvingas de i flera fall gå långa omvägar via kommunal vuxenutbildning eller komplettering på högskolan innan de kan etablera sig på arbetsmarkn</w:t>
      </w:r>
      <w:r w:rsidRPr="00196D6B">
        <w:t>a</w:t>
      </w:r>
      <w:r w:rsidRPr="00196D6B">
        <w:t>den. Detta är ett stort problem dels för Sverige som går miste om viktig ko</w:t>
      </w:r>
      <w:r w:rsidRPr="00196D6B">
        <w:t>m</w:t>
      </w:r>
      <w:r w:rsidRPr="00196D6B">
        <w:t xml:space="preserve">petens, dels framförallt för människorna som inte får möjlighet </w:t>
      </w:r>
      <w:r w:rsidRPr="00196D6B">
        <w:t>att växa och utvecklas i sitt nya hemland.</w:t>
      </w:r>
    </w:p>
    <w:p w:rsidR="00196D6B" w:rsidRPr="00196D6B" w:rsidRDefault="00196D6B">
      <w:pPr>
        <w:pStyle w:val="Normaltindrag"/>
      </w:pPr>
      <w:r w:rsidRPr="00196D6B">
        <w:t>För att fler nyanlända invandrare snabbt ska komma ut på arbetsmarkn</w:t>
      </w:r>
      <w:r w:rsidRPr="00196D6B">
        <w:t>a</w:t>
      </w:r>
      <w:r w:rsidRPr="00196D6B">
        <w:t>den och få sin utbildning validerad bör man överväga möjligheten att låta dem läsa en masterutbildning på universitet under en begränsad tid med bibehållen ersättning från Arbetsförmedlingen eller kommunen istället för att låta dem ansöka om finansiering från CSN. Detta beror på att de i nuläget, precis som andra studenter, är hänvisade till CSN, något som i många fall skulle innebära en sänkning av månadsinkomsten för den enskilde tillsammans med ett öve</w:t>
      </w:r>
      <w:r w:rsidRPr="00196D6B">
        <w:t>r</w:t>
      </w:r>
      <w:r w:rsidRPr="00196D6B">
        <w:t>hängande återbetalningskrav. Till detta kan tillägg</w:t>
      </w:r>
      <w:r w:rsidRPr="00196D6B">
        <w:t>as osäkerheten över att klara av utbildningen, kunna försörja familjen och komma in i det svenska samhället. I allt gör dagens villkor att många nyanlända invandrare inte vågar satsa på att fortsätta att studera och få sin utbildning validerad.</w:t>
      </w:r>
    </w:p>
    <w:p w:rsidR="00196D6B" w:rsidRPr="00196D6B" w:rsidRDefault="00196D6B">
      <w:pPr>
        <w:pStyle w:val="Normaltindrag"/>
      </w:pPr>
      <w:r w:rsidRPr="00196D6B">
        <w:t>Genom möjligheten att studera masterutbildningar på högskolan med b</w:t>
      </w:r>
      <w:r w:rsidRPr="00196D6B">
        <w:t>i</w:t>
      </w:r>
      <w:r w:rsidRPr="00196D6B">
        <w:t xml:space="preserve">behållen ersättning skulle det ekonomiska risktagandet minska och sannolikt </w:t>
      </w:r>
      <w:r w:rsidRPr="00196D6B">
        <w:lastRenderedPageBreak/>
        <w:t>innebära att fler är villiga att ge det en chans. Arbetsförmedlingen står för ersättningen och får i uppdrag att följa och utvärdera detta. Samhällsekon</w:t>
      </w:r>
      <w:r w:rsidRPr="00196D6B">
        <w:t>o</w:t>
      </w:r>
      <w:r w:rsidRPr="00196D6B">
        <w:t>miskt finns det stora vinster med tanke på fördelarna med att människor sna</w:t>
      </w:r>
      <w:r w:rsidRPr="00196D6B">
        <w:t>b</w:t>
      </w:r>
      <w:r w:rsidRPr="00196D6B">
        <w:t>bare kommer ut i ordinarie arbete, och humanitärt sett finns ännu större vin</w:t>
      </w:r>
      <w:r w:rsidRPr="00196D6B">
        <w:t>s</w:t>
      </w:r>
      <w:r w:rsidRPr="00196D6B">
        <w:t>ter då möjligheterna öppnas för människor som kanske annars riskerar att hamna i utanförskap.</w:t>
      </w:r>
    </w:p>
    <w:p w:rsidR="00196D6B" w:rsidRPr="00196D6B" w:rsidRDefault="00196D6B">
      <w:pPr>
        <w:pStyle w:val="Normaltindrag"/>
      </w:pPr>
      <w:r w:rsidRPr="00196D6B">
        <w:t>Möjligheten för nyanlända invandrar</w:t>
      </w:r>
      <w:r w:rsidRPr="00196D6B">
        <w:t>e med yrkeserfarenhet och högskol</w:t>
      </w:r>
      <w:r w:rsidRPr="00196D6B">
        <w:t>e</w:t>
      </w:r>
      <w:r w:rsidRPr="00196D6B">
        <w:t>utbildning att studera masterutbildningar på svenska högskolor med bibehå</w:t>
      </w:r>
      <w:r w:rsidRPr="00196D6B">
        <w:t>l</w:t>
      </w:r>
      <w:r w:rsidRPr="00196D6B">
        <w:t>len ersättning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D6B">
        <w:trPr>
          <w:cantSplit/>
        </w:trPr>
        <w:tc>
          <w:tcPr>
            <w:tcW w:w="3046" w:type="dxa"/>
          </w:tcPr>
          <w:p w:rsidR="00196D6B" w:rsidRPr="00196D6B" w:rsidRDefault="00196D6B">
            <w:pPr>
              <w:pStyle w:val="UnderskriftDatum"/>
              <w:spacing w:before="240"/>
            </w:pPr>
            <w:r w:rsidRPr="00196D6B">
              <w:t>Stockholm den 15 oktober 2010</w:t>
            </w:r>
          </w:p>
        </w:tc>
        <w:tc>
          <w:tcPr>
            <w:tcW w:w="3047" w:type="dxa"/>
          </w:tcPr>
          <w:p w:rsidR="00196D6B" w:rsidRPr="00196D6B" w:rsidRDefault="00196D6B">
            <w:pPr>
              <w:pStyle w:val="Underskrifter"/>
              <w:spacing w:before="240"/>
            </w:pPr>
          </w:p>
        </w:tc>
      </w:tr>
      <w:tr w:rsidR="00000000" w:rsidRPr="00196D6B">
        <w:trPr>
          <w:cantSplit/>
        </w:trPr>
        <w:tc>
          <w:tcPr>
            <w:tcW w:w="3046" w:type="dxa"/>
          </w:tcPr>
          <w:p w:rsidR="00196D6B" w:rsidRPr="00196D6B" w:rsidRDefault="00196D6B">
            <w:pPr>
              <w:pStyle w:val="Underskrifter"/>
            </w:pPr>
            <w:r w:rsidRPr="00196D6B">
              <w:t>Amir Adan (M)</w:t>
            </w:r>
          </w:p>
        </w:tc>
        <w:tc>
          <w:tcPr>
            <w:tcW w:w="3046" w:type="dxa"/>
          </w:tcPr>
          <w:p w:rsidR="00196D6B" w:rsidRPr="00196D6B" w:rsidRDefault="00196D6B">
            <w:pPr>
              <w:pStyle w:val="Underskrifter"/>
            </w:pPr>
          </w:p>
        </w:tc>
      </w:tr>
    </w:tbl>
    <w:p w:rsidR="00196D6B" w:rsidRPr="00196D6B" w:rsidRDefault="00196D6B">
      <w:pPr>
        <w:pStyle w:val="Normaltindrag"/>
      </w:pPr>
    </w:p>
    <w:sectPr w:rsidR="00000000" w:rsidRPr="00196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D6B" w:rsidRPr="00196D6B" w:rsidRDefault="00196D6B">
      <w:r w:rsidRPr="00196D6B">
        <w:separator/>
      </w:r>
    </w:p>
  </w:endnote>
  <w:endnote w:type="continuationSeparator" w:id="0">
    <w:p w:rsidR="00196D6B" w:rsidRPr="00196D6B" w:rsidRDefault="00196D6B">
      <w:r w:rsidRPr="00196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D6B" w:rsidRPr="00196D6B" w:rsidRDefault="00196D6B">
    <w:pPr>
      <w:pStyle w:val="Sidfot"/>
    </w:pPr>
    <w:r w:rsidRPr="00196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811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D6B" w:rsidRDefault="00196D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D6B" w:rsidRDefault="00196D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D6B" w:rsidRPr="00196D6B" w:rsidRDefault="00196D6B">
    <w:pPr>
      <w:pStyle w:val="Sidfot"/>
    </w:pPr>
    <w:r w:rsidRPr="00196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668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D6B" w:rsidRDefault="00196D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D6B" w:rsidRDefault="00196D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D6B" w:rsidRPr="00196D6B" w:rsidRDefault="00196D6B">
    <w:pPr>
      <w:pStyle w:val="Sidfot"/>
    </w:pPr>
    <w:r w:rsidRPr="00196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653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D6B" w:rsidRDefault="00196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D6B" w:rsidRDefault="00196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D6B" w:rsidRPr="00196D6B" w:rsidRDefault="00196D6B">
      <w:r w:rsidRPr="00196D6B">
        <w:separator/>
      </w:r>
    </w:p>
  </w:footnote>
  <w:footnote w:type="continuationSeparator" w:id="0">
    <w:p w:rsidR="00196D6B" w:rsidRPr="00196D6B" w:rsidRDefault="00196D6B">
      <w:r w:rsidRPr="00196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D6B" w:rsidRPr="00196D6B" w:rsidRDefault="00196D6B">
    <w:pPr>
      <w:pStyle w:val="Sidhuvud"/>
    </w:pPr>
    <w:r w:rsidRPr="00196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679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D6B" w:rsidRDefault="00196D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D6B" w:rsidRDefault="00196D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D6B" w:rsidRPr="00196D6B" w:rsidRDefault="00196D6B">
    <w:pPr>
      <w:pStyle w:val="Sidhuvud"/>
    </w:pPr>
    <w:r w:rsidRPr="00196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183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D6B" w:rsidRDefault="00196D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D6B" w:rsidRDefault="00196D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D6B" w:rsidRPr="00196D6B" w:rsidRDefault="00196D6B">
    <w:pPr>
      <w:pStyle w:val="FSHNormal"/>
      <w:tabs>
        <w:tab w:val="right" w:pos="5840"/>
      </w:tabs>
    </w:pPr>
    <w:r w:rsidRPr="00196D6B">
      <w:br/>
    </w:r>
    <w:r w:rsidRPr="00196D6B">
      <w:fldChar w:fldCharType="begin" w:fldLock="1"/>
    </w:r>
    <w:r w:rsidRPr="00196D6B">
      <w:instrText xml:space="preserve"> DOCPROPERTY</w:instrText>
    </w:r>
    <w:r w:rsidRPr="00196D6B">
      <w:rPr>
        <w:sz w:val="18"/>
      </w:rPr>
      <w:instrText xml:space="preserve"> "YearUser" *\charformat </w:instrText>
    </w:r>
    <w:r w:rsidRPr="00196D6B">
      <w:fldChar w:fldCharType="separate"/>
    </w:r>
    <w:r w:rsidRPr="00196D6B">
      <w:t>2010/11</w:t>
    </w:r>
    <w:r w:rsidRPr="00196D6B">
      <w:fldChar w:fldCharType="end"/>
    </w:r>
    <w:r w:rsidRPr="00196D6B">
      <w:t xml:space="preserve"> </w:t>
    </w:r>
    <w:r w:rsidRPr="00196D6B">
      <w:tab/>
      <w:t xml:space="preserve">mnr: </w:t>
    </w:r>
    <w:r w:rsidRPr="00196D6B">
      <w:fldChar w:fldCharType="begin" w:fldLock="1"/>
    </w:r>
    <w:r w:rsidRPr="00196D6B">
      <w:instrText xml:space="preserve"> DOCPROPERTY</w:instrText>
    </w:r>
    <w:r w:rsidRPr="00196D6B">
      <w:rPr>
        <w:sz w:val="18"/>
      </w:rPr>
      <w:instrText xml:space="preserve"> "Motionsnummer" *\charformat </w:instrText>
    </w:r>
    <w:r w:rsidRPr="00196D6B">
      <w:fldChar w:fldCharType="separate"/>
    </w:r>
    <w:r w:rsidRPr="00196D6B">
      <w:t>A271</w:t>
    </w:r>
    <w:r w:rsidRPr="00196D6B">
      <w:fldChar w:fldCharType="end"/>
    </w:r>
    <w:r w:rsidRPr="00196D6B">
      <w:br/>
    </w:r>
    <w:r w:rsidRPr="00196D6B">
      <w:fldChar w:fldCharType="begin" w:fldLock="1"/>
    </w:r>
    <w:r w:rsidRPr="00196D6B">
      <w:instrText xml:space="preserve"> DOCPROPERTY</w:instrText>
    </w:r>
    <w:r w:rsidRPr="00196D6B">
      <w:rPr>
        <w:sz w:val="18"/>
      </w:rPr>
      <w:instrText xml:space="preserve"> "Samling" *\charformat </w:instrText>
    </w:r>
    <w:r w:rsidRPr="00196D6B">
      <w:fldChar w:fldCharType="end"/>
    </w:r>
    <w:r w:rsidRPr="00196D6B">
      <w:tab/>
      <w:t xml:space="preserve">pnr: </w:t>
    </w:r>
    <w:r w:rsidRPr="00196D6B">
      <w:fldChar w:fldCharType="begin" w:fldLock="1"/>
    </w:r>
    <w:r w:rsidRPr="00196D6B">
      <w:instrText xml:space="preserve"> DOCPROPERTY</w:instrText>
    </w:r>
    <w:r w:rsidRPr="00196D6B">
      <w:rPr>
        <w:sz w:val="18"/>
      </w:rPr>
      <w:instrText xml:space="preserve"> "Partinummer" *\charformat </w:instrText>
    </w:r>
    <w:r w:rsidRPr="00196D6B">
      <w:fldChar w:fldCharType="separate"/>
    </w:r>
    <w:r w:rsidRPr="00196D6B">
      <w:t>M1141</w:t>
    </w:r>
    <w:r w:rsidRPr="00196D6B">
      <w:fldChar w:fldCharType="end"/>
    </w:r>
  </w:p>
  <w:p w:rsidR="00196D6B" w:rsidRPr="00196D6B" w:rsidRDefault="00196D6B">
    <w:pPr>
      <w:pStyle w:val="FSHRub1"/>
    </w:pPr>
    <w:r w:rsidRPr="00196D6B">
      <w:t>Motion till riksdagen</w:t>
    </w:r>
    <w:r w:rsidRPr="00196D6B">
      <w:br/>
    </w:r>
    <w:r w:rsidRPr="00196D6B">
      <w:fldChar w:fldCharType="begin" w:fldLock="1"/>
    </w:r>
    <w:r w:rsidRPr="00196D6B">
      <w:instrText xml:space="preserve"> DOCPROPERTY "YearUser" *\charformat </w:instrText>
    </w:r>
    <w:r w:rsidRPr="00196D6B">
      <w:fldChar w:fldCharType="separate"/>
    </w:r>
    <w:r w:rsidRPr="00196D6B">
      <w:t>2010/11</w:t>
    </w:r>
    <w:r w:rsidRPr="00196D6B">
      <w:fldChar w:fldCharType="end"/>
    </w:r>
    <w:r w:rsidRPr="00196D6B">
      <w:t>:</w:t>
    </w:r>
    <w:r w:rsidRPr="00196D6B">
      <w:fldChar w:fldCharType="begin" w:fldLock="1"/>
    </w:r>
    <w:r w:rsidRPr="00196D6B">
      <w:instrText xml:space="preserve"> DOCPROPERTY "Motionsnummer" *\charformat </w:instrText>
    </w:r>
    <w:r w:rsidRPr="00196D6B">
      <w:fldChar w:fldCharType="separate"/>
    </w:r>
    <w:r w:rsidRPr="00196D6B">
      <w:t>A271</w:t>
    </w:r>
    <w:r w:rsidRPr="00196D6B">
      <w:fldChar w:fldCharType="end"/>
    </w:r>
  </w:p>
  <w:p w:rsidR="00196D6B" w:rsidRPr="00196D6B" w:rsidRDefault="00196D6B">
    <w:pPr>
      <w:pStyle w:val="FSHNormalS5"/>
    </w:pPr>
    <w:r w:rsidRPr="00196D6B">
      <w:fldChar w:fldCharType="begin" w:fldLock="1"/>
    </w:r>
    <w:r w:rsidRPr="00196D6B">
      <w:instrText xml:space="preserve"> DOCPROPERTY "MotionarText" *\charformat </w:instrText>
    </w:r>
    <w:r w:rsidRPr="00196D6B">
      <w:fldChar w:fldCharType="separate"/>
    </w:r>
    <w:r w:rsidRPr="00196D6B">
      <w:t>av Amir Adan (M)</w:t>
    </w:r>
    <w:r w:rsidRPr="00196D6B">
      <w:fldChar w:fldCharType="end"/>
    </w:r>
    <w:r w:rsidRPr="00196D6B">
      <w:br/>
    </w:r>
    <w:r w:rsidRPr="00196D6B">
      <w:fldChar w:fldCharType="begin" w:fldLock="1"/>
    </w:r>
    <w:r w:rsidRPr="00196D6B">
      <w:instrText xml:space="preserve"> DOCPROPERTY "SvarFrasKort" *\charformat </w:instrText>
    </w:r>
    <w:r w:rsidRPr="00196D6B">
      <w:fldChar w:fldCharType="end"/>
    </w:r>
  </w:p>
  <w:p w:rsidR="00196D6B" w:rsidRPr="00196D6B" w:rsidRDefault="00196D6B">
    <w:pPr>
      <w:pStyle w:val="FSHTitel"/>
    </w:pPr>
    <w:r w:rsidRPr="00196D6B">
      <w:fldChar w:fldCharType="begin" w:fldLock="1"/>
    </w:r>
    <w:r w:rsidRPr="00196D6B">
      <w:instrText xml:space="preserve"> DOCPROPERTY</w:instrText>
    </w:r>
    <w:r w:rsidRPr="00196D6B">
      <w:rPr>
        <w:sz w:val="18"/>
      </w:rPr>
      <w:instrText xml:space="preserve"> "RubrikSvar" *\charformat </w:instrText>
    </w:r>
    <w:r w:rsidRPr="00196D6B">
      <w:fldChar w:fldCharType="separate"/>
    </w:r>
    <w:r w:rsidRPr="00196D6B">
      <w:t>Bibehållen ersättning för nyanlända som studerar</w:t>
    </w:r>
    <w:r w:rsidRPr="00196D6B">
      <w:fldChar w:fldCharType="end"/>
    </w:r>
  </w:p>
  <w:p w:rsidR="00196D6B" w:rsidRPr="00196D6B" w:rsidRDefault="00196D6B">
    <w:pPr>
      <w:pStyle w:val="Normal00"/>
    </w:pPr>
  </w:p>
  <w:p w:rsidR="00196D6B" w:rsidRPr="00196D6B" w:rsidRDefault="00196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6566689">
    <w:abstractNumId w:val="3"/>
  </w:num>
  <w:num w:numId="2" w16cid:durableId="192428156">
    <w:abstractNumId w:val="2"/>
  </w:num>
  <w:num w:numId="3" w16cid:durableId="581182982">
    <w:abstractNumId w:val="1"/>
  </w:num>
  <w:num w:numId="4" w16cid:durableId="3675203">
    <w:abstractNumId w:val="0"/>
  </w:num>
  <w:num w:numId="5" w16cid:durableId="162361129">
    <w:abstractNumId w:val="7"/>
  </w:num>
  <w:num w:numId="6" w16cid:durableId="1219517782">
    <w:abstractNumId w:val="6"/>
  </w:num>
  <w:num w:numId="7" w16cid:durableId="2016876090">
    <w:abstractNumId w:val="5"/>
  </w:num>
  <w:num w:numId="8" w16cid:durableId="1854225087">
    <w:abstractNumId w:val="4"/>
  </w:num>
  <w:num w:numId="9" w16cid:durableId="2001154483">
    <w:abstractNumId w:val="8"/>
  </w:num>
  <w:num w:numId="10" w16cid:durableId="1383208077">
    <w:abstractNumId w:val="9"/>
  </w:num>
  <w:num w:numId="11" w16cid:durableId="348996195">
    <w:abstractNumId w:val="10"/>
  </w:num>
  <w:num w:numId="12" w16cid:durableId="503202217">
    <w:abstractNumId w:val="13"/>
  </w:num>
  <w:num w:numId="13" w16cid:durableId="1011835846">
    <w:abstractNumId w:val="15"/>
  </w:num>
  <w:num w:numId="14" w16cid:durableId="2118794059">
    <w:abstractNumId w:val="16"/>
  </w:num>
  <w:num w:numId="15" w16cid:durableId="1531648057">
    <w:abstractNumId w:val="11"/>
  </w:num>
  <w:num w:numId="16" w16cid:durableId="1921450435">
    <w:abstractNumId w:val="18"/>
  </w:num>
  <w:num w:numId="17" w16cid:durableId="1329408126">
    <w:abstractNumId w:val="17"/>
  </w:num>
  <w:num w:numId="18" w16cid:durableId="668555058">
    <w:abstractNumId w:val="14"/>
  </w:num>
  <w:num w:numId="19" w16cid:durableId="1622413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AF63673D-0404-452A-8E6B-EC8F482F2C99}"/>
  </w:docVars>
  <w:rsids>
    <w:rsidRoot w:val="00FD1E2E"/>
    <w:rsid w:val="00196D6B"/>
    <w:rsid w:val="00FD1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AAC337-7559-4592-B54F-A5FE8533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2055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m1141</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m1141</dc:title>
  <dc:subject>m1141</dc:subject>
  <dc:creator>Riksdagen</dc:creator>
  <cp:keywords>Riksdagen</cp:keywords>
  <dc:description>Versal/gemen i partibeteckning. Gemen i tryck för 0910, versal för 1011 och nyare</dc:description>
  <cp:lastModifiedBy>Lars Brink</cp:lastModifiedBy>
  <cp:revision>2</cp:revision>
  <cp:lastPrinted>2010-11-19T12:21:00Z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Bibehållen ersättning för nyanlända som studerar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Bibehållen ersättning för nyanlända som studerar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20102011000000000109000011410069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20102011000000000109000011410069</vt:lpwstr>
  </property>
  <property fmtid="{D5CDD505-2E9C-101B-9397-08002B2CF9AE}" pid="50" name="nummer">
    <vt:lpwstr>271</vt:lpwstr>
  </property>
  <property fmtid="{D5CDD505-2E9C-101B-9397-08002B2CF9AE}" pid="51" name="utskottsbeteckning">
    <vt:lpwstr>A</vt:lpwstr>
  </property>
  <property fmtid="{D5CDD505-2E9C-101B-9397-08002B2CF9AE}" pid="52" name="GlobalUID">
    <vt:lpwstr>{9FE2BCC2-6840-4D57-BDD7-DD08351C208F}</vt:lpwstr>
  </property>
  <property fmtid="{D5CDD505-2E9C-101B-9397-08002B2CF9AE}" pid="53" name="Överföringar">
    <vt:i4>0</vt:i4>
  </property>
  <property fmtid="{D5CDD505-2E9C-101B-9397-08002B2CF9AE}" pid="54" name="Checksum">
    <vt:lpwstr>*0009752106121*</vt:lpwstr>
  </property>
  <property fmtid="{D5CDD505-2E9C-101B-9397-08002B2CF9AE}" pid="55" name="skuggnummer">
    <vt:lpwstr>1086</vt:lpwstr>
  </property>
  <property fmtid="{D5CDD505-2E9C-101B-9397-08002B2CF9AE}" pid="56" name="urixVersion">
    <vt:lpwstr>4.1.1.7</vt:lpwstr>
  </property>
  <property fmtid="{D5CDD505-2E9C-101B-9397-08002B2CF9AE}" pid="57" name="urixOrigin">
    <vt:lpwstr>101119 13:21:22.318</vt:lpwstr>
  </property>
  <property fmtid="{D5CDD505-2E9C-101B-9397-08002B2CF9AE}" pid="58" name="urixGuid">
    <vt:lpwstr>{D8D44EE0-169D-422B-B487-F8E2C2368EB5}</vt:lpwstr>
  </property>
</Properties>
</file>