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25C" w:rsidRPr="005C5B95" w:rsidRDefault="00A1425C">
      <w:pPr>
        <w:pStyle w:val="Frslagsrubrik"/>
      </w:pPr>
      <w:r w:rsidRPr="005C5B95">
        <w:t>Förslag till riksdagsbeslut</w:t>
      </w:r>
    </w:p>
    <w:p w:rsidR="00A1425C" w:rsidRPr="005C5B95" w:rsidRDefault="00A1425C">
      <w:pPr>
        <w:pStyle w:val="Hemstlatt"/>
      </w:pPr>
      <w:r w:rsidRPr="005C5B95">
        <w:t>Riksdagen tillkännager för regeringen som sin mening vad som anförs i motionen om möjligheten att införa valfrihet inom äldreo</w:t>
      </w:r>
      <w:r w:rsidRPr="005C5B95">
        <w:t>m</w:t>
      </w:r>
      <w:r w:rsidRPr="005C5B95">
        <w:t>sorgen.</w:t>
      </w:r>
    </w:p>
    <w:p w:rsidR="00A1425C" w:rsidRPr="005C5B95" w:rsidRDefault="00A1425C">
      <w:pPr>
        <w:pStyle w:val="Rubrik1"/>
      </w:pPr>
      <w:r w:rsidRPr="005C5B95">
        <w:t>Motivering</w:t>
      </w:r>
    </w:p>
    <w:p w:rsidR="00A1425C" w:rsidRPr="005C5B95" w:rsidRDefault="00A1425C">
      <w:r w:rsidRPr="005C5B95">
        <w:t xml:space="preserve">Sedan den 1 januari 2009 reglerar lagen om valfrihetssystem (LOV) vad som </w:t>
      </w:r>
      <w:r w:rsidRPr="005C5B95">
        <w:rPr>
          <w:spacing w:val="4"/>
        </w:rPr>
        <w:t>ska gälla för kommuner och landsting som överlåter valet av utförare av stöd-,</w:t>
      </w:r>
      <w:r w:rsidRPr="005C5B95">
        <w:t xml:space="preserve"> vård- och omsorgstjänster till en brukare eller patient. LOV är ett alte</w:t>
      </w:r>
      <w:r w:rsidRPr="005C5B95">
        <w:t>r</w:t>
      </w:r>
      <w:r w:rsidRPr="005C5B95">
        <w:t>nativ till lagen om offentlig upphandling (LOU).</w:t>
      </w:r>
    </w:p>
    <w:p w:rsidR="00A1425C" w:rsidRPr="005C5B95" w:rsidRDefault="00A1425C">
      <w:pPr>
        <w:pStyle w:val="Normaltindrag"/>
      </w:pPr>
      <w:r w:rsidRPr="005C5B95">
        <w:t>När ett valfrihetssystem införs av en kommun eller ett landsting får bruk</w:t>
      </w:r>
      <w:r w:rsidRPr="005C5B95">
        <w:t>a</w:t>
      </w:r>
      <w:r w:rsidRPr="005C5B95">
        <w:t>ren eller patienten möjlighet att själv välja vem som ska utföra den efterfråg</w:t>
      </w:r>
      <w:r w:rsidRPr="005C5B95">
        <w:t>a</w:t>
      </w:r>
      <w:r w:rsidRPr="005C5B95">
        <w:t>de servicen. Såväl privata företag som ideella organisationer kan ansöka om att bli godkända leverantörer. För den enskilda personen innebär det ett reellt inflytande eftersom han eller hon själv kan välja leverantör av exempelvis äldreboende eller hemtjänst. I jämförelse med alternativet, upphandling, sker anbudsprocessen utan att slutanvändaren, den enskilda individen, har någon möjlighet till insyn eller påverkan.</w:t>
      </w:r>
    </w:p>
    <w:p w:rsidR="00A1425C" w:rsidRPr="005C5B95" w:rsidRDefault="00A1425C">
      <w:pPr>
        <w:pStyle w:val="Normaltindrag"/>
      </w:pPr>
      <w:r w:rsidRPr="005C5B95">
        <w:t xml:space="preserve">Införandet </w:t>
      </w:r>
      <w:r w:rsidRPr="005C5B95">
        <w:t>av lagen om valfrihetssystem följdes våren 2009 av ett rik</w:t>
      </w:r>
      <w:r w:rsidRPr="005C5B95">
        <w:t>s</w:t>
      </w:r>
      <w:r w:rsidRPr="005C5B95">
        <w:t>dagsbeslut om vårdval i primärvården. Beslutet innebar i korthet att land</w:t>
      </w:r>
      <w:r w:rsidRPr="005C5B95">
        <w:t>s</w:t>
      </w:r>
      <w:r w:rsidRPr="005C5B95">
        <w:t>tingen är skyldiga att införa valfrihetssystem inom primärvården. I praktiken innebär det att alla personer får rätt att välja mellan olika vårdgivare i primä</w:t>
      </w:r>
      <w:r w:rsidRPr="005C5B95">
        <w:t>r</w:t>
      </w:r>
      <w:r w:rsidRPr="005C5B95">
        <w:t>vården. Vidare får alla vårdgivare som uppfyller de av landstinget uppställda kraven i vårdvalssystemet rätt att etablera sig med offentlig ersättning. Förd</w:t>
      </w:r>
      <w:r w:rsidRPr="005C5B95">
        <w:t>e</w:t>
      </w:r>
      <w:r w:rsidRPr="005C5B95">
        <w:t>larna är flera. Alla kan själva välja vilken vårdcentral de vil</w:t>
      </w:r>
      <w:r w:rsidRPr="005C5B95">
        <w:t>l besöka, tillgän</w:t>
      </w:r>
      <w:r w:rsidRPr="005C5B95">
        <w:t>g</w:t>
      </w:r>
      <w:r w:rsidRPr="005C5B95">
        <w:t>ligheten ökar och personal inom vården får fler karriärmöjligheter genom möjligheter att starta egen verksamhet.</w:t>
      </w:r>
    </w:p>
    <w:p w:rsidR="00A1425C" w:rsidRPr="005C5B95" w:rsidRDefault="00A1425C">
      <w:pPr>
        <w:pStyle w:val="Normaltindrag"/>
      </w:pPr>
      <w:r w:rsidRPr="005C5B95">
        <w:t>Det är naturligt att nästa steg blir att göra det obligatoriskt för alla komm</w:t>
      </w:r>
      <w:r w:rsidRPr="005C5B95">
        <w:t>u</w:t>
      </w:r>
      <w:r w:rsidRPr="005C5B95">
        <w:t xml:space="preserve">ner införa valfrihet inom äldreomsorgen. Äldre som är i behov av stöd måste </w:t>
      </w:r>
      <w:r w:rsidRPr="005C5B95">
        <w:lastRenderedPageBreak/>
        <w:t>idag först få ett beslut om stöd från sin kommun. Därefter är det oftast så att kommunen pekar ut vem som ska leverera tjänsten. Om brukaren eller patie</w:t>
      </w:r>
      <w:r w:rsidRPr="005C5B95">
        <w:t>n</w:t>
      </w:r>
      <w:r w:rsidRPr="005C5B95">
        <w:t>ten har önskemål om att exempelvis bo på ett specifikt servicehus uppfylls det om kommunen bedömer att det är nödvändigt. Detta är inte rimligt. Det riml</w:t>
      </w:r>
      <w:r w:rsidRPr="005C5B95">
        <w:t>i</w:t>
      </w:r>
      <w:r w:rsidRPr="005C5B95">
        <w:t>ga är att äldre personer som genom sina liv fattat en lång rad av viktiga beslut om jobb, livskamrat, barn, boende etc. på ålder</w:t>
      </w:r>
      <w:r w:rsidRPr="005C5B95">
        <w:t>ns höst själva får möjligheten att kunna besluta om den viktiga omsorgen.</w:t>
      </w:r>
    </w:p>
    <w:p w:rsidR="00A1425C" w:rsidRPr="005C5B95" w:rsidRDefault="00A1425C">
      <w:pPr>
        <w:pStyle w:val="Normaltindrag"/>
      </w:pPr>
      <w:r w:rsidRPr="005C5B95">
        <w:t>Vi anser att ett obligatoriskt valfrihetssystem för äldreomsorg skulle kunna införas i alla kommuner. Ett införande av valfrihetssystem i samtliga komm</w:t>
      </w:r>
      <w:r w:rsidRPr="005C5B95">
        <w:t>u</w:t>
      </w:r>
      <w:r w:rsidRPr="005C5B95">
        <w:t>ner skulle innebära att alla äldre som har fått ett biståndsbeslut själva skulle kunna välja vårdgivare. Vidare skulle alla vårdgivare som uppfyller komm</w:t>
      </w:r>
      <w:r w:rsidRPr="005C5B95">
        <w:t>u</w:t>
      </w:r>
      <w:r w:rsidRPr="005C5B95">
        <w:t>nernas uppställda krav ha rätt att etablera sig med offentlig ersättning, vilket skulle kunna skapa nya arbetstillfällen inom service, vård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B95">
        <w:trPr>
          <w:cantSplit/>
        </w:trPr>
        <w:tc>
          <w:tcPr>
            <w:tcW w:w="3046" w:type="dxa"/>
          </w:tcPr>
          <w:p w:rsidR="00A1425C" w:rsidRPr="005C5B95" w:rsidRDefault="00A1425C">
            <w:pPr>
              <w:pStyle w:val="UnderskriftDatum"/>
              <w:spacing w:before="240"/>
            </w:pPr>
            <w:r w:rsidRPr="005C5B95">
              <w:t>Stockholm den 28 september 2011</w:t>
            </w:r>
          </w:p>
        </w:tc>
        <w:tc>
          <w:tcPr>
            <w:tcW w:w="3047" w:type="dxa"/>
          </w:tcPr>
          <w:p w:rsidR="00A1425C" w:rsidRPr="005C5B95" w:rsidRDefault="00A1425C">
            <w:pPr>
              <w:pStyle w:val="Underskrifter"/>
              <w:spacing w:before="240"/>
            </w:pPr>
          </w:p>
        </w:tc>
      </w:tr>
      <w:tr w:rsidR="00000000" w:rsidRPr="005C5B95">
        <w:trPr>
          <w:cantSplit/>
        </w:trPr>
        <w:tc>
          <w:tcPr>
            <w:tcW w:w="3046" w:type="dxa"/>
          </w:tcPr>
          <w:p w:rsidR="00A1425C" w:rsidRPr="005C5B95" w:rsidRDefault="00A1425C">
            <w:pPr>
              <w:pStyle w:val="Underskrifter"/>
            </w:pPr>
            <w:r w:rsidRPr="005C5B95">
              <w:t>Lars Hjälmered (M)</w:t>
            </w:r>
          </w:p>
        </w:tc>
        <w:tc>
          <w:tcPr>
            <w:tcW w:w="3046" w:type="dxa"/>
          </w:tcPr>
          <w:p w:rsidR="00A1425C" w:rsidRPr="005C5B95" w:rsidRDefault="00A1425C">
            <w:pPr>
              <w:pStyle w:val="Underskrifter"/>
            </w:pPr>
            <w:r w:rsidRPr="005C5B95">
              <w:t>Olof Lavesson (M)</w:t>
            </w:r>
          </w:p>
        </w:tc>
      </w:tr>
    </w:tbl>
    <w:p w:rsidR="00A1425C" w:rsidRPr="005C5B95" w:rsidRDefault="00A1425C">
      <w:pPr>
        <w:pStyle w:val="Normaltindrag"/>
      </w:pPr>
    </w:p>
    <w:sectPr w:rsidR="00A1425C" w:rsidRPr="005C5B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25C" w:rsidRPr="005C5B95" w:rsidRDefault="00A1425C">
      <w:r w:rsidRPr="005C5B95">
        <w:separator/>
      </w:r>
    </w:p>
  </w:endnote>
  <w:endnote w:type="continuationSeparator" w:id="0">
    <w:p w:rsidR="00A1425C" w:rsidRPr="005C5B95" w:rsidRDefault="00A1425C">
      <w:r w:rsidRPr="005C5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5C5B95">
    <w:pPr>
      <w:pStyle w:val="Sidfot"/>
    </w:pPr>
    <w:r w:rsidRPr="005C5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367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5C" w:rsidRDefault="00A142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25C" w:rsidRDefault="00A142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5C5B95">
    <w:pPr>
      <w:pStyle w:val="Sidfot"/>
    </w:pPr>
    <w:r w:rsidRPr="005C5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746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5C" w:rsidRDefault="00A142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25C" w:rsidRDefault="00A142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5C5B95">
    <w:pPr>
      <w:pStyle w:val="Sidfot"/>
    </w:pPr>
    <w:r w:rsidRPr="005C5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699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5C" w:rsidRDefault="00A14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25C" w:rsidRDefault="00A14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25C" w:rsidRPr="005C5B95" w:rsidRDefault="00A1425C">
      <w:r w:rsidRPr="005C5B95">
        <w:separator/>
      </w:r>
    </w:p>
  </w:footnote>
  <w:footnote w:type="continuationSeparator" w:id="0">
    <w:p w:rsidR="00A1425C" w:rsidRPr="005C5B95" w:rsidRDefault="00A1425C">
      <w:r w:rsidRPr="005C5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5C5B95">
    <w:pPr>
      <w:pStyle w:val="Sidhuvud"/>
    </w:pPr>
    <w:r w:rsidRPr="005C5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331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5C" w:rsidRDefault="00A142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25C" w:rsidRDefault="00A142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5C5B95">
    <w:pPr>
      <w:pStyle w:val="Sidhuvud"/>
    </w:pPr>
    <w:r w:rsidRPr="005C5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213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25C" w:rsidRDefault="00A142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25C" w:rsidRDefault="00A142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25C" w:rsidRPr="005C5B95" w:rsidRDefault="00A1425C">
    <w:pPr>
      <w:pStyle w:val="FSHNormal"/>
      <w:tabs>
        <w:tab w:val="right" w:pos="5840"/>
      </w:tabs>
    </w:pPr>
    <w:r w:rsidRPr="005C5B95">
      <w:br/>
    </w:r>
    <w:r w:rsidRPr="005C5B95">
      <w:fldChar w:fldCharType="begin" w:fldLock="1"/>
    </w:r>
    <w:r w:rsidRPr="005C5B95">
      <w:instrText xml:space="preserve"> DOCPROPERTY</w:instrText>
    </w:r>
    <w:r w:rsidRPr="005C5B95">
      <w:rPr>
        <w:sz w:val="18"/>
      </w:rPr>
      <w:instrText xml:space="preserve"> "YearUser" *\charformat </w:instrText>
    </w:r>
    <w:r w:rsidRPr="005C5B95">
      <w:fldChar w:fldCharType="separate"/>
    </w:r>
    <w:r w:rsidRPr="005C5B95">
      <w:t>2011/12</w:t>
    </w:r>
    <w:r w:rsidRPr="005C5B95">
      <w:fldChar w:fldCharType="end"/>
    </w:r>
    <w:r w:rsidRPr="005C5B95">
      <w:t xml:space="preserve"> </w:t>
    </w:r>
    <w:r w:rsidRPr="005C5B95">
      <w:tab/>
      <w:t xml:space="preserve">mnr: </w:t>
    </w:r>
    <w:r w:rsidRPr="005C5B95">
      <w:fldChar w:fldCharType="begin" w:fldLock="1"/>
    </w:r>
    <w:r w:rsidRPr="005C5B95">
      <w:instrText xml:space="preserve"> DOCPROPERTY</w:instrText>
    </w:r>
    <w:r w:rsidRPr="005C5B95">
      <w:rPr>
        <w:sz w:val="18"/>
      </w:rPr>
      <w:instrText xml:space="preserve"> "Motionsnummer" *\charformat </w:instrText>
    </w:r>
    <w:r w:rsidRPr="005C5B95">
      <w:fldChar w:fldCharType="separate"/>
    </w:r>
    <w:r w:rsidRPr="005C5B95">
      <w:t>So456</w:t>
    </w:r>
    <w:r w:rsidRPr="005C5B95">
      <w:fldChar w:fldCharType="end"/>
    </w:r>
    <w:r w:rsidRPr="005C5B95">
      <w:br/>
    </w:r>
    <w:r w:rsidRPr="005C5B95">
      <w:fldChar w:fldCharType="begin" w:fldLock="1"/>
    </w:r>
    <w:r w:rsidRPr="005C5B95">
      <w:instrText xml:space="preserve"> DOCPROPERTY</w:instrText>
    </w:r>
    <w:r w:rsidRPr="005C5B95">
      <w:rPr>
        <w:sz w:val="18"/>
      </w:rPr>
      <w:instrText xml:space="preserve"> "Samling" *\charformat </w:instrText>
    </w:r>
    <w:r w:rsidRPr="005C5B95">
      <w:fldChar w:fldCharType="end"/>
    </w:r>
    <w:r w:rsidRPr="005C5B95">
      <w:tab/>
      <w:t xml:space="preserve">pnr: </w:t>
    </w:r>
    <w:r w:rsidRPr="005C5B95">
      <w:fldChar w:fldCharType="begin" w:fldLock="1"/>
    </w:r>
    <w:r w:rsidRPr="005C5B95">
      <w:instrText xml:space="preserve"> DOCPROPERTY</w:instrText>
    </w:r>
    <w:r w:rsidRPr="005C5B95">
      <w:rPr>
        <w:sz w:val="18"/>
      </w:rPr>
      <w:instrText xml:space="preserve"> "Partinummer" *\charformat </w:instrText>
    </w:r>
    <w:r w:rsidRPr="005C5B95">
      <w:fldChar w:fldCharType="separate"/>
    </w:r>
    <w:r w:rsidRPr="005C5B95">
      <w:t>M533</w:t>
    </w:r>
    <w:r w:rsidRPr="005C5B95">
      <w:fldChar w:fldCharType="end"/>
    </w:r>
  </w:p>
  <w:p w:rsidR="00A1425C" w:rsidRPr="005C5B95" w:rsidRDefault="00A1425C">
    <w:pPr>
      <w:pStyle w:val="FSHRub1"/>
    </w:pPr>
    <w:r w:rsidRPr="005C5B95">
      <w:t>Motion till riksdagen</w:t>
    </w:r>
    <w:r w:rsidRPr="005C5B95">
      <w:br/>
    </w:r>
    <w:r w:rsidRPr="005C5B95">
      <w:fldChar w:fldCharType="begin" w:fldLock="1"/>
    </w:r>
    <w:r w:rsidRPr="005C5B95">
      <w:instrText xml:space="preserve"> DOCPROPERTY "YearUser" *\charformat </w:instrText>
    </w:r>
    <w:r w:rsidRPr="005C5B95">
      <w:fldChar w:fldCharType="separate"/>
    </w:r>
    <w:r w:rsidRPr="005C5B95">
      <w:t>2011/12</w:t>
    </w:r>
    <w:r w:rsidRPr="005C5B95">
      <w:fldChar w:fldCharType="end"/>
    </w:r>
    <w:r w:rsidRPr="005C5B95">
      <w:t>:</w:t>
    </w:r>
    <w:r w:rsidRPr="005C5B95">
      <w:fldChar w:fldCharType="begin" w:fldLock="1"/>
    </w:r>
    <w:r w:rsidRPr="005C5B95">
      <w:instrText xml:space="preserve"> DOCPROPERTY "Motionsnummer" *\charformat </w:instrText>
    </w:r>
    <w:r w:rsidRPr="005C5B95">
      <w:fldChar w:fldCharType="separate"/>
    </w:r>
    <w:r w:rsidRPr="005C5B95">
      <w:t>So456</w:t>
    </w:r>
    <w:r w:rsidRPr="005C5B95">
      <w:fldChar w:fldCharType="end"/>
    </w:r>
  </w:p>
  <w:p w:rsidR="00A1425C" w:rsidRPr="005C5B95" w:rsidRDefault="00A1425C">
    <w:pPr>
      <w:pStyle w:val="FSHNormalS5"/>
    </w:pPr>
    <w:r w:rsidRPr="005C5B95">
      <w:fldChar w:fldCharType="begin" w:fldLock="1"/>
    </w:r>
    <w:r w:rsidRPr="005C5B95">
      <w:instrText xml:space="preserve"> DOCPROPERTY "MotionarText" *\charformat </w:instrText>
    </w:r>
    <w:r w:rsidRPr="005C5B95">
      <w:fldChar w:fldCharType="separate"/>
    </w:r>
    <w:r w:rsidRPr="005C5B95">
      <w:t>av Lars Hjälmered och Olof Lavesson (M)</w:t>
    </w:r>
    <w:r w:rsidRPr="005C5B95">
      <w:fldChar w:fldCharType="end"/>
    </w:r>
    <w:r w:rsidRPr="005C5B95">
      <w:br/>
    </w:r>
    <w:r w:rsidRPr="005C5B95">
      <w:fldChar w:fldCharType="begin" w:fldLock="1"/>
    </w:r>
    <w:r w:rsidRPr="005C5B95">
      <w:instrText xml:space="preserve"> DOCPROPERTY "SvarFrasKort" *\charformat </w:instrText>
    </w:r>
    <w:r w:rsidRPr="005C5B95">
      <w:fldChar w:fldCharType="end"/>
    </w:r>
  </w:p>
  <w:p w:rsidR="00A1425C" w:rsidRPr="005C5B95" w:rsidRDefault="00A1425C">
    <w:pPr>
      <w:pStyle w:val="FSHTitel"/>
    </w:pPr>
    <w:r w:rsidRPr="005C5B95">
      <w:fldChar w:fldCharType="begin" w:fldLock="1"/>
    </w:r>
    <w:r w:rsidRPr="005C5B95">
      <w:instrText xml:space="preserve"> DOCPROPERTY</w:instrText>
    </w:r>
    <w:r w:rsidRPr="005C5B95">
      <w:rPr>
        <w:sz w:val="18"/>
      </w:rPr>
      <w:instrText xml:space="preserve"> "RubrikSvar" *\charformat </w:instrText>
    </w:r>
    <w:r w:rsidRPr="005C5B95">
      <w:fldChar w:fldCharType="separate"/>
    </w:r>
    <w:r w:rsidRPr="005C5B95">
      <w:t>Utökad valfrihet i äldreomsorgen</w:t>
    </w:r>
    <w:r w:rsidRPr="005C5B95">
      <w:fldChar w:fldCharType="end"/>
    </w:r>
  </w:p>
  <w:p w:rsidR="00A1425C" w:rsidRPr="005C5B95" w:rsidRDefault="00A1425C">
    <w:pPr>
      <w:pStyle w:val="Normal00"/>
    </w:pPr>
  </w:p>
  <w:p w:rsidR="00A1425C" w:rsidRPr="005C5B95" w:rsidRDefault="00A14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9835848">
    <w:abstractNumId w:val="3"/>
  </w:num>
  <w:num w:numId="2" w16cid:durableId="1824278567">
    <w:abstractNumId w:val="2"/>
  </w:num>
  <w:num w:numId="3" w16cid:durableId="1231235576">
    <w:abstractNumId w:val="1"/>
  </w:num>
  <w:num w:numId="4" w16cid:durableId="1181165466">
    <w:abstractNumId w:val="0"/>
  </w:num>
  <w:num w:numId="5" w16cid:durableId="1762218240">
    <w:abstractNumId w:val="7"/>
  </w:num>
  <w:num w:numId="6" w16cid:durableId="1116944869">
    <w:abstractNumId w:val="6"/>
  </w:num>
  <w:num w:numId="7" w16cid:durableId="993021550">
    <w:abstractNumId w:val="5"/>
  </w:num>
  <w:num w:numId="8" w16cid:durableId="131754826">
    <w:abstractNumId w:val="4"/>
  </w:num>
  <w:num w:numId="9" w16cid:durableId="848644513">
    <w:abstractNumId w:val="8"/>
  </w:num>
  <w:num w:numId="10" w16cid:durableId="1861234381">
    <w:abstractNumId w:val="9"/>
  </w:num>
  <w:num w:numId="11" w16cid:durableId="887231062">
    <w:abstractNumId w:val="10"/>
  </w:num>
  <w:num w:numId="12" w16cid:durableId="732503933">
    <w:abstractNumId w:val="13"/>
  </w:num>
  <w:num w:numId="13" w16cid:durableId="838692655">
    <w:abstractNumId w:val="15"/>
  </w:num>
  <w:num w:numId="14" w16cid:durableId="865025424">
    <w:abstractNumId w:val="16"/>
  </w:num>
  <w:num w:numId="15" w16cid:durableId="2061199090">
    <w:abstractNumId w:val="11"/>
  </w:num>
  <w:num w:numId="16" w16cid:durableId="249848806">
    <w:abstractNumId w:val="18"/>
  </w:num>
  <w:num w:numId="17" w16cid:durableId="954407357">
    <w:abstractNumId w:val="17"/>
  </w:num>
  <w:num w:numId="18" w16cid:durableId="448206048">
    <w:abstractNumId w:val="14"/>
  </w:num>
  <w:num w:numId="19" w16cid:durableId="312370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4715E15-AFD2-4F74-A768-7FF3874DB415},{2914DA74-DFC5-409C-9378-34180836CA23}"/>
  </w:docVars>
  <w:rsids>
    <w:rsidRoot w:val="0002042A"/>
    <w:rsid w:val="0002042A"/>
    <w:rsid w:val="005C5B95"/>
    <w:rsid w:val="00A142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3CF7A1-E200-4760-9F79-30703FDB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2446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M0533</vt:lpstr>
    </vt:vector>
  </TitlesOfParts>
  <Company>Riksdagen</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M0533</dc:title>
  <dc:subject>M0533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2011-11-30T08:45:00Z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valfrihet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valfrihet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Olof Lavesson (M)</vt:lpwstr>
  </property>
  <property fmtid="{D5CDD505-2E9C-101B-9397-08002B2CF9AE}" pid="26" name="MotionarLista">
    <vt:lpwstr>Hjälmered, Lars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20112012000000000077000005330069</vt:lpwstr>
  </property>
  <property fmtid="{D5CDD505-2E9C-101B-9397-08002B2CF9AE}" pid="47" name="datum">
    <vt:lpwstr>110928</vt:lpwstr>
  </property>
  <property fmtid="{D5CDD505-2E9C-101B-9397-08002B2CF9AE}" pid="48" name="avsändar-e-post">
    <vt:lpwstr>karin.terio@riksdagen.se</vt:lpwstr>
  </property>
  <property fmtid="{D5CDD505-2E9C-101B-9397-08002B2CF9AE}" pid="49" name="id">
    <vt:lpwstr>20112012000000000077000005330069</vt:lpwstr>
  </property>
  <property fmtid="{D5CDD505-2E9C-101B-9397-08002B2CF9AE}" pid="50" name="nummer">
    <vt:lpwstr>456</vt:lpwstr>
  </property>
  <property fmtid="{D5CDD505-2E9C-101B-9397-08002B2CF9AE}" pid="51" name="utskottsbeteckning">
    <vt:lpwstr>So</vt:lpwstr>
  </property>
  <property fmtid="{D5CDD505-2E9C-101B-9397-08002B2CF9AE}" pid="52" name="GlobalUID">
    <vt:lpwstr>{B4A01687-60DF-4B18-9D44-6B83B1E23235}</vt:lpwstr>
  </property>
  <property fmtid="{D5CDD505-2E9C-101B-9397-08002B2CF9AE}" pid="53" name="Överföringar">
    <vt:i4>0</vt:i4>
  </property>
  <property fmtid="{D5CDD505-2E9C-101B-9397-08002B2CF9AE}" pid="54" name="Checksum">
    <vt:lpwstr>*0006368611391*</vt:lpwstr>
  </property>
  <property fmtid="{D5CDD505-2E9C-101B-9397-08002B2CF9AE}" pid="55" name="skuggnummer">
    <vt:lpwstr>1822</vt:lpwstr>
  </property>
  <property fmtid="{D5CDD505-2E9C-101B-9397-08002B2CF9AE}" pid="56" name="urixVersion">
    <vt:lpwstr>4.5.0.25</vt:lpwstr>
  </property>
  <property fmtid="{D5CDD505-2E9C-101B-9397-08002B2CF9AE}" pid="57" name="urixOrigin">
    <vt:lpwstr>111130 09:48:32.537</vt:lpwstr>
  </property>
  <property fmtid="{D5CDD505-2E9C-101B-9397-08002B2CF9AE}" pid="58" name="urixGuid">
    <vt:lpwstr>{B19A1DCF-6FC9-4462-95A7-8434CB703766}</vt:lpwstr>
  </property>
</Properties>
</file>