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43E56" w:rsidRDefault="006B0D5B" w14:paraId="2016BAF8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2AF9CF5AD814148BEEAFA64B4B20E6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c69b790c-9bcc-4c22-bce5-6b11ef70f5c7"/>
        <w:id w:val="-1753188611"/>
        <w:lock w:val="sdtLocked"/>
      </w:sdtPr>
      <w:sdtEndPr/>
      <w:sdtContent>
        <w:p w:rsidR="0086411A" w:rsidRDefault="000731ED" w14:paraId="35882B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införa språkkrav inom vård och äldreomsorg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F83D67FC903A4011AE363C8E1E061B15"/>
        </w:placeholder>
        <w:text/>
      </w:sdtPr>
      <w:sdtEndPr/>
      <w:sdtContent>
        <w:p w:rsidRPr="009B062B" w:rsidR="006D79C9" w:rsidP="00333E95" w:rsidRDefault="006D79C9" w14:paraId="22AB00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F1D50" w:rsidP="006B0D5B" w:rsidRDefault="00EF1D50" w14:paraId="65A46C83" w14:textId="5E315B4A">
      <w:pPr>
        <w:pStyle w:val="Normalutanindragellerluft"/>
      </w:pPr>
      <w:r w:rsidRPr="006B0D5B">
        <w:rPr>
          <w:spacing w:val="-1"/>
        </w:rPr>
        <w:t>Inom vård och äldreomsorg ska alla behärska begriplig svenska. Det är viktigt inte minst</w:t>
      </w:r>
      <w:r>
        <w:t xml:space="preserve"> för brukares och patienters trygghets skull. Kommunikation är grunden i omsorg och skapar både trygghet och delaktighet. Kommunikation måste kunna ske såväl munt</w:t>
      </w:r>
      <w:r w:rsidR="006B0D5B">
        <w:softHyphen/>
      </w:r>
      <w:r>
        <w:t>ligt som skriftligt. Muntligt inte minst för brukares och patienters skull och skrift</w:t>
      </w:r>
      <w:r w:rsidR="006B0D5B">
        <w:softHyphen/>
      </w:r>
      <w:r>
        <w:t>ligt för att kunna dokumentera arbete och åtgärder. Om personal inte behärskar tillräckliga språk</w:t>
      </w:r>
      <w:r w:rsidR="006B0D5B">
        <w:softHyphen/>
      </w:r>
      <w:r>
        <w:t>kunskaper finns stor risk för tillbud och i förlängningen även skador</w:t>
      </w:r>
      <w:r w:rsidR="000731ED">
        <w:t>.</w:t>
      </w:r>
      <w:r>
        <w:t xml:space="preserve"> </w:t>
      </w:r>
    </w:p>
    <w:p w:rsidR="00EF1D50" w:rsidP="006B0D5B" w:rsidRDefault="00EF1D50" w14:paraId="6FE3DC4A" w14:textId="0E7808E3">
      <w:r>
        <w:t xml:space="preserve">Dessvärre vittnar alltför många nu om problematik kring bristande språkkunskaper hos anställd vårdpersonal. En del kommuner skissar själva på språkkrav för vissa yrken. För att göra språkkrav likvärdiga i landet bör nationella tydliga språkkrav tas fram. Kraven ska slå fast vad man behöver kunna för att vara anställningsbar inom vård och äldreomsorg. </w:t>
      </w:r>
    </w:p>
    <w:p w:rsidR="000B3E17" w:rsidP="006B0D5B" w:rsidRDefault="00EF1D50" w14:paraId="1E6DAE00" w14:textId="04D2DFF9">
      <w:r>
        <w:t xml:space="preserve">Riksdagen bör ställa sig bakom att </w:t>
      </w:r>
      <w:r w:rsidR="007A6663">
        <w:t xml:space="preserve">se över möjligheten att </w:t>
      </w:r>
      <w:r>
        <w:t xml:space="preserve">införa språkkrav inom vård och äldreomsorg.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9AC5C3A48D403A8EEA1B1172C3FDD4"/>
        </w:placeholder>
      </w:sdtPr>
      <w:sdtEndPr>
        <w:rPr>
          <w:i w:val="0"/>
          <w:noProof w:val="0"/>
        </w:rPr>
      </w:sdtEndPr>
      <w:sdtContent>
        <w:p w:rsidR="00143E56" w:rsidP="00143E56" w:rsidRDefault="00143E56" w14:paraId="3ED0ECBC" w14:textId="77777777"/>
        <w:p w:rsidRPr="008E0FE2" w:rsidR="004801AC" w:rsidP="00143E56" w:rsidRDefault="006B0D5B" w14:paraId="5FCBEB6D" w14:textId="4AE3838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411A" w14:paraId="12382153" w14:textId="77777777">
        <w:trPr>
          <w:cantSplit/>
        </w:trPr>
        <w:tc>
          <w:tcPr>
            <w:tcW w:w="50" w:type="pct"/>
            <w:vAlign w:val="bottom"/>
          </w:tcPr>
          <w:p w:rsidR="0086411A" w:rsidRDefault="000731ED" w14:paraId="0BD2B7AC" w14:textId="77777777">
            <w:pPr>
              <w:pStyle w:val="Underskrifter"/>
              <w:spacing w:after="0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86411A" w:rsidRDefault="0086411A" w14:paraId="2DDCFF3A" w14:textId="77777777">
            <w:pPr>
              <w:pStyle w:val="Underskrifter"/>
              <w:spacing w:after="0"/>
            </w:pPr>
          </w:p>
        </w:tc>
      </w:tr>
    </w:tbl>
    <w:p w:rsidR="00252FCD" w:rsidRDefault="00252FCD" w14:paraId="147317BF" w14:textId="77777777"/>
    <w:sectPr w:rsidR="00252FCD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F402E" w14:textId="77777777" w:rsidR="000E7B06" w:rsidRDefault="000E7B06" w:rsidP="000C1CAD">
      <w:pPr>
        <w:spacing w:line="240" w:lineRule="auto"/>
      </w:pPr>
      <w:r>
        <w:separator/>
      </w:r>
    </w:p>
  </w:endnote>
  <w:endnote w:type="continuationSeparator" w:id="0">
    <w:p w14:paraId="7A184043" w14:textId="77777777" w:rsidR="000E7B06" w:rsidRDefault="000E7B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B7F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D34C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2647" w14:textId="269D5F42" w:rsidR="00262EA3" w:rsidRPr="00143E56" w:rsidRDefault="00262EA3" w:rsidP="00143E5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A4F25" w14:textId="77777777" w:rsidR="000E7B06" w:rsidRDefault="000E7B06" w:rsidP="000C1CAD">
      <w:pPr>
        <w:spacing w:line="240" w:lineRule="auto"/>
      </w:pPr>
      <w:r>
        <w:separator/>
      </w:r>
    </w:p>
  </w:footnote>
  <w:footnote w:type="continuationSeparator" w:id="0">
    <w:p w14:paraId="495CA3B8" w14:textId="77777777" w:rsidR="000E7B06" w:rsidRDefault="000E7B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F16D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864DAEA" wp14:editId="002F3FE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00011F" w14:textId="6DFACD37" w:rsidR="00262EA3" w:rsidRDefault="006B0D5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F1D5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B3E17">
                                <w:t>1064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864DAE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000011F" w14:textId="6DFACD37" w:rsidR="00262EA3" w:rsidRDefault="006B0D5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F1D5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B3E17">
                          <w:t>1064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C7CA67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25BA39" w14:textId="77777777" w:rsidR="00262EA3" w:rsidRDefault="00262EA3" w:rsidP="008563AC">
    <w:pPr>
      <w:jc w:val="right"/>
    </w:pPr>
  </w:p>
  <w:p w14:paraId="7F6602A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774F0" w14:textId="77777777" w:rsidR="00262EA3" w:rsidRDefault="006B0D5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B3C5FB" wp14:editId="1EBEFD1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64E086E" w14:textId="0BE7DE6B" w:rsidR="00262EA3" w:rsidRDefault="006B0D5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3E5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F1D50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0B3E17">
          <w:t>1064</w:t>
        </w:r>
      </w:sdtContent>
    </w:sdt>
  </w:p>
  <w:p w14:paraId="2AA65DDF" w14:textId="77777777" w:rsidR="00262EA3" w:rsidRPr="008227B3" w:rsidRDefault="006B0D5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B6BFBDE" w14:textId="2F5F61ED" w:rsidR="00262EA3" w:rsidRPr="008227B3" w:rsidRDefault="006B0D5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E5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3E56">
          <w:t>:2154</w:t>
        </w:r>
      </w:sdtContent>
    </w:sdt>
  </w:p>
  <w:p w14:paraId="08AA54E9" w14:textId="049839F6" w:rsidR="00262EA3" w:rsidRDefault="006B0D5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89E5630ABC34C78AB67DF7295D5CF57"/>
        </w:placeholder>
        <w15:appearance w15:val="hidden"/>
        <w:text/>
      </w:sdtPr>
      <w:sdtEndPr/>
      <w:sdtContent>
        <w:r w:rsidR="00143E56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9881948" w14:textId="6D153B40" w:rsidR="00262EA3" w:rsidRDefault="00EF1D50" w:rsidP="00283E0F">
        <w:pPr>
          <w:pStyle w:val="FSHRub2"/>
        </w:pPr>
        <w:r>
          <w:t>Språkkrav inom vård och äldreomsorg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53EA03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F1D5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1ED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3E17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B06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3E56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FCD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DEA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2C6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0D5B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29E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663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0F7F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11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1877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1F4E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D50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67E2911"/>
  <w15:chartTrackingRefBased/>
  <w15:docId w15:val="{ABBD0740-2B4B-420A-BDED-4E2121F34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2AF9CF5AD814148BEEAFA64B4B20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6E7636-072D-450A-B2C0-6D5049AB7C08}"/>
      </w:docPartPr>
      <w:docPartBody>
        <w:p w:rsidR="007670CC" w:rsidRDefault="000C4885">
          <w:pPr>
            <w:pStyle w:val="52AF9CF5AD814148BEEAFA64B4B20E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3D67FC903A4011AE363C8E1E061B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C39DC-4EFC-4431-B32B-55920B89F77D}"/>
      </w:docPartPr>
      <w:docPartBody>
        <w:p w:rsidR="007670CC" w:rsidRDefault="000C4885">
          <w:pPr>
            <w:pStyle w:val="F83D67FC903A4011AE363C8E1E061B1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9E5630ABC34C78AB67DF7295D5CF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CFBBA-A2BF-47F1-8775-1DA316494F73}"/>
      </w:docPartPr>
      <w:docPartBody>
        <w:p w:rsidR="007670CC" w:rsidRDefault="007670CC"/>
      </w:docPartBody>
    </w:docPart>
    <w:docPart>
      <w:docPartPr>
        <w:name w:val="A39AC5C3A48D403A8EEA1B1172C3FD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92CC12-A16C-4DA5-BED4-19FA533F67BB}"/>
      </w:docPartPr>
      <w:docPartBody>
        <w:p w:rsidR="006A44A8" w:rsidRDefault="006A44A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0CC"/>
    <w:rsid w:val="000C4885"/>
    <w:rsid w:val="00110B9B"/>
    <w:rsid w:val="006A44A8"/>
    <w:rsid w:val="007670CC"/>
    <w:rsid w:val="00BA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2AF9CF5AD814148BEEAFA64B4B20E6A">
    <w:name w:val="52AF9CF5AD814148BEEAFA64B4B20E6A"/>
  </w:style>
  <w:style w:type="paragraph" w:customStyle="1" w:styleId="F83D67FC903A4011AE363C8E1E061B15">
    <w:name w:val="F83D67FC903A4011AE363C8E1E061B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13A368-9E88-473C-8F63-D88564FE3684}"/>
</file>

<file path=customXml/itemProps2.xml><?xml version="1.0" encoding="utf-8"?>
<ds:datastoreItem xmlns:ds="http://schemas.openxmlformats.org/officeDocument/2006/customXml" ds:itemID="{29E3DF94-E59F-4C2E-94EA-658079AD8884}"/>
</file>

<file path=customXml/itemProps3.xml><?xml version="1.0" encoding="utf-8"?>
<ds:datastoreItem xmlns:ds="http://schemas.openxmlformats.org/officeDocument/2006/customXml" ds:itemID="{96EE49EA-EA04-4E6B-AAB4-A5F388A25B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175</Words>
  <Characters>1029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1196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