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592" w:rsidRPr="004214B0" w:rsidRDefault="005B2592">
      <w:pPr>
        <w:pStyle w:val="Hemstlrubrik"/>
      </w:pPr>
      <w:r w:rsidRPr="004214B0">
        <w:t>Förslag till riksdagsbeslut</w:t>
      </w:r>
    </w:p>
    <w:p w:rsidR="005B2592" w:rsidRPr="004214B0" w:rsidRDefault="005B2592">
      <w:pPr>
        <w:pStyle w:val="Hemstlatt"/>
        <w:numPr>
          <w:ilvl w:val="0"/>
          <w:numId w:val="1"/>
        </w:numPr>
      </w:pPr>
      <w:r w:rsidRPr="004214B0">
        <w:t>Riksdagen tillkännager för regeringen som sin mening vad som anförs i motionen om att kommunmedlem ska tillfö</w:t>
      </w:r>
      <w:r w:rsidRPr="004214B0">
        <w:t>r</w:t>
      </w:r>
      <w:r w:rsidRPr="004214B0">
        <w:t>säkras insyn i verksamhet som kommun eller landsting genom avtal överlämnar till annan utförare.</w:t>
      </w:r>
    </w:p>
    <w:p w:rsidR="005B2592" w:rsidRPr="004214B0" w:rsidRDefault="005B2592">
      <w:pPr>
        <w:pStyle w:val="Hemstlatt"/>
        <w:numPr>
          <w:ilvl w:val="0"/>
          <w:numId w:val="1"/>
        </w:numPr>
      </w:pPr>
      <w:r w:rsidRPr="004214B0">
        <w:t>Riksdagen tillkännager för regeringen som sin mening vad som anförs i motionen om att krav på kollektivavtal, miljökrav och krav rörande jämställdhet ska anses förenliga med lagen om offentlig up</w:t>
      </w:r>
      <w:r w:rsidRPr="004214B0">
        <w:t>p</w:t>
      </w:r>
      <w:r w:rsidRPr="004214B0">
        <w:t>handling, i annat fall må lagen ändras.</w:t>
      </w:r>
    </w:p>
    <w:p w:rsidR="005B2592" w:rsidRPr="004214B0" w:rsidRDefault="005B2592">
      <w:pPr>
        <w:pStyle w:val="Rubrik1"/>
      </w:pPr>
      <w:r w:rsidRPr="004214B0">
        <w:t>Motivering</w:t>
      </w:r>
    </w:p>
    <w:p w:rsidR="005B2592" w:rsidRPr="004214B0" w:rsidRDefault="005B2592">
      <w:r w:rsidRPr="004214B0">
        <w:t>I kommunal verksamhet råder offentlighetsprincipen, dvs. att i princip alla handlingar är offentliga. I privat verksamhet styr affärshemlighet mot slute</w:t>
      </w:r>
      <w:r w:rsidRPr="004214B0">
        <w:t>n</w:t>
      </w:r>
      <w:r w:rsidRPr="004214B0">
        <w:t>het. I kommunal verksamhet råder meddelandefrihet, uppgifter som inte är sekretessbelagda ka</w:t>
      </w:r>
      <w:r w:rsidRPr="004214B0">
        <w:rPr>
          <w:spacing w:val="-2"/>
        </w:rPr>
        <w:t>n meddelas medier utan att källan uppges eller efterfor</w:t>
      </w:r>
      <w:r w:rsidRPr="004214B0">
        <w:rPr>
          <w:spacing w:val="-2"/>
        </w:rPr>
        <w:t>s</w:t>
      </w:r>
      <w:r w:rsidRPr="004214B0">
        <w:t>kas. Missförhållanden kan därför lättare avslöjas än i privat verksamhet. I ko</w:t>
      </w:r>
      <w:r w:rsidRPr="004214B0">
        <w:t>m</w:t>
      </w:r>
      <w:r w:rsidRPr="004214B0">
        <w:t>munen kan vem som helst ta del av budget och bokslut. I privat verksa</w:t>
      </w:r>
      <w:r w:rsidRPr="004214B0">
        <w:t>m</w:t>
      </w:r>
      <w:r w:rsidRPr="004214B0">
        <w:t>het är detta förbehållet ägarna och företagsledningen. Kommunen har kolle</w:t>
      </w:r>
      <w:r w:rsidRPr="004214B0">
        <w:t>k</w:t>
      </w:r>
      <w:r w:rsidRPr="004214B0">
        <w:t>tivavtal och redovisar öppet de anställdas löner. I privat verksamhet råder större he</w:t>
      </w:r>
      <w:r w:rsidRPr="004214B0">
        <w:t>m</w:t>
      </w:r>
      <w:r w:rsidRPr="004214B0">
        <w:t>lighetsmakeri kring lönerna. Om skatteintäkterna viker</w:t>
      </w:r>
      <w:r w:rsidRPr="004214B0">
        <w:t xml:space="preserve"> på grund av befol</w:t>
      </w:r>
      <w:r w:rsidRPr="004214B0">
        <w:t>k</w:t>
      </w:r>
      <w:r w:rsidRPr="004214B0">
        <w:t>ningsminskning, konjunkturen eller av andra skäl görs besparingar inom den kvarvarande offentliga verksamheten. Privata entreprenörer skyddas däremot från detta under avtalstiden.</w:t>
      </w:r>
    </w:p>
    <w:p w:rsidR="005B2592" w:rsidRPr="004214B0" w:rsidRDefault="005B2592">
      <w:pPr>
        <w:pStyle w:val="Normaltindrag"/>
      </w:pPr>
      <w:r w:rsidRPr="004214B0">
        <w:t>Om stora delar av en kommuns verksamhet upphandlas och läggs ut på entreprenad utifrån en idé om valfrihet undermineras den kommunala grun</w:t>
      </w:r>
      <w:r w:rsidRPr="004214B0">
        <w:t>d</w:t>
      </w:r>
      <w:r w:rsidRPr="004214B0">
        <w:lastRenderedPageBreak/>
        <w:t xml:space="preserve">principen om att alla kommunmedlemmar ska behandlas likvärdigt. Även offentlighetsprincipen med dess meddelarfrihet undermineras. </w:t>
      </w:r>
    </w:p>
    <w:p w:rsidR="005B2592" w:rsidRPr="004214B0" w:rsidRDefault="005B2592">
      <w:pPr>
        <w:pStyle w:val="Normaltindrag"/>
      </w:pPr>
      <w:r w:rsidRPr="004214B0">
        <w:t>Kommuner och landsting måste få större möjligheter att ställa krav på o</w:t>
      </w:r>
      <w:r w:rsidRPr="004214B0">
        <w:t>f</w:t>
      </w:r>
      <w:r w:rsidRPr="004214B0">
        <w:t>fentlighet och insyn vid upphandling av verksamhet. Även krav på kollekti</w:t>
      </w:r>
      <w:r w:rsidRPr="004214B0">
        <w:t>v</w:t>
      </w:r>
      <w:r w:rsidRPr="004214B0">
        <w:t>avtal med facklig organisation, miljöhänsyn och jämställdhet – ledstjärnor i all kommunal verksamhet – måste kunna ställas. Sådana krav ska anses före</w:t>
      </w:r>
      <w:r w:rsidRPr="004214B0">
        <w:t>n</w:t>
      </w:r>
      <w:r w:rsidRPr="004214B0">
        <w:t>liga med lagen om offentlig upphandling, i annat fall måste lagen ändras. Slutligen ska givetvis ägarskiften hos entreprenörer inte påverka insyn m.m.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14B0">
        <w:trPr>
          <w:cantSplit/>
        </w:trPr>
        <w:tc>
          <w:tcPr>
            <w:tcW w:w="3046" w:type="dxa"/>
          </w:tcPr>
          <w:p w:rsidR="005B2592" w:rsidRPr="004214B0" w:rsidRDefault="005B2592">
            <w:pPr>
              <w:pStyle w:val="UnderskriftDatum"/>
              <w:spacing w:before="240"/>
            </w:pPr>
            <w:r w:rsidRPr="004214B0">
              <w:t>Stockholm den 1 oktober 2007</w:t>
            </w:r>
          </w:p>
        </w:tc>
        <w:tc>
          <w:tcPr>
            <w:tcW w:w="3047" w:type="dxa"/>
          </w:tcPr>
          <w:p w:rsidR="005B2592" w:rsidRPr="004214B0" w:rsidRDefault="005B2592">
            <w:pPr>
              <w:pStyle w:val="Underskrifter"/>
              <w:spacing w:before="240"/>
            </w:pPr>
          </w:p>
        </w:tc>
      </w:tr>
      <w:tr w:rsidR="00000000" w:rsidRPr="004214B0">
        <w:trPr>
          <w:cantSplit/>
        </w:trPr>
        <w:tc>
          <w:tcPr>
            <w:tcW w:w="3046" w:type="dxa"/>
          </w:tcPr>
          <w:p w:rsidR="005B2592" w:rsidRPr="004214B0" w:rsidRDefault="005B2592">
            <w:pPr>
              <w:pStyle w:val="Underskrifter"/>
            </w:pPr>
            <w:r w:rsidRPr="004214B0">
              <w:t>Caroline  Helmersson-Olsson (s)</w:t>
            </w:r>
          </w:p>
        </w:tc>
        <w:tc>
          <w:tcPr>
            <w:tcW w:w="3046" w:type="dxa"/>
          </w:tcPr>
          <w:p w:rsidR="005B2592" w:rsidRPr="004214B0" w:rsidRDefault="005B2592">
            <w:pPr>
              <w:pStyle w:val="Underskrifter"/>
            </w:pPr>
          </w:p>
        </w:tc>
      </w:tr>
    </w:tbl>
    <w:p w:rsidR="005B2592" w:rsidRPr="004214B0" w:rsidRDefault="005B2592">
      <w:pPr>
        <w:pStyle w:val="Normaltindrag"/>
      </w:pPr>
    </w:p>
    <w:sectPr w:rsidR="005B2592" w:rsidRPr="00421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592" w:rsidRPr="004214B0" w:rsidRDefault="005B2592">
      <w:r w:rsidRPr="004214B0">
        <w:separator/>
      </w:r>
    </w:p>
  </w:endnote>
  <w:endnote w:type="continuationSeparator" w:id="0">
    <w:p w:rsidR="005B2592" w:rsidRPr="004214B0" w:rsidRDefault="005B2592">
      <w:r w:rsidRPr="004214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592" w:rsidRPr="004214B0" w:rsidRDefault="004214B0">
    <w:pPr>
      <w:pStyle w:val="Sidfot"/>
    </w:pPr>
    <w:r w:rsidRPr="004214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97781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592" w:rsidRDefault="005B25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2592" w:rsidRDefault="005B25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592" w:rsidRPr="004214B0" w:rsidRDefault="004214B0">
    <w:pPr>
      <w:pStyle w:val="Sidfot"/>
    </w:pPr>
    <w:r w:rsidRPr="004214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8491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592" w:rsidRDefault="005B25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2592" w:rsidRDefault="005B25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592" w:rsidRPr="004214B0" w:rsidRDefault="004214B0">
    <w:pPr>
      <w:pStyle w:val="Sidfot"/>
    </w:pPr>
    <w:r w:rsidRPr="004214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0434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592" w:rsidRDefault="005B25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2592" w:rsidRDefault="005B25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592" w:rsidRPr="004214B0" w:rsidRDefault="005B2592">
      <w:r w:rsidRPr="004214B0">
        <w:separator/>
      </w:r>
    </w:p>
  </w:footnote>
  <w:footnote w:type="continuationSeparator" w:id="0">
    <w:p w:rsidR="005B2592" w:rsidRPr="004214B0" w:rsidRDefault="005B2592">
      <w:r w:rsidRPr="004214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592" w:rsidRPr="004214B0" w:rsidRDefault="004214B0">
    <w:pPr>
      <w:pStyle w:val="Sidhuvud"/>
    </w:pPr>
    <w:r w:rsidRPr="004214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2265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592" w:rsidRDefault="005B25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2592" w:rsidRDefault="005B25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592" w:rsidRPr="004214B0" w:rsidRDefault="004214B0">
    <w:pPr>
      <w:pStyle w:val="Sidhuvud"/>
    </w:pPr>
    <w:r w:rsidRPr="004214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555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592" w:rsidRDefault="005B25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2592" w:rsidRDefault="005B25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592" w:rsidRPr="004214B0" w:rsidRDefault="005B2592">
    <w:pPr>
      <w:pStyle w:val="FSHNormal"/>
      <w:tabs>
        <w:tab w:val="right" w:pos="5840"/>
      </w:tabs>
    </w:pPr>
    <w:r w:rsidRPr="004214B0">
      <w:br/>
    </w:r>
    <w:r w:rsidRPr="004214B0">
      <w:fldChar w:fldCharType="begin" w:fldLock="1"/>
    </w:r>
    <w:r w:rsidRPr="004214B0">
      <w:instrText xml:space="preserve"> DOCPROPERTY</w:instrText>
    </w:r>
    <w:r w:rsidRPr="004214B0">
      <w:rPr>
        <w:sz w:val="18"/>
      </w:rPr>
      <w:instrText xml:space="preserve"> "YearUser" *\charformat </w:instrText>
    </w:r>
    <w:r w:rsidRPr="004214B0">
      <w:fldChar w:fldCharType="separate"/>
    </w:r>
    <w:r w:rsidRPr="004214B0">
      <w:t>2007/08</w:t>
    </w:r>
    <w:r w:rsidRPr="004214B0">
      <w:fldChar w:fldCharType="end"/>
    </w:r>
    <w:r w:rsidRPr="004214B0">
      <w:t xml:space="preserve"> </w:t>
    </w:r>
    <w:r w:rsidRPr="004214B0">
      <w:tab/>
      <w:t xml:space="preserve">mnr: </w:t>
    </w:r>
    <w:r w:rsidRPr="004214B0">
      <w:fldChar w:fldCharType="begin" w:fldLock="1"/>
    </w:r>
    <w:r w:rsidRPr="004214B0">
      <w:instrText xml:space="preserve"> DOCPROPERTY</w:instrText>
    </w:r>
    <w:r w:rsidRPr="004214B0">
      <w:rPr>
        <w:sz w:val="18"/>
      </w:rPr>
      <w:instrText xml:space="preserve"> "Motionsnummer" *\charformat </w:instrText>
    </w:r>
    <w:r w:rsidRPr="004214B0">
      <w:fldChar w:fldCharType="separate"/>
    </w:r>
    <w:r w:rsidRPr="004214B0">
      <w:t>Fi225</w:t>
    </w:r>
    <w:r w:rsidRPr="004214B0">
      <w:fldChar w:fldCharType="end"/>
    </w:r>
    <w:r w:rsidRPr="004214B0">
      <w:br/>
    </w:r>
    <w:r w:rsidRPr="004214B0">
      <w:fldChar w:fldCharType="begin" w:fldLock="1"/>
    </w:r>
    <w:r w:rsidRPr="004214B0">
      <w:instrText xml:space="preserve"> DOCPROPERTY</w:instrText>
    </w:r>
    <w:r w:rsidRPr="004214B0">
      <w:rPr>
        <w:sz w:val="18"/>
      </w:rPr>
      <w:instrText xml:space="preserve"> "Samling" *\charformat </w:instrText>
    </w:r>
    <w:r w:rsidRPr="004214B0">
      <w:fldChar w:fldCharType="end"/>
    </w:r>
    <w:r w:rsidRPr="004214B0">
      <w:tab/>
      <w:t xml:space="preserve">pnr: </w:t>
    </w:r>
    <w:r w:rsidRPr="004214B0">
      <w:fldChar w:fldCharType="begin" w:fldLock="1"/>
    </w:r>
    <w:r w:rsidRPr="004214B0">
      <w:instrText xml:space="preserve"> DOCPROPERTY</w:instrText>
    </w:r>
    <w:r w:rsidRPr="004214B0">
      <w:rPr>
        <w:sz w:val="18"/>
      </w:rPr>
      <w:instrText xml:space="preserve"> "Partinummer" *\charformat </w:instrText>
    </w:r>
    <w:r w:rsidRPr="004214B0">
      <w:fldChar w:fldCharType="separate"/>
    </w:r>
    <w:r w:rsidRPr="004214B0">
      <w:t>s24007</w:t>
    </w:r>
    <w:r w:rsidRPr="004214B0">
      <w:fldChar w:fldCharType="end"/>
    </w:r>
  </w:p>
  <w:p w:rsidR="005B2592" w:rsidRPr="004214B0" w:rsidRDefault="005B2592">
    <w:pPr>
      <w:pStyle w:val="FSHRub1"/>
    </w:pPr>
    <w:r w:rsidRPr="004214B0">
      <w:t>Motion till riksdagen</w:t>
    </w:r>
    <w:r w:rsidRPr="004214B0">
      <w:br/>
    </w:r>
    <w:r w:rsidRPr="004214B0">
      <w:fldChar w:fldCharType="begin" w:fldLock="1"/>
    </w:r>
    <w:r w:rsidRPr="004214B0">
      <w:instrText xml:space="preserve"> DOCPROPERTY "YearUser" *\charformat </w:instrText>
    </w:r>
    <w:r w:rsidRPr="004214B0">
      <w:fldChar w:fldCharType="separate"/>
    </w:r>
    <w:r w:rsidRPr="004214B0">
      <w:t>2007/08</w:t>
    </w:r>
    <w:r w:rsidRPr="004214B0">
      <w:fldChar w:fldCharType="end"/>
    </w:r>
    <w:r w:rsidRPr="004214B0">
      <w:t>:</w:t>
    </w:r>
    <w:r w:rsidRPr="004214B0">
      <w:fldChar w:fldCharType="begin" w:fldLock="1"/>
    </w:r>
    <w:r w:rsidRPr="004214B0">
      <w:instrText xml:space="preserve"> DOCPROPERTY "Motionsnummer" *\charformat </w:instrText>
    </w:r>
    <w:r w:rsidRPr="004214B0">
      <w:fldChar w:fldCharType="separate"/>
    </w:r>
    <w:r w:rsidRPr="004214B0">
      <w:t>Fi225</w:t>
    </w:r>
    <w:r w:rsidRPr="004214B0">
      <w:fldChar w:fldCharType="end"/>
    </w:r>
  </w:p>
  <w:p w:rsidR="005B2592" w:rsidRPr="004214B0" w:rsidRDefault="005B2592">
    <w:pPr>
      <w:pStyle w:val="FSHNormalS5"/>
    </w:pPr>
    <w:r w:rsidRPr="004214B0">
      <w:fldChar w:fldCharType="begin" w:fldLock="1"/>
    </w:r>
    <w:r w:rsidRPr="004214B0">
      <w:instrText xml:space="preserve"> DOCPROPERTY "MotionarText" *\charformat </w:instrText>
    </w:r>
    <w:r w:rsidRPr="004214B0">
      <w:fldChar w:fldCharType="separate"/>
    </w:r>
    <w:r w:rsidRPr="004214B0">
      <w:t>av Caroline  Helmersson-Olsson (s)</w:t>
    </w:r>
    <w:r w:rsidRPr="004214B0">
      <w:fldChar w:fldCharType="end"/>
    </w:r>
    <w:r w:rsidRPr="004214B0">
      <w:br/>
    </w:r>
    <w:r w:rsidRPr="004214B0">
      <w:fldChar w:fldCharType="begin" w:fldLock="1"/>
    </w:r>
    <w:r w:rsidRPr="004214B0">
      <w:instrText xml:space="preserve"> DOCPROPERTY "SvarFrasKort" *\charformat </w:instrText>
    </w:r>
    <w:r w:rsidRPr="004214B0">
      <w:fldChar w:fldCharType="end"/>
    </w:r>
  </w:p>
  <w:p w:rsidR="005B2592" w:rsidRPr="004214B0" w:rsidRDefault="005B2592">
    <w:pPr>
      <w:pStyle w:val="FSHTitel"/>
    </w:pPr>
    <w:r w:rsidRPr="004214B0">
      <w:fldChar w:fldCharType="begin" w:fldLock="1"/>
    </w:r>
    <w:r w:rsidRPr="004214B0">
      <w:instrText xml:space="preserve"> DOCPROPERTY</w:instrText>
    </w:r>
    <w:r w:rsidRPr="004214B0">
      <w:rPr>
        <w:sz w:val="18"/>
      </w:rPr>
      <w:instrText xml:space="preserve"> "RubrikSvar" *\charformat </w:instrText>
    </w:r>
    <w:r w:rsidRPr="004214B0">
      <w:fldChar w:fldCharType="separate"/>
    </w:r>
    <w:r w:rsidRPr="004214B0">
      <w:t>Kommunmedlemmars insyn och andra krav på kommunala entreprenörer</w:t>
    </w:r>
    <w:r w:rsidRPr="004214B0">
      <w:fldChar w:fldCharType="end"/>
    </w:r>
  </w:p>
  <w:p w:rsidR="005B2592" w:rsidRPr="004214B0" w:rsidRDefault="005B2592">
    <w:pPr>
      <w:pStyle w:val="Normal00"/>
    </w:pPr>
  </w:p>
  <w:p w:rsidR="005B2592" w:rsidRPr="004214B0" w:rsidRDefault="005B25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5BE49BA"/>
    <w:multiLevelType w:val="hybridMultilevel"/>
    <w:tmpl w:val="B3AA1534"/>
    <w:lvl w:ilvl="0" w:tplc="99B411D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66063C"/>
    <w:multiLevelType w:val="hybridMultilevel"/>
    <w:tmpl w:val="BBBCA19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567832">
    <w:abstractNumId w:val="8"/>
  </w:num>
  <w:num w:numId="2" w16cid:durableId="995575646">
    <w:abstractNumId w:val="9"/>
  </w:num>
  <w:num w:numId="3" w16cid:durableId="459767595">
    <w:abstractNumId w:val="8"/>
  </w:num>
  <w:num w:numId="4" w16cid:durableId="1952393537">
    <w:abstractNumId w:val="9"/>
  </w:num>
  <w:num w:numId="5" w16cid:durableId="1261374701">
    <w:abstractNumId w:val="14"/>
  </w:num>
  <w:num w:numId="6" w16cid:durableId="338429986">
    <w:abstractNumId w:val="10"/>
  </w:num>
  <w:num w:numId="7" w16cid:durableId="696277889">
    <w:abstractNumId w:val="11"/>
  </w:num>
  <w:num w:numId="8" w16cid:durableId="929851748">
    <w:abstractNumId w:val="13"/>
  </w:num>
  <w:num w:numId="9" w16cid:durableId="1971932101">
    <w:abstractNumId w:val="8"/>
  </w:num>
  <w:num w:numId="10" w16cid:durableId="455485335">
    <w:abstractNumId w:val="3"/>
  </w:num>
  <w:num w:numId="11" w16cid:durableId="168643886">
    <w:abstractNumId w:val="2"/>
  </w:num>
  <w:num w:numId="12" w16cid:durableId="689374818">
    <w:abstractNumId w:val="1"/>
  </w:num>
  <w:num w:numId="13" w16cid:durableId="5448764">
    <w:abstractNumId w:val="0"/>
  </w:num>
  <w:num w:numId="14" w16cid:durableId="1319916995">
    <w:abstractNumId w:val="9"/>
  </w:num>
  <w:num w:numId="15" w16cid:durableId="1476602084">
    <w:abstractNumId w:val="7"/>
  </w:num>
  <w:num w:numId="16" w16cid:durableId="1548251947">
    <w:abstractNumId w:val="6"/>
  </w:num>
  <w:num w:numId="17" w16cid:durableId="440494022">
    <w:abstractNumId w:val="5"/>
  </w:num>
  <w:num w:numId="18" w16cid:durableId="1832139671">
    <w:abstractNumId w:val="4"/>
  </w:num>
  <w:num w:numId="19" w16cid:durableId="1649237602">
    <w:abstractNumId w:val="15"/>
  </w:num>
  <w:num w:numId="20" w16cid:durableId="297492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6E90D663-0999-486C-9B07-B0E2B832915D}"/>
  </w:docVars>
  <w:rsids>
    <w:rsidRoot w:val="00EE0BB5"/>
    <w:rsid w:val="004214B0"/>
    <w:rsid w:val="005B2592"/>
    <w:rsid w:val="00E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B64462-B722-4CAD-9315-EC13744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1839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s24007</vt:lpstr>
    </vt:vector>
  </TitlesOfParts>
  <Company>Riksdagen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s24007</dc:title>
  <dc:subject>s24007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2007-11-02T10:59:00Z</cp:lastPrinted>
  <dcterms:created xsi:type="dcterms:W3CDTF">2025-12-17T05:11:00Z</dcterms:created>
  <dcterms:modified xsi:type="dcterms:W3CDTF">2025-12-17T05:11:00Z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Kommunmedlemmars insyn och andra krav på kommunala entreprenörer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Kommunmedlemmars insyn och andra krav på kommunala entreprenörer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 Helmersson-Olsson (s)</vt:lpwstr>
  </property>
  <property fmtid="{D5CDD505-2E9C-101B-9397-08002B2CF9AE}" pid="26" name="MotionarLista">
    <vt:lpwstr>Helmersson-Olsson, Caroline 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Helmersson-Olsson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20072008000000000115000240070069</vt:lpwstr>
  </property>
  <property fmtid="{D5CDD505-2E9C-101B-9397-08002B2CF9AE}" pid="47" name="datum">
    <vt:lpwstr>071001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20072008000000000115000240070069</vt:lpwstr>
  </property>
  <property fmtid="{D5CDD505-2E9C-101B-9397-08002B2CF9AE}" pid="50" name="nummer">
    <vt:lpwstr>225</vt:lpwstr>
  </property>
  <property fmtid="{D5CDD505-2E9C-101B-9397-08002B2CF9AE}" pid="51" name="utskottsbeteckning">
    <vt:lpwstr>Fi</vt:lpwstr>
  </property>
  <property fmtid="{D5CDD505-2E9C-101B-9397-08002B2CF9AE}" pid="52" name="GlobalUID">
    <vt:lpwstr>{86913355-4B23-4E2F-8180-3C08BBFA0E9E}</vt:lpwstr>
  </property>
  <property fmtid="{D5CDD505-2E9C-101B-9397-08002B2CF9AE}" pid="53" name="Överföringar">
    <vt:i4>0</vt:i4>
  </property>
  <property fmtid="{D5CDD505-2E9C-101B-9397-08002B2CF9AE}" pid="54" name="Checksum">
    <vt:lpwstr>*1000226480999*</vt:lpwstr>
  </property>
  <property fmtid="{D5CDD505-2E9C-101B-9397-08002B2CF9AE}" pid="55" name="skuggnummer">
    <vt:lpwstr>925</vt:lpwstr>
  </property>
  <property fmtid="{D5CDD505-2E9C-101B-9397-08002B2CF9AE}" pid="56" name="urixVersion">
    <vt:lpwstr>3.2.0.8</vt:lpwstr>
  </property>
  <property fmtid="{D5CDD505-2E9C-101B-9397-08002B2CF9AE}" pid="57" name="urixOrigin">
    <vt:lpwstr>071102 12:00:01.460</vt:lpwstr>
  </property>
  <property fmtid="{D5CDD505-2E9C-101B-9397-08002B2CF9AE}" pid="58" name="urixGuid">
    <vt:lpwstr>{3061B6D7-32A4-4D2B-9F83-179D55A4F2EA}</vt:lpwstr>
  </property>
</Properties>
</file>