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4ECC" w:rsidRPr="00937EAC" w:rsidRDefault="00554ECC">
      <w:pPr>
        <w:pStyle w:val="Hemstlrubrik"/>
      </w:pPr>
      <w:r w:rsidRPr="00937EAC">
        <w:t>Förslag till riksdagsbeslut</w:t>
      </w:r>
    </w:p>
    <w:p w:rsidR="00554ECC" w:rsidRPr="00937EAC" w:rsidRDefault="00554ECC">
      <w:pPr>
        <w:pStyle w:val="Hemstlatt"/>
        <w:ind w:left="0"/>
      </w:pPr>
      <w:r w:rsidRPr="00937EAC">
        <w:t>Riksdagen tillkännager för regeringen som sin mening vad som anförs i motionen om reformering av fåmansbolagsreglerna genom införande av normallönemodell.</w:t>
      </w:r>
    </w:p>
    <w:p w:rsidR="00554ECC" w:rsidRPr="00937EAC" w:rsidRDefault="00554ECC">
      <w:pPr>
        <w:pStyle w:val="Rubrik1"/>
      </w:pPr>
      <w:r w:rsidRPr="00937EAC">
        <w:t>Motivering</w:t>
      </w:r>
    </w:p>
    <w:p w:rsidR="00554ECC" w:rsidRPr="00937EAC" w:rsidRDefault="00554ECC">
      <w:r w:rsidRPr="00937EAC">
        <w:t>Fler människor måste vilja driva växande företag! Den som satsar mycket tid, tar stora risker och tar ansvar måste också få behålla mer när man lyckas.</w:t>
      </w:r>
    </w:p>
    <w:p w:rsidR="00554ECC" w:rsidRPr="00937EAC" w:rsidRDefault="00554ECC">
      <w:pPr>
        <w:pStyle w:val="Normaltindrag"/>
      </w:pPr>
      <w:r w:rsidRPr="00937EAC">
        <w:t>De nuvarande fåmansbolagsreglerna är på många punkter bättre än de tid</w:t>
      </w:r>
      <w:r w:rsidRPr="00937EAC">
        <w:t>i</w:t>
      </w:r>
      <w:r w:rsidRPr="00937EAC">
        <w:t>gare och i budgetpropositionen aviseras ytterligare förbättringar. Det är bra. Men huvuddelen av krånglet och straffbeskattningen av småföretagare finns tyvärr ändå kvar. Reglerna gynnar tydligt större fåmansbolag med många anställda på bekostnad av de mindre, växande och kapitalintensiva företagen, de innovativa företagen och ofta i tidigare skeden. Det är den senare kategorin som är viktigast för en dynamisk tillväxt och god konkurrenskraft i en alltmer globaliserad värld. Det kunskapsintensiva, högriske</w:t>
      </w:r>
      <w:r w:rsidRPr="00937EAC">
        <w:t xml:space="preserve">rande, kapitalintensiva och växande entreprenörskapet måste få påtagligt bättre drivkrafter. </w:t>
      </w:r>
    </w:p>
    <w:p w:rsidR="00554ECC" w:rsidRPr="00937EAC" w:rsidRDefault="00554ECC">
      <w:pPr>
        <w:pStyle w:val="Normaltindrag"/>
      </w:pPr>
      <w:r w:rsidRPr="00937EAC">
        <w:t>För att tydliggöra att större risk och ansvar bör kunna medföra större ek</w:t>
      </w:r>
      <w:r w:rsidRPr="00937EAC">
        <w:t>o</w:t>
      </w:r>
      <w:r w:rsidRPr="00937EAC">
        <w:t>nomisk utdelning om man verkligen lyckas vill Folkpartiet helt avskaffa de särskilda fåmansbolagsreglerna. En ”normallönemodell” där inkomster upp till gränsen för socialförsäkringsförmånerna inkomstbeskattas och resterande fullt ut kan beskattas som kapital bör vara målet.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7EAC">
        <w:trPr>
          <w:cantSplit/>
        </w:trPr>
        <w:tc>
          <w:tcPr>
            <w:tcW w:w="3046" w:type="dxa"/>
          </w:tcPr>
          <w:p w:rsidR="00554ECC" w:rsidRPr="00937EAC" w:rsidRDefault="00554ECC">
            <w:pPr>
              <w:pStyle w:val="UnderskriftDatum"/>
              <w:spacing w:before="240"/>
            </w:pPr>
            <w:r w:rsidRPr="00937EAC">
              <w:t>Stockholm den 4 oktober 2007</w:t>
            </w:r>
          </w:p>
        </w:tc>
        <w:tc>
          <w:tcPr>
            <w:tcW w:w="3047" w:type="dxa"/>
          </w:tcPr>
          <w:p w:rsidR="00554ECC" w:rsidRPr="00937EAC" w:rsidRDefault="00554ECC">
            <w:pPr>
              <w:pStyle w:val="Underskrifter"/>
              <w:spacing w:before="240"/>
            </w:pPr>
          </w:p>
        </w:tc>
      </w:tr>
      <w:tr w:rsidR="00000000" w:rsidRPr="00937EAC">
        <w:trPr>
          <w:cantSplit/>
        </w:trPr>
        <w:tc>
          <w:tcPr>
            <w:tcW w:w="3046" w:type="dxa"/>
          </w:tcPr>
          <w:p w:rsidR="00554ECC" w:rsidRPr="00937EAC" w:rsidRDefault="00554ECC">
            <w:pPr>
              <w:pStyle w:val="Underskrifter"/>
            </w:pPr>
            <w:r w:rsidRPr="00937EAC">
              <w:t>Karin Pilsäter (fp)</w:t>
            </w:r>
          </w:p>
        </w:tc>
        <w:tc>
          <w:tcPr>
            <w:tcW w:w="3046" w:type="dxa"/>
          </w:tcPr>
          <w:p w:rsidR="00554ECC" w:rsidRPr="00937EAC" w:rsidRDefault="00554ECC">
            <w:pPr>
              <w:pStyle w:val="Underskrifter"/>
            </w:pPr>
          </w:p>
        </w:tc>
      </w:tr>
    </w:tbl>
    <w:p w:rsidR="00554ECC" w:rsidRPr="00937EAC" w:rsidRDefault="00554ECC">
      <w:pPr>
        <w:pStyle w:val="Normaltindrag"/>
      </w:pPr>
    </w:p>
    <w:sectPr w:rsidR="00554ECC" w:rsidRPr="00937E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4ECC" w:rsidRPr="00937EAC" w:rsidRDefault="00554ECC">
      <w:r w:rsidRPr="00937EAC">
        <w:separator/>
      </w:r>
    </w:p>
  </w:endnote>
  <w:endnote w:type="continuationSeparator" w:id="0">
    <w:p w:rsidR="00554ECC" w:rsidRPr="00937EAC" w:rsidRDefault="00554ECC">
      <w:r w:rsidRPr="00937E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ECC" w:rsidRPr="00937EAC" w:rsidRDefault="00937EAC">
    <w:pPr>
      <w:pStyle w:val="Sidfot"/>
    </w:pPr>
    <w:r w:rsidRPr="00937E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16198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ECC" w:rsidRDefault="00554EC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4ECC" w:rsidRDefault="00554EC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ECC" w:rsidRPr="00937EAC" w:rsidRDefault="00937EAC">
    <w:pPr>
      <w:pStyle w:val="Sidfot"/>
    </w:pPr>
    <w:r w:rsidRPr="00937E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7862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ECC" w:rsidRDefault="00554E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4ECC" w:rsidRDefault="00554E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ECC" w:rsidRPr="00937EAC" w:rsidRDefault="00937EAC">
    <w:pPr>
      <w:pStyle w:val="Sidfot"/>
    </w:pPr>
    <w:r w:rsidRPr="00937E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46149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ECC" w:rsidRDefault="00554E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4ECC" w:rsidRDefault="00554E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4ECC" w:rsidRPr="00937EAC" w:rsidRDefault="00554ECC">
      <w:r w:rsidRPr="00937EAC">
        <w:separator/>
      </w:r>
    </w:p>
  </w:footnote>
  <w:footnote w:type="continuationSeparator" w:id="0">
    <w:p w:rsidR="00554ECC" w:rsidRPr="00937EAC" w:rsidRDefault="00554ECC">
      <w:r w:rsidRPr="00937E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ECC" w:rsidRPr="00937EAC" w:rsidRDefault="00937EAC">
    <w:pPr>
      <w:pStyle w:val="Sidhuvud"/>
    </w:pPr>
    <w:r w:rsidRPr="00937E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0836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ECC" w:rsidRDefault="00554E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4ECC" w:rsidRDefault="00554E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ECC" w:rsidRPr="00937EAC" w:rsidRDefault="00937EAC">
    <w:pPr>
      <w:pStyle w:val="Sidhuvud"/>
    </w:pPr>
    <w:r w:rsidRPr="00937E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0835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ECC" w:rsidRDefault="00554E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4ECC" w:rsidRDefault="00554E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ECC" w:rsidRPr="00937EAC" w:rsidRDefault="00554ECC">
    <w:pPr>
      <w:pStyle w:val="FSHNormal"/>
      <w:tabs>
        <w:tab w:val="right" w:pos="5840"/>
      </w:tabs>
    </w:pPr>
    <w:r w:rsidRPr="00937EAC">
      <w:br/>
    </w:r>
    <w:r w:rsidRPr="00937EAC">
      <w:fldChar w:fldCharType="begin" w:fldLock="1"/>
    </w:r>
    <w:r w:rsidRPr="00937EAC">
      <w:instrText xml:space="preserve"> DOCPROPERTY</w:instrText>
    </w:r>
    <w:r w:rsidRPr="00937EAC">
      <w:rPr>
        <w:sz w:val="18"/>
      </w:rPr>
      <w:instrText xml:space="preserve"> "YearUser" *\charformat </w:instrText>
    </w:r>
    <w:r w:rsidRPr="00937EAC">
      <w:fldChar w:fldCharType="separate"/>
    </w:r>
    <w:r w:rsidRPr="00937EAC">
      <w:t>2007/08</w:t>
    </w:r>
    <w:r w:rsidRPr="00937EAC">
      <w:fldChar w:fldCharType="end"/>
    </w:r>
    <w:r w:rsidRPr="00937EAC">
      <w:t xml:space="preserve"> </w:t>
    </w:r>
    <w:r w:rsidRPr="00937EAC">
      <w:tab/>
      <w:t xml:space="preserve">mnr: </w:t>
    </w:r>
    <w:r w:rsidRPr="00937EAC">
      <w:fldChar w:fldCharType="begin" w:fldLock="1"/>
    </w:r>
    <w:r w:rsidRPr="00937EAC">
      <w:instrText xml:space="preserve"> DOCPROPERTY</w:instrText>
    </w:r>
    <w:r w:rsidRPr="00937EAC">
      <w:rPr>
        <w:sz w:val="18"/>
      </w:rPr>
      <w:instrText xml:space="preserve"> "Motionsnummer" *\charformat </w:instrText>
    </w:r>
    <w:r w:rsidRPr="00937EAC">
      <w:fldChar w:fldCharType="separate"/>
    </w:r>
    <w:r w:rsidRPr="00937EAC">
      <w:t>Sk368</w:t>
    </w:r>
    <w:r w:rsidRPr="00937EAC">
      <w:fldChar w:fldCharType="end"/>
    </w:r>
    <w:r w:rsidRPr="00937EAC">
      <w:br/>
    </w:r>
    <w:r w:rsidRPr="00937EAC">
      <w:fldChar w:fldCharType="begin" w:fldLock="1"/>
    </w:r>
    <w:r w:rsidRPr="00937EAC">
      <w:instrText xml:space="preserve"> DOCPROPERTY</w:instrText>
    </w:r>
    <w:r w:rsidRPr="00937EAC">
      <w:rPr>
        <w:sz w:val="18"/>
      </w:rPr>
      <w:instrText xml:space="preserve"> "Samling" *\charformat </w:instrText>
    </w:r>
    <w:r w:rsidRPr="00937EAC">
      <w:fldChar w:fldCharType="end"/>
    </w:r>
    <w:r w:rsidRPr="00937EAC">
      <w:tab/>
      <w:t xml:space="preserve">pnr: </w:t>
    </w:r>
    <w:r w:rsidRPr="00937EAC">
      <w:fldChar w:fldCharType="begin" w:fldLock="1"/>
    </w:r>
    <w:r w:rsidRPr="00937EAC">
      <w:instrText xml:space="preserve"> DOCPROPERTY</w:instrText>
    </w:r>
    <w:r w:rsidRPr="00937EAC">
      <w:rPr>
        <w:sz w:val="18"/>
      </w:rPr>
      <w:instrText xml:space="preserve"> "Partinummer" *\charformat </w:instrText>
    </w:r>
    <w:r w:rsidRPr="00937EAC">
      <w:fldChar w:fldCharType="separate"/>
    </w:r>
    <w:r w:rsidRPr="00937EAC">
      <w:t>fp1566</w:t>
    </w:r>
    <w:r w:rsidRPr="00937EAC">
      <w:fldChar w:fldCharType="end"/>
    </w:r>
  </w:p>
  <w:p w:rsidR="00554ECC" w:rsidRPr="00937EAC" w:rsidRDefault="00554ECC">
    <w:pPr>
      <w:pStyle w:val="FSHRub1"/>
    </w:pPr>
    <w:r w:rsidRPr="00937EAC">
      <w:t>Motion till riksdagen</w:t>
    </w:r>
    <w:r w:rsidRPr="00937EAC">
      <w:br/>
    </w:r>
    <w:r w:rsidRPr="00937EAC">
      <w:fldChar w:fldCharType="begin" w:fldLock="1"/>
    </w:r>
    <w:r w:rsidRPr="00937EAC">
      <w:instrText xml:space="preserve"> DOCPROPERTY "YearUser" *\charformat </w:instrText>
    </w:r>
    <w:r w:rsidRPr="00937EAC">
      <w:fldChar w:fldCharType="separate"/>
    </w:r>
    <w:r w:rsidRPr="00937EAC">
      <w:t>2007/08</w:t>
    </w:r>
    <w:r w:rsidRPr="00937EAC">
      <w:fldChar w:fldCharType="end"/>
    </w:r>
    <w:r w:rsidRPr="00937EAC">
      <w:t>:</w:t>
    </w:r>
    <w:r w:rsidRPr="00937EAC">
      <w:fldChar w:fldCharType="begin" w:fldLock="1"/>
    </w:r>
    <w:r w:rsidRPr="00937EAC">
      <w:instrText xml:space="preserve"> DOCPROPERTY "Motionsnummer" *\charformat </w:instrText>
    </w:r>
    <w:r w:rsidRPr="00937EAC">
      <w:fldChar w:fldCharType="separate"/>
    </w:r>
    <w:r w:rsidRPr="00937EAC">
      <w:t>Sk368</w:t>
    </w:r>
    <w:r w:rsidRPr="00937EAC">
      <w:fldChar w:fldCharType="end"/>
    </w:r>
  </w:p>
  <w:p w:rsidR="00554ECC" w:rsidRPr="00937EAC" w:rsidRDefault="00554ECC">
    <w:pPr>
      <w:pStyle w:val="FSHNormalS5"/>
    </w:pPr>
    <w:r w:rsidRPr="00937EAC">
      <w:fldChar w:fldCharType="begin" w:fldLock="1"/>
    </w:r>
    <w:r w:rsidRPr="00937EAC">
      <w:instrText xml:space="preserve"> DOCPROPERTY "MotionarText" *\charformat </w:instrText>
    </w:r>
    <w:r w:rsidRPr="00937EAC">
      <w:fldChar w:fldCharType="separate"/>
    </w:r>
    <w:r w:rsidRPr="00937EAC">
      <w:t>av Karin Pilsäter (fp)</w:t>
    </w:r>
    <w:r w:rsidRPr="00937EAC">
      <w:fldChar w:fldCharType="end"/>
    </w:r>
    <w:r w:rsidRPr="00937EAC">
      <w:br/>
    </w:r>
    <w:r w:rsidRPr="00937EAC">
      <w:fldChar w:fldCharType="begin" w:fldLock="1"/>
    </w:r>
    <w:r w:rsidRPr="00937EAC">
      <w:instrText xml:space="preserve"> DOCPROPERTY "SvarFrasKort" *\charformat </w:instrText>
    </w:r>
    <w:r w:rsidRPr="00937EAC">
      <w:fldChar w:fldCharType="end"/>
    </w:r>
  </w:p>
  <w:p w:rsidR="00554ECC" w:rsidRPr="00937EAC" w:rsidRDefault="00554ECC">
    <w:pPr>
      <w:pStyle w:val="FSHTitel"/>
    </w:pPr>
    <w:r w:rsidRPr="00937EAC">
      <w:fldChar w:fldCharType="begin" w:fldLock="1"/>
    </w:r>
    <w:r w:rsidRPr="00937EAC">
      <w:instrText xml:space="preserve"> DOCPROPERTY</w:instrText>
    </w:r>
    <w:r w:rsidRPr="00937EAC">
      <w:rPr>
        <w:sz w:val="18"/>
      </w:rPr>
      <w:instrText xml:space="preserve"> "RubrikSvar" *\charformat </w:instrText>
    </w:r>
    <w:r w:rsidRPr="00937EAC">
      <w:fldChar w:fldCharType="separate"/>
    </w:r>
    <w:r w:rsidRPr="00937EAC">
      <w:t>Fåmansbolagsreglerna</w:t>
    </w:r>
    <w:r w:rsidRPr="00937EAC">
      <w:fldChar w:fldCharType="end"/>
    </w:r>
  </w:p>
  <w:p w:rsidR="00554ECC" w:rsidRPr="00937EAC" w:rsidRDefault="00554ECC">
    <w:pPr>
      <w:pStyle w:val="Normal00"/>
    </w:pPr>
  </w:p>
  <w:p w:rsidR="00554ECC" w:rsidRPr="00937EAC" w:rsidRDefault="00554E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9021497">
    <w:abstractNumId w:val="8"/>
  </w:num>
  <w:num w:numId="2" w16cid:durableId="158543524">
    <w:abstractNumId w:val="9"/>
  </w:num>
  <w:num w:numId="3" w16cid:durableId="189997401">
    <w:abstractNumId w:val="8"/>
  </w:num>
  <w:num w:numId="4" w16cid:durableId="419957532">
    <w:abstractNumId w:val="9"/>
  </w:num>
  <w:num w:numId="5" w16cid:durableId="1529444249">
    <w:abstractNumId w:val="13"/>
  </w:num>
  <w:num w:numId="6" w16cid:durableId="1989089141">
    <w:abstractNumId w:val="10"/>
  </w:num>
  <w:num w:numId="7" w16cid:durableId="704254271">
    <w:abstractNumId w:val="11"/>
  </w:num>
  <w:num w:numId="8" w16cid:durableId="1445735079">
    <w:abstractNumId w:val="12"/>
  </w:num>
  <w:num w:numId="9" w16cid:durableId="118647418">
    <w:abstractNumId w:val="8"/>
  </w:num>
  <w:num w:numId="10" w16cid:durableId="550969939">
    <w:abstractNumId w:val="3"/>
  </w:num>
  <w:num w:numId="11" w16cid:durableId="2140607714">
    <w:abstractNumId w:val="2"/>
  </w:num>
  <w:num w:numId="12" w16cid:durableId="1403061754">
    <w:abstractNumId w:val="1"/>
  </w:num>
  <w:num w:numId="13" w16cid:durableId="2071465622">
    <w:abstractNumId w:val="0"/>
  </w:num>
  <w:num w:numId="14" w16cid:durableId="1044982244">
    <w:abstractNumId w:val="9"/>
  </w:num>
  <w:num w:numId="15" w16cid:durableId="1165366339">
    <w:abstractNumId w:val="7"/>
  </w:num>
  <w:num w:numId="16" w16cid:durableId="190070267">
    <w:abstractNumId w:val="6"/>
  </w:num>
  <w:num w:numId="17" w16cid:durableId="1992977527">
    <w:abstractNumId w:val="5"/>
  </w:num>
  <w:num w:numId="18" w16cid:durableId="1547067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CFB9A3A-F00C-4C7C-9C8D-28DD730F41F1}"/>
  </w:docVars>
  <w:rsids>
    <w:rsidRoot w:val="00044A30"/>
    <w:rsid w:val="00044A30"/>
    <w:rsid w:val="00554ECC"/>
    <w:rsid w:val="00937E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76DE6C-5775-4972-A29E-FDB3C182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1232</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fp1566</vt:lpstr>
    </vt:vector>
  </TitlesOfParts>
  <Company>Riksdagen</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fp1566</dc:title>
  <dc:subject>fp1566</dc:subject>
  <dc:creator>Riksdagen</dc:creator>
  <cp:keywords>Riksdagen</cp:keywords>
  <dc:description>TKG-ktrl, MSMQ4mb, PersReg-Distribution mm</dc:description>
  <cp:lastModifiedBy>Lars Brink</cp:lastModifiedBy>
  <cp:revision>2</cp:revision>
  <cp:lastPrinted>2007-12-10T14:06:00Z</cp:lastPrinted>
  <dcterms:created xsi:type="dcterms:W3CDTF">2025-12-17T08:25:00Z</dcterms:created>
  <dcterms:modified xsi:type="dcterms:W3CDTF">2025-12-17T08:25:00Z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Fåmansbolagsreglerna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Fåmansbolagsreglerna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fp1566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20072008000001020112000015660069</vt:lpwstr>
  </property>
  <property fmtid="{D5CDD505-2E9C-101B-9397-08002B2CF9AE}" pid="47" name="datum">
    <vt:lpwstr>071004</vt:lpwstr>
  </property>
  <property fmtid="{D5CDD505-2E9C-101B-9397-08002B2CF9AE}" pid="48" name="avsändar-e-post">
    <vt:lpwstr>ylva.westlund@riksdagen.se</vt:lpwstr>
  </property>
  <property fmtid="{D5CDD505-2E9C-101B-9397-08002B2CF9AE}" pid="49" name="id">
    <vt:lpwstr>20072008000001020112000015660069</vt:lpwstr>
  </property>
  <property fmtid="{D5CDD505-2E9C-101B-9397-08002B2CF9AE}" pid="50" name="nummer">
    <vt:lpwstr>368</vt:lpwstr>
  </property>
  <property fmtid="{D5CDD505-2E9C-101B-9397-08002B2CF9AE}" pid="51" name="utskottsbeteckning">
    <vt:lpwstr>Sk</vt:lpwstr>
  </property>
  <property fmtid="{D5CDD505-2E9C-101B-9397-08002B2CF9AE}" pid="52" name="GlobalUID">
    <vt:lpwstr>{1AF7CD1E-8382-40C8-96B3-27E77F65E1ED}</vt:lpwstr>
  </property>
  <property fmtid="{D5CDD505-2E9C-101B-9397-08002B2CF9AE}" pid="53" name="Överföringar">
    <vt:i4>0</vt:i4>
  </property>
  <property fmtid="{D5CDD505-2E9C-101B-9397-08002B2CF9AE}" pid="54" name="Checksum">
    <vt:lpwstr>*0012012676074*</vt:lpwstr>
  </property>
  <property fmtid="{D5CDD505-2E9C-101B-9397-08002B2CF9AE}" pid="55" name="skuggnummer">
    <vt:lpwstr>2784</vt:lpwstr>
  </property>
  <property fmtid="{D5CDD505-2E9C-101B-9397-08002B2CF9AE}" pid="56" name="urixVersion">
    <vt:lpwstr>3.2.0.8</vt:lpwstr>
  </property>
  <property fmtid="{D5CDD505-2E9C-101B-9397-08002B2CF9AE}" pid="57" name="urixOrigin">
    <vt:lpwstr>080827 13:30:32.994</vt:lpwstr>
  </property>
  <property fmtid="{D5CDD505-2E9C-101B-9397-08002B2CF9AE}" pid="58" name="urixGuid">
    <vt:lpwstr>{3B731A2A-9DB3-43F0-B583-76EE8F6CDCA3}</vt:lpwstr>
  </property>
</Properties>
</file>