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F472E6C078A4F22B2BFC2B3C64E8A79"/>
        </w:placeholder>
        <w:text/>
      </w:sdtPr>
      <w:sdtEndPr/>
      <w:sdtContent>
        <w:p w:rsidRPr="009B062B" w:rsidR="00AF30DD" w:rsidP="003A15AA" w:rsidRDefault="00AF30DD" w14:paraId="104F6B4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02a7255-bb33-4137-a96c-47af30c72209"/>
        <w:id w:val="-1522308988"/>
        <w:lock w:val="sdtLocked"/>
      </w:sdtPr>
      <w:sdtEndPr/>
      <w:sdtContent>
        <w:p w:rsidR="00753674" w:rsidRDefault="00194A6A" w14:paraId="51D3A8A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ytterligare åtgärder för att öka bostadsproduktionen och nå en socialt och miljömässigt hållbar bostadspolitik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E6469FB07A44D3991B97A680EB7A0E6"/>
        </w:placeholder>
        <w:text/>
      </w:sdtPr>
      <w:sdtEndPr/>
      <w:sdtContent>
        <w:p w:rsidRPr="009B062B" w:rsidR="006D79C9" w:rsidP="00333E95" w:rsidRDefault="006D79C9" w14:paraId="3FFB2142" w14:textId="77777777">
          <w:pPr>
            <w:pStyle w:val="Rubrik1"/>
          </w:pPr>
          <w:r>
            <w:t>Motivering</w:t>
          </w:r>
        </w:p>
      </w:sdtContent>
    </w:sdt>
    <w:p w:rsidRPr="00293A00" w:rsidR="00293A00" w:rsidP="003A15AA" w:rsidRDefault="00293A00" w14:paraId="2037B918" w14:textId="33C061F1">
      <w:pPr>
        <w:pStyle w:val="Normalutanindragellerluft"/>
      </w:pPr>
      <w:r w:rsidRPr="003A15AA">
        <w:t>Trots en historisk</w:t>
      </w:r>
      <w:r w:rsidR="00E5414F">
        <w:t>t</w:t>
      </w:r>
      <w:r w:rsidRPr="003A15AA">
        <w:t xml:space="preserve"> hög bostadsproduktion så ökar bostadsbristen i landet.</w:t>
      </w:r>
      <w:r w:rsidR="003A15AA">
        <w:t xml:space="preserve"> </w:t>
      </w:r>
      <w:r w:rsidRPr="00293A00">
        <w:t>Bostadsköerna är alldeles för långa där det kan vara allt från 32 månader</w:t>
      </w:r>
      <w:r>
        <w:t xml:space="preserve"> </w:t>
      </w:r>
      <w:r w:rsidRPr="00293A00">
        <w:t>(</w:t>
      </w:r>
      <w:proofErr w:type="gramStart"/>
      <w:r w:rsidRPr="00293A00">
        <w:t>1:a</w:t>
      </w:r>
      <w:proofErr w:type="gramEnd"/>
      <w:r w:rsidRPr="00293A00">
        <w:t>) till över 41 månader</w:t>
      </w:r>
      <w:r>
        <w:t xml:space="preserve"> </w:t>
      </w:r>
      <w:r w:rsidRPr="00293A00">
        <w:t>(4:a)</w:t>
      </w:r>
      <w:r w:rsidR="003A15AA">
        <w:t>.</w:t>
      </w:r>
      <w:r w:rsidRPr="00293A00">
        <w:t xml:space="preserve"> </w:t>
      </w:r>
    </w:p>
    <w:p w:rsidRPr="00293A00" w:rsidR="00293A00" w:rsidP="00293A00" w:rsidRDefault="00293A00" w14:paraId="14C49893" w14:textId="79F5AD78">
      <w:r w:rsidRPr="00293A00">
        <w:t xml:space="preserve">Unga vuxna har ett enormt svårt läge i att hitta en bostad idag. Då många inte har kapitalet till att kunna köpa sig sin bostad om </w:t>
      </w:r>
      <w:r w:rsidR="00E5414F">
        <w:t>de</w:t>
      </w:r>
      <w:r w:rsidRPr="00293A00">
        <w:t xml:space="preserve"> inte har rika föräldrar.</w:t>
      </w:r>
      <w:r w:rsidR="003A15AA">
        <w:t xml:space="preserve"> </w:t>
      </w:r>
      <w:r w:rsidRPr="00293A00">
        <w:t xml:space="preserve">De äldre som har sin villa men inte orkar med huset längre och önskar bo i hyresrätt behöver också vänta i flera år på att få en hyresrätt. </w:t>
      </w:r>
    </w:p>
    <w:p w:rsidRPr="00293A00" w:rsidR="00293A00" w:rsidP="00293A00" w:rsidRDefault="00293A00" w14:paraId="551E047C" w14:textId="41302BC1">
      <w:r w:rsidRPr="00293A00">
        <w:t>Miljonprogrammet som genomfördes på 1970-talet var bra på så sätt att det byggdes mängder av nya bostäder, däribland hyresrätter</w:t>
      </w:r>
      <w:r w:rsidR="00E5414F">
        <w:t>,</w:t>
      </w:r>
      <w:r w:rsidRPr="00293A00">
        <w:t xml:space="preserve"> och tillgodosåg den bostadsbrist som då rådde. Det utökade investeringsstödet ihop med renoveringsstödet är mycket bra och välkomna reformer</w:t>
      </w:r>
      <w:r w:rsidR="00E5414F">
        <w:t>,</w:t>
      </w:r>
      <w:r w:rsidRPr="00293A00">
        <w:t xml:space="preserve"> men det mesta pekar på att ännu mer måste göras för att nå en balans på bostadsmarknaden.</w:t>
      </w:r>
    </w:p>
    <w:p w:rsidR="00BB6339" w:rsidP="002B2A17" w:rsidRDefault="00293A00" w14:paraId="1C2A90D8" w14:textId="7A2F62D2">
      <w:r w:rsidRPr="00293A00">
        <w:t>Regeringen bör därför överväga ytterligare åtgärder för att öka bostadsproduktionen och nå en socialt och miljömässigt hållbar bostadspolitik.</w:t>
      </w:r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8705806BF4EF4508979E9DB0F797C19F"/>
        </w:placeholder>
      </w:sdtPr>
      <w:sdtEndPr/>
      <w:sdtContent>
        <w:p w:rsidR="003A15AA" w:rsidP="003A15AA" w:rsidRDefault="003A15AA" w14:paraId="280361A6" w14:textId="77777777"/>
        <w:p w:rsidRPr="008E0FE2" w:rsidR="004801AC" w:rsidP="003A15AA" w:rsidRDefault="00C41483" w14:paraId="24C5D31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Aylin Fazelian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Kenneth G Forslund (S)</w:t>
            </w:r>
          </w:p>
        </w:tc>
      </w:tr>
    </w:tbl>
    <w:p w:rsidR="00EA279F" w:rsidRDefault="00EA279F" w14:paraId="474E4E6B" w14:textId="77777777"/>
    <w:sectPr w:rsidR="00EA279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30A21" w14:textId="77777777" w:rsidR="00293A00" w:rsidRDefault="00293A00" w:rsidP="000C1CAD">
      <w:pPr>
        <w:spacing w:line="240" w:lineRule="auto"/>
      </w:pPr>
      <w:r>
        <w:separator/>
      </w:r>
    </w:p>
  </w:endnote>
  <w:endnote w:type="continuationSeparator" w:id="0">
    <w:p w14:paraId="05D90FD3" w14:textId="77777777" w:rsidR="00293A00" w:rsidRDefault="00293A0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E430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689F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433A0" w14:textId="77777777" w:rsidR="00262EA3" w:rsidRPr="003A15AA" w:rsidRDefault="00262EA3" w:rsidP="003A15A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215E2" w14:textId="77777777" w:rsidR="00293A00" w:rsidRDefault="00293A00" w:rsidP="000C1CAD">
      <w:pPr>
        <w:spacing w:line="240" w:lineRule="auto"/>
      </w:pPr>
      <w:r>
        <w:separator/>
      </w:r>
    </w:p>
  </w:footnote>
  <w:footnote w:type="continuationSeparator" w:id="0">
    <w:p w14:paraId="50904DEE" w14:textId="77777777" w:rsidR="00293A00" w:rsidRDefault="00293A0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7DCE8E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4488AB0" wp14:anchorId="1078C5C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41483" w14:paraId="2BE73F2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B8FD6ABABC3418EA867D7196C01DAD1"/>
                              </w:placeholder>
                              <w:text/>
                            </w:sdtPr>
                            <w:sdtEndPr/>
                            <w:sdtContent>
                              <w:r w:rsidR="00293A0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5E226E405D44F25B2B9B638B3A4C0A2"/>
                              </w:placeholder>
                              <w:text/>
                            </w:sdtPr>
                            <w:sdtEndPr/>
                            <w:sdtContent>
                              <w:r w:rsidR="00293A00">
                                <w:t>1641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078C5C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41483" w14:paraId="2BE73F2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B8FD6ABABC3418EA867D7196C01DAD1"/>
                        </w:placeholder>
                        <w:text/>
                      </w:sdtPr>
                      <w:sdtEndPr/>
                      <w:sdtContent>
                        <w:r w:rsidR="00293A0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5E226E405D44F25B2B9B638B3A4C0A2"/>
                        </w:placeholder>
                        <w:text/>
                      </w:sdtPr>
                      <w:sdtEndPr/>
                      <w:sdtContent>
                        <w:r w:rsidR="00293A00">
                          <w:t>1641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0DF54E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D987E1B" w14:textId="77777777">
    <w:pPr>
      <w:jc w:val="right"/>
    </w:pPr>
  </w:p>
  <w:p w:rsidR="00262EA3" w:rsidP="00776B74" w:rsidRDefault="00262EA3" w14:paraId="3E2AC93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41483" w14:paraId="47B7287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4BAC368" wp14:anchorId="6DFD2D2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41483" w14:paraId="58984CA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93A0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93A00">
          <w:t>1641</w:t>
        </w:r>
      </w:sdtContent>
    </w:sdt>
  </w:p>
  <w:p w:rsidRPr="008227B3" w:rsidR="00262EA3" w:rsidP="008227B3" w:rsidRDefault="00C41483" w14:paraId="65C159F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41483" w14:paraId="45A5348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:2411</w:t>
        </w:r>
      </w:sdtContent>
    </w:sdt>
  </w:p>
  <w:p w:rsidR="00262EA3" w:rsidP="00E03A3D" w:rsidRDefault="00C41483" w14:paraId="6DDC995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Aylin Fazelian och Kenneth G Forslund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93A00" w14:paraId="42F3CCAA" w14:textId="77777777">
        <w:pPr>
          <w:pStyle w:val="FSHRub2"/>
        </w:pPr>
        <w:r>
          <w:t>Fler hyresrätter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DFF6DC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293A0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1D5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6A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A0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A17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5AA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4D30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3674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4F8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483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0141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14F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79F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1ACE9B"/>
  <w15:chartTrackingRefBased/>
  <w15:docId w15:val="{03623E5D-D4D4-4C04-B79D-6DD601CB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472E6C078A4F22B2BFC2B3C64E8A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5D8949-B09B-4C7E-9647-5531E16303FB}"/>
      </w:docPartPr>
      <w:docPartBody>
        <w:p w:rsidR="005015FD" w:rsidRDefault="005015FD">
          <w:pPr>
            <w:pStyle w:val="4F472E6C078A4F22B2BFC2B3C64E8A7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E6469FB07A44D3991B97A680EB7A0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85D394-D86F-4B25-9665-373499338CFF}"/>
      </w:docPartPr>
      <w:docPartBody>
        <w:p w:rsidR="005015FD" w:rsidRDefault="005015FD">
          <w:pPr>
            <w:pStyle w:val="BE6469FB07A44D3991B97A680EB7A0E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B8FD6ABABC3418EA867D7196C01DA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887812-9386-4418-8CBD-567518E73A0E}"/>
      </w:docPartPr>
      <w:docPartBody>
        <w:p w:rsidR="005015FD" w:rsidRDefault="005015FD">
          <w:pPr>
            <w:pStyle w:val="3B8FD6ABABC3418EA867D7196C01DA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E226E405D44F25B2B9B638B3A4C0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93EEE0-57D4-4211-9510-B5FB3FB6FBD6}"/>
      </w:docPartPr>
      <w:docPartBody>
        <w:p w:rsidR="005015FD" w:rsidRDefault="005015FD">
          <w:pPr>
            <w:pStyle w:val="E5E226E405D44F25B2B9B638B3A4C0A2"/>
          </w:pPr>
          <w:r>
            <w:t xml:space="preserve"> </w:t>
          </w:r>
        </w:p>
      </w:docPartBody>
    </w:docPart>
    <w:docPart>
      <w:docPartPr>
        <w:name w:val="8705806BF4EF4508979E9DB0F797C1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FE5AA0-F9F1-4C7B-8191-352CE35C29AF}"/>
      </w:docPartPr>
      <w:docPartBody>
        <w:p w:rsidR="0016504E" w:rsidRDefault="0016504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FD"/>
    <w:rsid w:val="0016504E"/>
    <w:rsid w:val="0050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F472E6C078A4F22B2BFC2B3C64E8A79">
    <w:name w:val="4F472E6C078A4F22B2BFC2B3C64E8A79"/>
  </w:style>
  <w:style w:type="paragraph" w:customStyle="1" w:styleId="2E96ECA9361D4889BA0207D6B3C0F152">
    <w:name w:val="2E96ECA9361D4889BA0207D6B3C0F15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FA52313BF2D49029C0C54F2D979A91A">
    <w:name w:val="2FA52313BF2D49029C0C54F2D979A91A"/>
  </w:style>
  <w:style w:type="paragraph" w:customStyle="1" w:styleId="BE6469FB07A44D3991B97A680EB7A0E6">
    <w:name w:val="BE6469FB07A44D3991B97A680EB7A0E6"/>
  </w:style>
  <w:style w:type="paragraph" w:customStyle="1" w:styleId="58244347005E48CE84CA3A7DC05FB1F7">
    <w:name w:val="58244347005E48CE84CA3A7DC05FB1F7"/>
  </w:style>
  <w:style w:type="paragraph" w:customStyle="1" w:styleId="B65086071F4948F69D44596455FCDB59">
    <w:name w:val="B65086071F4948F69D44596455FCDB59"/>
  </w:style>
  <w:style w:type="paragraph" w:customStyle="1" w:styleId="3B8FD6ABABC3418EA867D7196C01DAD1">
    <w:name w:val="3B8FD6ABABC3418EA867D7196C01DAD1"/>
  </w:style>
  <w:style w:type="paragraph" w:customStyle="1" w:styleId="E5E226E405D44F25B2B9B638B3A4C0A2">
    <w:name w:val="E5E226E405D44F25B2B9B638B3A4C0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89FA85-BE27-4864-AEE0-E3192D11E108}"/>
</file>

<file path=customXml/itemProps2.xml><?xml version="1.0" encoding="utf-8"?>
<ds:datastoreItem xmlns:ds="http://schemas.openxmlformats.org/officeDocument/2006/customXml" ds:itemID="{A4F9B8BD-EF3B-4499-BE5D-184EB5C2627F}"/>
</file>

<file path=customXml/itemProps3.xml><?xml version="1.0" encoding="utf-8"?>
<ds:datastoreItem xmlns:ds="http://schemas.openxmlformats.org/officeDocument/2006/customXml" ds:itemID="{5B34F0EE-CF2A-4552-AE82-9E07EFBC21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1097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S1641 Fler hyresrätter</vt:lpstr>
      <vt:lpstr>
      </vt:lpstr>
    </vt:vector>
  </TitlesOfParts>
  <Company>Sveriges riksdag</Company>
  <LinksUpToDate>false</LinksUpToDate>
  <CharactersWithSpaces>1292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