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9ECCC303F945138A0D04F8DF632BFE"/>
        </w:placeholder>
        <w:text/>
      </w:sdtPr>
      <w:sdtEndPr/>
      <w:sdtContent>
        <w:p w:rsidRPr="009B062B" w:rsidR="00AF30DD" w:rsidP="00DA28CE" w:rsidRDefault="00AF30DD" w14:paraId="470C30AB" w14:textId="77777777">
          <w:pPr>
            <w:pStyle w:val="Rubrik1"/>
            <w:spacing w:after="300"/>
          </w:pPr>
          <w:r w:rsidRPr="009B062B">
            <w:t>Förslag till riksdagsbeslut</w:t>
          </w:r>
        </w:p>
      </w:sdtContent>
    </w:sdt>
    <w:sdt>
      <w:sdtPr>
        <w:alias w:val="Yrkande 1"/>
        <w:tag w:val="a6686b55-a5f4-47f3-9a90-af4663c3bdf6"/>
        <w:id w:val="-1160304152"/>
        <w:lock w:val="sdtLocked"/>
      </w:sdtPr>
      <w:sdtEndPr/>
      <w:sdtContent>
        <w:p w:rsidR="00B82839" w:rsidRDefault="00A52110" w14:paraId="470C30AC" w14:textId="77777777">
          <w:pPr>
            <w:pStyle w:val="Frslagstext"/>
            <w:numPr>
              <w:ilvl w:val="0"/>
              <w:numId w:val="0"/>
            </w:numPr>
          </w:pPr>
          <w:r>
            <w:t>Riksdagen ställer sig bakom det som anförs i motionen om behovet av kraftfulla åtgärder mot skarvproblemen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CADA4A6A444A0881F3C17D650373DD"/>
        </w:placeholder>
        <w:text/>
      </w:sdtPr>
      <w:sdtEndPr/>
      <w:sdtContent>
        <w:p w:rsidRPr="009B062B" w:rsidR="006D79C9" w:rsidP="00333E95" w:rsidRDefault="006D79C9" w14:paraId="470C30AD" w14:textId="77777777">
          <w:pPr>
            <w:pStyle w:val="Rubrik1"/>
          </w:pPr>
          <w:r>
            <w:t>Motivering</w:t>
          </w:r>
        </w:p>
      </w:sdtContent>
    </w:sdt>
    <w:p w:rsidRPr="00FD5F15" w:rsidR="00D547A8" w:rsidP="00FD5F15" w:rsidRDefault="00D547A8" w14:paraId="470C30AE" w14:textId="77777777">
      <w:pPr>
        <w:pStyle w:val="Normalutanindragellerluft"/>
      </w:pPr>
      <w:r w:rsidRPr="00FD5F15">
        <w:t xml:space="preserve">Skarvens tillväxt på senare år har medfört att fiskebeståndet minskar och förorsakar stor materiell och ekonomisk skada. Det gäller det kustnära yrkesfisket, såväl som fritidsfisket samt har negativ påverkan på många boende och turister. </w:t>
      </w:r>
    </w:p>
    <w:p w:rsidRPr="00492A55" w:rsidR="00D547A8" w:rsidP="00492A55" w:rsidRDefault="00D547A8" w14:paraId="470C30AF" w14:textId="77777777">
      <w:r w:rsidRPr="00492A55">
        <w:t xml:space="preserve">Skarven äter mycket fisk, vilket försämrar de småskaliga yrkesfiskarnas möjligheter att överleva och utvecklas. Därtill förstör skarvkolonier sin omgivning genom att förstöra växtligheten på de öar där de etablerar sig. Flockar är ofta stora och förödelsen från deras närvaro blir därför stora. </w:t>
      </w:r>
    </w:p>
    <w:p w:rsidRPr="00492A55" w:rsidR="00422B9E" w:rsidP="00492A55" w:rsidRDefault="00D547A8" w14:paraId="470C30B0" w14:textId="77777777">
      <w:r w:rsidRPr="00492A55">
        <w:t>Det har motionerats flitigt de senaste åren om åtgärder mot skarvens förstörelse och fortsatta utbredning. Men problemet kvarstår. Riksdagen bör ställa sig bakom att det behövs kraftfulla åtgärder mot skarvproblemet i Sverige.</w:t>
      </w:r>
    </w:p>
    <w:bookmarkStart w:name="_GoBack" w:displacedByCustomXml="next" w:id="1"/>
    <w:bookmarkEnd w:displacedByCustomXml="next" w:id="1"/>
    <w:sdt>
      <w:sdtPr>
        <w:alias w:val="CC_Underskrifter"/>
        <w:tag w:val="CC_Underskrifter"/>
        <w:id w:val="583496634"/>
        <w:lock w:val="sdtContentLocked"/>
        <w:placeholder>
          <w:docPart w:val="392EF2CD08644AF7BE699AB17FB69AAB"/>
        </w:placeholder>
      </w:sdtPr>
      <w:sdtEndPr/>
      <w:sdtContent>
        <w:p w:rsidR="00492A55" w:rsidP="00492A55" w:rsidRDefault="00492A55" w14:paraId="470C30B2" w14:textId="77777777"/>
        <w:p w:rsidRPr="008E0FE2" w:rsidR="004801AC" w:rsidP="00492A55" w:rsidRDefault="00FD5F15" w14:paraId="470C30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Ingemar Nilsson (S)</w:t>
            </w:r>
          </w:p>
        </w:tc>
      </w:tr>
    </w:tbl>
    <w:p w:rsidR="00A27479" w:rsidRDefault="00A27479" w14:paraId="470C30B7" w14:textId="77777777"/>
    <w:sectPr w:rsidR="00A274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30B9" w14:textId="77777777" w:rsidR="00EC365C" w:rsidRDefault="00EC365C" w:rsidP="000C1CAD">
      <w:pPr>
        <w:spacing w:line="240" w:lineRule="auto"/>
      </w:pPr>
      <w:r>
        <w:separator/>
      </w:r>
    </w:p>
  </w:endnote>
  <w:endnote w:type="continuationSeparator" w:id="0">
    <w:p w14:paraId="470C30BA" w14:textId="77777777" w:rsidR="00EC365C" w:rsidRDefault="00EC3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3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30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A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30C8" w14:textId="77777777" w:rsidR="00262EA3" w:rsidRPr="00492A55" w:rsidRDefault="00262EA3" w:rsidP="00492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30B7" w14:textId="77777777" w:rsidR="00EC365C" w:rsidRDefault="00EC365C" w:rsidP="000C1CAD">
      <w:pPr>
        <w:spacing w:line="240" w:lineRule="auto"/>
      </w:pPr>
      <w:r>
        <w:separator/>
      </w:r>
    </w:p>
  </w:footnote>
  <w:footnote w:type="continuationSeparator" w:id="0">
    <w:p w14:paraId="470C30B8" w14:textId="77777777" w:rsidR="00EC365C" w:rsidRDefault="00EC3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0C30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0C30CA" wp14:anchorId="470C3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5F15" w14:paraId="470C30CD" w14:textId="77777777">
                          <w:pPr>
                            <w:jc w:val="right"/>
                          </w:pPr>
                          <w:sdt>
                            <w:sdtPr>
                              <w:alias w:val="CC_Noformat_Partikod"/>
                              <w:tag w:val="CC_Noformat_Partikod"/>
                              <w:id w:val="-53464382"/>
                              <w:placeholder>
                                <w:docPart w:val="8E64793688F6430CBC478D24EC75B7D4"/>
                              </w:placeholder>
                              <w:text/>
                            </w:sdtPr>
                            <w:sdtEndPr/>
                            <w:sdtContent>
                              <w:r w:rsidR="00D547A8">
                                <w:t>S</w:t>
                              </w:r>
                            </w:sdtContent>
                          </w:sdt>
                          <w:sdt>
                            <w:sdtPr>
                              <w:alias w:val="CC_Noformat_Partinummer"/>
                              <w:tag w:val="CC_Noformat_Partinummer"/>
                              <w:id w:val="-1709555926"/>
                              <w:placeholder>
                                <w:docPart w:val="5D8EBC518B4B4F4F81025A8D2F07EE58"/>
                              </w:placeholder>
                              <w:text/>
                            </w:sdtPr>
                            <w:sdtEndPr/>
                            <w:sdtContent>
                              <w:r w:rsidR="00D547A8">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C3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5F15" w14:paraId="470C30CD" w14:textId="77777777">
                    <w:pPr>
                      <w:jc w:val="right"/>
                    </w:pPr>
                    <w:sdt>
                      <w:sdtPr>
                        <w:alias w:val="CC_Noformat_Partikod"/>
                        <w:tag w:val="CC_Noformat_Partikod"/>
                        <w:id w:val="-53464382"/>
                        <w:placeholder>
                          <w:docPart w:val="8E64793688F6430CBC478D24EC75B7D4"/>
                        </w:placeholder>
                        <w:text/>
                      </w:sdtPr>
                      <w:sdtEndPr/>
                      <w:sdtContent>
                        <w:r w:rsidR="00D547A8">
                          <w:t>S</w:t>
                        </w:r>
                      </w:sdtContent>
                    </w:sdt>
                    <w:sdt>
                      <w:sdtPr>
                        <w:alias w:val="CC_Noformat_Partinummer"/>
                        <w:tag w:val="CC_Noformat_Partinummer"/>
                        <w:id w:val="-1709555926"/>
                        <w:placeholder>
                          <w:docPart w:val="5D8EBC518B4B4F4F81025A8D2F07EE58"/>
                        </w:placeholder>
                        <w:text/>
                      </w:sdtPr>
                      <w:sdtEndPr/>
                      <w:sdtContent>
                        <w:r w:rsidR="00D547A8">
                          <w:t>1161</w:t>
                        </w:r>
                      </w:sdtContent>
                    </w:sdt>
                  </w:p>
                </w:txbxContent>
              </v:textbox>
              <w10:wrap anchorx="page"/>
            </v:shape>
          </w:pict>
        </mc:Fallback>
      </mc:AlternateContent>
    </w:r>
  </w:p>
  <w:p w:rsidRPr="00293C4F" w:rsidR="00262EA3" w:rsidP="00776B74" w:rsidRDefault="00262EA3" w14:paraId="470C3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0C30BD" w14:textId="77777777">
    <w:pPr>
      <w:jc w:val="right"/>
    </w:pPr>
  </w:p>
  <w:p w:rsidR="00262EA3" w:rsidP="00776B74" w:rsidRDefault="00262EA3" w14:paraId="470C30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5F15" w14:paraId="470C30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0C30CC" wp14:anchorId="470C3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5F15" w14:paraId="470C30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7A8">
          <w:t>S</w:t>
        </w:r>
      </w:sdtContent>
    </w:sdt>
    <w:sdt>
      <w:sdtPr>
        <w:alias w:val="CC_Noformat_Partinummer"/>
        <w:tag w:val="CC_Noformat_Partinummer"/>
        <w:id w:val="-2014525982"/>
        <w:text/>
      </w:sdtPr>
      <w:sdtEndPr/>
      <w:sdtContent>
        <w:r w:rsidR="00D547A8">
          <w:t>1161</w:t>
        </w:r>
      </w:sdtContent>
    </w:sdt>
  </w:p>
  <w:p w:rsidRPr="008227B3" w:rsidR="00262EA3" w:rsidP="008227B3" w:rsidRDefault="00FD5F15" w14:paraId="470C30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5F15" w14:paraId="470C3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:2127</w:t>
        </w:r>
      </w:sdtContent>
    </w:sdt>
  </w:p>
  <w:p w:rsidR="00262EA3" w:rsidP="00E03A3D" w:rsidRDefault="00FD5F15" w14:paraId="470C30C5" w14:textId="77777777">
    <w:pPr>
      <w:pStyle w:val="Motionr"/>
    </w:pPr>
    <w:sdt>
      <w:sdtPr>
        <w:alias w:val="CC_Noformat_Avtext"/>
        <w:tag w:val="CC_Noformat_Avtext"/>
        <w:id w:val="-2020768203"/>
        <w:lock w:val="sdtContentLocked"/>
        <w15:appearance w15:val="hidden"/>
        <w:text/>
      </w:sdtPr>
      <w:sdtEndPr/>
      <w:sdtContent>
        <w:r>
          <w:t>av Kristina Nilsson och Ingemar Nilsson (båda S)</w:t>
        </w:r>
      </w:sdtContent>
    </w:sdt>
  </w:p>
  <w:sdt>
    <w:sdtPr>
      <w:alias w:val="CC_Noformat_Rubtext"/>
      <w:tag w:val="CC_Noformat_Rubtext"/>
      <w:id w:val="-218060500"/>
      <w:lock w:val="sdtLocked"/>
      <w:text/>
    </w:sdtPr>
    <w:sdtEndPr/>
    <w:sdtContent>
      <w:p w:rsidR="00262EA3" w:rsidP="00283E0F" w:rsidRDefault="00D547A8" w14:paraId="470C30C6" w14:textId="77777777">
        <w:pPr>
          <w:pStyle w:val="FSHRub2"/>
        </w:pPr>
        <w:r>
          <w:t>Kraftfulla åtgärder mot skarvproblemen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0C30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4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55"/>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0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A0"/>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7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11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3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4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53A"/>
    <w:rsid w:val="00D547A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A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5C"/>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15"/>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C30AA"/>
  <w15:chartTrackingRefBased/>
  <w15:docId w15:val="{19BE9855-CCA8-4711-8241-0D4A566E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9ECCC303F945138A0D04F8DF632BFE"/>
        <w:category>
          <w:name w:val="Allmänt"/>
          <w:gallery w:val="placeholder"/>
        </w:category>
        <w:types>
          <w:type w:val="bbPlcHdr"/>
        </w:types>
        <w:behaviors>
          <w:behavior w:val="content"/>
        </w:behaviors>
        <w:guid w:val="{E9008A9C-F55C-42E0-AD17-D16FB3BD09FD}"/>
      </w:docPartPr>
      <w:docPartBody>
        <w:p w:rsidR="004A17A7" w:rsidRDefault="005F3F30">
          <w:pPr>
            <w:pStyle w:val="0A9ECCC303F945138A0D04F8DF632BFE"/>
          </w:pPr>
          <w:r w:rsidRPr="005A0A93">
            <w:rPr>
              <w:rStyle w:val="Platshllartext"/>
            </w:rPr>
            <w:t>Förslag till riksdagsbeslut</w:t>
          </w:r>
        </w:p>
      </w:docPartBody>
    </w:docPart>
    <w:docPart>
      <w:docPartPr>
        <w:name w:val="D4CADA4A6A444A0881F3C17D650373DD"/>
        <w:category>
          <w:name w:val="Allmänt"/>
          <w:gallery w:val="placeholder"/>
        </w:category>
        <w:types>
          <w:type w:val="bbPlcHdr"/>
        </w:types>
        <w:behaviors>
          <w:behavior w:val="content"/>
        </w:behaviors>
        <w:guid w:val="{C99F5E41-54CF-429F-BE62-BABBA96AC89D}"/>
      </w:docPartPr>
      <w:docPartBody>
        <w:p w:rsidR="004A17A7" w:rsidRDefault="005F3F30">
          <w:pPr>
            <w:pStyle w:val="D4CADA4A6A444A0881F3C17D650373DD"/>
          </w:pPr>
          <w:r w:rsidRPr="005A0A93">
            <w:rPr>
              <w:rStyle w:val="Platshllartext"/>
            </w:rPr>
            <w:t>Motivering</w:t>
          </w:r>
        </w:p>
      </w:docPartBody>
    </w:docPart>
    <w:docPart>
      <w:docPartPr>
        <w:name w:val="8E64793688F6430CBC478D24EC75B7D4"/>
        <w:category>
          <w:name w:val="Allmänt"/>
          <w:gallery w:val="placeholder"/>
        </w:category>
        <w:types>
          <w:type w:val="bbPlcHdr"/>
        </w:types>
        <w:behaviors>
          <w:behavior w:val="content"/>
        </w:behaviors>
        <w:guid w:val="{39A043CE-D461-42B9-B74F-A1B900EF22CA}"/>
      </w:docPartPr>
      <w:docPartBody>
        <w:p w:rsidR="004A17A7" w:rsidRDefault="005F3F30">
          <w:pPr>
            <w:pStyle w:val="8E64793688F6430CBC478D24EC75B7D4"/>
          </w:pPr>
          <w:r>
            <w:rPr>
              <w:rStyle w:val="Platshllartext"/>
            </w:rPr>
            <w:t xml:space="preserve"> </w:t>
          </w:r>
        </w:p>
      </w:docPartBody>
    </w:docPart>
    <w:docPart>
      <w:docPartPr>
        <w:name w:val="5D8EBC518B4B4F4F81025A8D2F07EE58"/>
        <w:category>
          <w:name w:val="Allmänt"/>
          <w:gallery w:val="placeholder"/>
        </w:category>
        <w:types>
          <w:type w:val="bbPlcHdr"/>
        </w:types>
        <w:behaviors>
          <w:behavior w:val="content"/>
        </w:behaviors>
        <w:guid w:val="{163237C2-6D4E-47BE-BABB-492C5AB84E8E}"/>
      </w:docPartPr>
      <w:docPartBody>
        <w:p w:rsidR="004A17A7" w:rsidRDefault="005F3F30">
          <w:pPr>
            <w:pStyle w:val="5D8EBC518B4B4F4F81025A8D2F07EE58"/>
          </w:pPr>
          <w:r>
            <w:t xml:space="preserve"> </w:t>
          </w:r>
        </w:p>
      </w:docPartBody>
    </w:docPart>
    <w:docPart>
      <w:docPartPr>
        <w:name w:val="392EF2CD08644AF7BE699AB17FB69AAB"/>
        <w:category>
          <w:name w:val="Allmänt"/>
          <w:gallery w:val="placeholder"/>
        </w:category>
        <w:types>
          <w:type w:val="bbPlcHdr"/>
        </w:types>
        <w:behaviors>
          <w:behavior w:val="content"/>
        </w:behaviors>
        <w:guid w:val="{6E8784D7-C11E-4795-8457-DBDC05F1865B}"/>
      </w:docPartPr>
      <w:docPartBody>
        <w:p w:rsidR="00C157DC" w:rsidRDefault="00C157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30"/>
    <w:rsid w:val="004A17A7"/>
    <w:rsid w:val="005F3F30"/>
    <w:rsid w:val="00C15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9ECCC303F945138A0D04F8DF632BFE">
    <w:name w:val="0A9ECCC303F945138A0D04F8DF632BFE"/>
  </w:style>
  <w:style w:type="paragraph" w:customStyle="1" w:styleId="3D4A753756D54874AB46F5A58D179139">
    <w:name w:val="3D4A753756D54874AB46F5A58D179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6D17C8C55A434DBB6B9162EEFD7D26">
    <w:name w:val="3B6D17C8C55A434DBB6B9162EEFD7D26"/>
  </w:style>
  <w:style w:type="paragraph" w:customStyle="1" w:styleId="D4CADA4A6A444A0881F3C17D650373DD">
    <w:name w:val="D4CADA4A6A444A0881F3C17D650373DD"/>
  </w:style>
  <w:style w:type="paragraph" w:customStyle="1" w:styleId="218B2257F54A406EBF771C1F455B332B">
    <w:name w:val="218B2257F54A406EBF771C1F455B332B"/>
  </w:style>
  <w:style w:type="paragraph" w:customStyle="1" w:styleId="26DF3A8EA8F84A118A1071B5CBF065C9">
    <w:name w:val="26DF3A8EA8F84A118A1071B5CBF065C9"/>
  </w:style>
  <w:style w:type="paragraph" w:customStyle="1" w:styleId="8E64793688F6430CBC478D24EC75B7D4">
    <w:name w:val="8E64793688F6430CBC478D24EC75B7D4"/>
  </w:style>
  <w:style w:type="paragraph" w:customStyle="1" w:styleId="5D8EBC518B4B4F4F81025A8D2F07EE58">
    <w:name w:val="5D8EBC518B4B4F4F81025A8D2F07E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0BBC-2C16-4648-97AA-42896CDAE102}"/>
</file>

<file path=customXml/itemProps2.xml><?xml version="1.0" encoding="utf-8"?>
<ds:datastoreItem xmlns:ds="http://schemas.openxmlformats.org/officeDocument/2006/customXml" ds:itemID="{91E3EA02-E653-47C7-B390-3A3FE66932C7}"/>
</file>

<file path=customXml/itemProps3.xml><?xml version="1.0" encoding="utf-8"?>
<ds:datastoreItem xmlns:ds="http://schemas.openxmlformats.org/officeDocument/2006/customXml" ds:itemID="{B19EDFE2-FC29-419A-84FA-3046131622C8}"/>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859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Kraftfulla åtgärder mot skarvproblemen</vt:lpstr>
      <vt:lpstr>
      </vt:lpstr>
    </vt:vector>
  </TitlesOfParts>
  <Company>Sveriges riksdag</Company>
  <LinksUpToDate>false</LinksUpToDate>
  <CharactersWithSpaces>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