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5719" w:rsidRPr="0085598F" w:rsidRDefault="00325719">
      <w:pPr>
        <w:pStyle w:val="Frslagsrubrik"/>
      </w:pPr>
      <w:r w:rsidRPr="0085598F">
        <w:t>Förslag till riksdagsbeslut</w:t>
      </w:r>
    </w:p>
    <w:p w:rsidR="00325719" w:rsidRPr="0085598F" w:rsidRDefault="00325719">
      <w:pPr>
        <w:pStyle w:val="Hemstlatt"/>
        <w:ind w:left="0"/>
      </w:pPr>
      <w:r w:rsidRPr="0085598F">
        <w:t>Riksdagen tillkännager för regeringen som sin mening vad som anförs i motionen om en ytterligare översyn av de sociala företagens ställning och villkor.</w:t>
      </w:r>
    </w:p>
    <w:p w:rsidR="00325719" w:rsidRPr="0085598F" w:rsidRDefault="00325719">
      <w:pPr>
        <w:pStyle w:val="Rubrik1"/>
      </w:pPr>
      <w:r w:rsidRPr="0085598F">
        <w:t>Motivering</w:t>
      </w:r>
    </w:p>
    <w:p w:rsidR="00325719" w:rsidRPr="0085598F" w:rsidRDefault="00325719">
      <w:r w:rsidRPr="0085598F">
        <w:t>De sociala företagens möjligheter att erbjuda meningsfull sysselsättning för personer som har stora svårigheter att hitta och behålla ett arbete har inneburit att arbetssökande med särskilda behov i ökande utsträckning kunnat erbjudas en plats i dessa företag.</w:t>
      </w:r>
    </w:p>
    <w:p w:rsidR="00325719" w:rsidRPr="0085598F" w:rsidRDefault="00325719">
      <w:r w:rsidRPr="0085598F">
        <w:t>Företagsformen för sociala arbetsintegrerade företag kan vara ideell förening, ekonomisk förening, aktiebolag eller en kombination av dessa.</w:t>
      </w:r>
    </w:p>
    <w:p w:rsidR="00325719" w:rsidRPr="0085598F" w:rsidRDefault="00325719">
      <w:pPr>
        <w:pStyle w:val="Normaltindrag"/>
      </w:pPr>
      <w:r w:rsidRPr="0085598F">
        <w:t>Hösten 2007 gav regeringen fyra myndigheter i uppdrag att ta fram förslag på hur sociala företag skulle kunna bli en viktig aktör i arbetet med att ge stöd och hjälp åt personer att komma in i arbete och sysselsättning. Myndighete</w:t>
      </w:r>
      <w:r w:rsidRPr="0085598F">
        <w:t>r</w:t>
      </w:r>
      <w:r w:rsidRPr="0085598F">
        <w:t>nas programförslag (Nutek 2008) identifierade en rad hinder för socialt för</w:t>
      </w:r>
      <w:r w:rsidRPr="0085598F">
        <w:t>e</w:t>
      </w:r>
      <w:r w:rsidRPr="0085598F">
        <w:t>tagande.</w:t>
      </w:r>
    </w:p>
    <w:p w:rsidR="00325719" w:rsidRPr="0085598F" w:rsidRDefault="00325719">
      <w:pPr>
        <w:pStyle w:val="Normaltindrag"/>
      </w:pPr>
      <w:r w:rsidRPr="0085598F">
        <w:t>Det handlade bland annat om bristande samordning mellan olika försör</w:t>
      </w:r>
      <w:r w:rsidRPr="0085598F">
        <w:t>j</w:t>
      </w:r>
      <w:r w:rsidRPr="0085598F">
        <w:t>ningssystem, oklarheter och hinder i offentliga regelverk, svårigheter att de</w:t>
      </w:r>
      <w:r w:rsidRPr="0085598F">
        <w:t>l</w:t>
      </w:r>
      <w:r w:rsidRPr="0085598F">
        <w:t>taga i offentliga upphandlingar, men också ett stort behov av information, rådgivning och affärsutveckling. Andra hinder som framkom gällde finansi</w:t>
      </w:r>
      <w:r w:rsidRPr="0085598F">
        <w:t>e</w:t>
      </w:r>
      <w:r w:rsidRPr="0085598F">
        <w:t>ring och kapitalförsörjning.</w:t>
      </w:r>
    </w:p>
    <w:p w:rsidR="00325719" w:rsidRPr="0085598F" w:rsidRDefault="00325719">
      <w:pPr>
        <w:pStyle w:val="Normaltindrag"/>
      </w:pPr>
      <w:r w:rsidRPr="0085598F">
        <w:t>Med utgångspunkt från de förslag som myndigheterna lämnat beslutade regeringen i april 2010 om en handlingsplan för arbetsintegrerade sociala företag.</w:t>
      </w:r>
    </w:p>
    <w:p w:rsidR="00325719" w:rsidRPr="0085598F" w:rsidRDefault="00325719">
      <w:pPr>
        <w:pStyle w:val="Normaltindrag"/>
      </w:pPr>
      <w:r w:rsidRPr="0085598F">
        <w:t>Det har skett en ökning av både insatser och sysselsättning hos sociala f</w:t>
      </w:r>
      <w:r w:rsidRPr="0085598F">
        <w:t>ö</w:t>
      </w:r>
      <w:r w:rsidRPr="0085598F">
        <w:t>retag för personer med funktionsnedsättning. Antalet deltagare är dock for</w:t>
      </w:r>
      <w:r w:rsidRPr="0085598F">
        <w:t>t</w:t>
      </w:r>
      <w:r w:rsidRPr="0085598F">
        <w:t xml:space="preserve">satt lågt. Det har inte heller gjorts så många studier på området varför det är svårt att dra långtgående slutsatser om verksamhetens effekter. Möjligheterna </w:t>
      </w:r>
      <w:r w:rsidRPr="0085598F">
        <w:lastRenderedPageBreak/>
        <w:t>för företagen att erbjuda anpassade arbetsuppgifter i en miljö som är väl lä</w:t>
      </w:r>
      <w:r w:rsidRPr="0085598F">
        <w:t>m</w:t>
      </w:r>
      <w:r w:rsidRPr="0085598F">
        <w:t>pad för arbetstagaren med särskilda behov är dock allmänt omvittnat.</w:t>
      </w:r>
    </w:p>
    <w:p w:rsidR="00325719" w:rsidRPr="0085598F" w:rsidRDefault="00325719">
      <w:pPr>
        <w:pStyle w:val="Normaltindrag"/>
      </w:pPr>
      <w:r w:rsidRPr="0085598F">
        <w:t>Enligt gällande regelverk kan lönebidrag eller lönestöd lämnas för pers</w:t>
      </w:r>
      <w:r w:rsidRPr="0085598F">
        <w:t>o</w:t>
      </w:r>
      <w:r w:rsidRPr="0085598F">
        <w:t>ner anställda i arbetsintegrerade sociala företag. För personer med väsentligt inflytande på verksamheten kan ett lönebidrag inte lämnas.</w:t>
      </w:r>
    </w:p>
    <w:p w:rsidR="00325719" w:rsidRPr="0085598F" w:rsidRDefault="00325719">
      <w:pPr>
        <w:pStyle w:val="Normaltindrag"/>
      </w:pPr>
      <w:r w:rsidRPr="0085598F">
        <w:t>Tillväxtverket menar att detta rimmar illa med själva utgångspunkten att de som arbetar där också skall vara delaktiga i styrning och planering av verksamheten. Arbetsförmedlingen har också framfört att regelverket bör ändras så att även verksamma inom ett socialt företag kan få anställning med lönestöd trots att de är verksamma inom denna företagsform.</w:t>
      </w:r>
    </w:p>
    <w:p w:rsidR="00325719" w:rsidRPr="0085598F" w:rsidRDefault="00325719">
      <w:pPr>
        <w:pStyle w:val="Normaltindrag"/>
      </w:pPr>
      <w:r w:rsidRPr="0085598F">
        <w:t>Behovet av att ytterligare se över de sociala företagens ställning och vil</w:t>
      </w:r>
      <w:r w:rsidRPr="0085598F">
        <w:t>l</w:t>
      </w:r>
      <w:r w:rsidRPr="0085598F">
        <w:t>kor är viktigt för att kunna tillvarata allas möjlighet till arbete och utveckling och för att de sociala företagen skall kunna vara en stark och viktig kraft att räkna med i arbetet för ökad delaktighet.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598F">
        <w:trPr>
          <w:cantSplit/>
        </w:trPr>
        <w:tc>
          <w:tcPr>
            <w:tcW w:w="3046" w:type="dxa"/>
          </w:tcPr>
          <w:p w:rsidR="00325719" w:rsidRPr="0085598F" w:rsidRDefault="00325719">
            <w:pPr>
              <w:pStyle w:val="UnderskriftDatum"/>
              <w:spacing w:before="240"/>
            </w:pPr>
            <w:r w:rsidRPr="0085598F">
              <w:t>Stockholm den 27 september 2012</w:t>
            </w:r>
          </w:p>
        </w:tc>
        <w:tc>
          <w:tcPr>
            <w:tcW w:w="3047" w:type="dxa"/>
          </w:tcPr>
          <w:p w:rsidR="00325719" w:rsidRPr="0085598F" w:rsidRDefault="00325719">
            <w:pPr>
              <w:pStyle w:val="Underskrifter"/>
              <w:spacing w:before="240"/>
            </w:pPr>
          </w:p>
        </w:tc>
      </w:tr>
      <w:tr w:rsidR="00000000" w:rsidRPr="0085598F">
        <w:trPr>
          <w:cantSplit/>
        </w:trPr>
        <w:tc>
          <w:tcPr>
            <w:tcW w:w="3046" w:type="dxa"/>
          </w:tcPr>
          <w:p w:rsidR="00325719" w:rsidRPr="0085598F" w:rsidRDefault="00325719">
            <w:pPr>
              <w:pStyle w:val="Underskrifter"/>
            </w:pPr>
            <w:r w:rsidRPr="0085598F">
              <w:t>Cristina Husmark Pehrsson (M)</w:t>
            </w:r>
          </w:p>
        </w:tc>
        <w:tc>
          <w:tcPr>
            <w:tcW w:w="3046" w:type="dxa"/>
          </w:tcPr>
          <w:p w:rsidR="00325719" w:rsidRPr="0085598F" w:rsidRDefault="00325719">
            <w:pPr>
              <w:pStyle w:val="Underskrifter"/>
            </w:pPr>
          </w:p>
        </w:tc>
      </w:tr>
    </w:tbl>
    <w:p w:rsidR="00325719" w:rsidRPr="0085598F" w:rsidRDefault="00325719">
      <w:pPr>
        <w:pStyle w:val="Normaltindrag"/>
      </w:pPr>
    </w:p>
    <w:sectPr w:rsidR="00325719" w:rsidRPr="0085598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5719" w:rsidRPr="0085598F" w:rsidRDefault="00325719">
      <w:r w:rsidRPr="0085598F">
        <w:separator/>
      </w:r>
    </w:p>
  </w:endnote>
  <w:endnote w:type="continuationSeparator" w:id="0">
    <w:p w:rsidR="00325719" w:rsidRPr="0085598F" w:rsidRDefault="00325719">
      <w:r w:rsidRPr="008559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719" w:rsidRPr="0085598F" w:rsidRDefault="0085598F">
    <w:pPr>
      <w:pStyle w:val="Sidfot"/>
    </w:pPr>
    <w:r w:rsidRPr="008559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42273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719" w:rsidRDefault="003257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5719" w:rsidRDefault="003257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719" w:rsidRPr="0085598F" w:rsidRDefault="0085598F">
    <w:pPr>
      <w:pStyle w:val="Sidfot"/>
    </w:pPr>
    <w:r w:rsidRPr="008559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25496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719" w:rsidRDefault="0032571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5719" w:rsidRDefault="0032571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719" w:rsidRPr="0085598F" w:rsidRDefault="0085598F">
    <w:pPr>
      <w:pStyle w:val="Sidfot"/>
    </w:pPr>
    <w:r w:rsidRPr="008559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38010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719" w:rsidRDefault="003257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5719" w:rsidRDefault="003257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5719" w:rsidRPr="0085598F" w:rsidRDefault="00325719">
      <w:r w:rsidRPr="0085598F">
        <w:separator/>
      </w:r>
    </w:p>
  </w:footnote>
  <w:footnote w:type="continuationSeparator" w:id="0">
    <w:p w:rsidR="00325719" w:rsidRPr="0085598F" w:rsidRDefault="00325719">
      <w:r w:rsidRPr="008559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719" w:rsidRPr="0085598F" w:rsidRDefault="0085598F">
    <w:pPr>
      <w:pStyle w:val="Sidhuvud"/>
    </w:pPr>
    <w:r w:rsidRPr="008559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18927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719" w:rsidRDefault="0032571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5719" w:rsidRDefault="0032571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719" w:rsidRPr="0085598F" w:rsidRDefault="0085598F">
    <w:pPr>
      <w:pStyle w:val="Sidhuvud"/>
    </w:pPr>
    <w:r w:rsidRPr="008559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42553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719" w:rsidRDefault="0032571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5719" w:rsidRDefault="0032571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719" w:rsidRPr="0085598F" w:rsidRDefault="00325719">
    <w:pPr>
      <w:pStyle w:val="FSHNormal"/>
      <w:tabs>
        <w:tab w:val="right" w:pos="5840"/>
      </w:tabs>
    </w:pPr>
    <w:r w:rsidRPr="0085598F">
      <w:br/>
    </w:r>
    <w:r w:rsidRPr="0085598F">
      <w:fldChar w:fldCharType="begin" w:fldLock="1"/>
    </w:r>
    <w:r w:rsidRPr="0085598F">
      <w:instrText xml:space="preserve"> DOCPROPERTY</w:instrText>
    </w:r>
    <w:r w:rsidRPr="0085598F">
      <w:rPr>
        <w:sz w:val="18"/>
      </w:rPr>
      <w:instrText xml:space="preserve"> "YearUser" *\charformat </w:instrText>
    </w:r>
    <w:r w:rsidRPr="0085598F">
      <w:fldChar w:fldCharType="separate"/>
    </w:r>
    <w:r w:rsidRPr="0085598F">
      <w:t>2012/13</w:t>
    </w:r>
    <w:r w:rsidRPr="0085598F">
      <w:fldChar w:fldCharType="end"/>
    </w:r>
    <w:r w:rsidRPr="0085598F">
      <w:t xml:space="preserve"> </w:t>
    </w:r>
    <w:r w:rsidRPr="0085598F">
      <w:tab/>
      <w:t xml:space="preserve">mnr: </w:t>
    </w:r>
    <w:r w:rsidRPr="0085598F">
      <w:fldChar w:fldCharType="begin" w:fldLock="1"/>
    </w:r>
    <w:r w:rsidRPr="0085598F">
      <w:instrText xml:space="preserve"> DOCPROPERTY</w:instrText>
    </w:r>
    <w:r w:rsidRPr="0085598F">
      <w:rPr>
        <w:sz w:val="18"/>
      </w:rPr>
      <w:instrText xml:space="preserve"> "Motionsnummer" *\charformat </w:instrText>
    </w:r>
    <w:r w:rsidRPr="0085598F">
      <w:fldChar w:fldCharType="separate"/>
    </w:r>
    <w:r w:rsidRPr="0085598F">
      <w:t>N348</w:t>
    </w:r>
    <w:r w:rsidRPr="0085598F">
      <w:fldChar w:fldCharType="end"/>
    </w:r>
    <w:r w:rsidRPr="0085598F">
      <w:br/>
    </w:r>
    <w:r w:rsidRPr="0085598F">
      <w:fldChar w:fldCharType="begin" w:fldLock="1"/>
    </w:r>
    <w:r w:rsidRPr="0085598F">
      <w:instrText xml:space="preserve"> DOCPROPERTY</w:instrText>
    </w:r>
    <w:r w:rsidRPr="0085598F">
      <w:rPr>
        <w:sz w:val="18"/>
      </w:rPr>
      <w:instrText xml:space="preserve"> "Samling" *\charformat </w:instrText>
    </w:r>
    <w:r w:rsidRPr="0085598F">
      <w:fldChar w:fldCharType="end"/>
    </w:r>
    <w:r w:rsidRPr="0085598F">
      <w:tab/>
      <w:t xml:space="preserve">pnr: </w:t>
    </w:r>
    <w:r w:rsidRPr="0085598F">
      <w:fldChar w:fldCharType="begin" w:fldLock="1"/>
    </w:r>
    <w:r w:rsidRPr="0085598F">
      <w:instrText xml:space="preserve"> DOCPROPERTY</w:instrText>
    </w:r>
    <w:r w:rsidRPr="0085598F">
      <w:rPr>
        <w:sz w:val="18"/>
      </w:rPr>
      <w:instrText xml:space="preserve"> "Partinummer" *\charformat </w:instrText>
    </w:r>
    <w:r w:rsidRPr="0085598F">
      <w:fldChar w:fldCharType="separate"/>
    </w:r>
    <w:r w:rsidRPr="0085598F">
      <w:t>M1571</w:t>
    </w:r>
    <w:r w:rsidRPr="0085598F">
      <w:fldChar w:fldCharType="end"/>
    </w:r>
  </w:p>
  <w:p w:rsidR="00325719" w:rsidRPr="0085598F" w:rsidRDefault="00325719">
    <w:pPr>
      <w:pStyle w:val="FSHRub1"/>
    </w:pPr>
    <w:r w:rsidRPr="0085598F">
      <w:t>Motion till riksdagen</w:t>
    </w:r>
    <w:r w:rsidRPr="0085598F">
      <w:br/>
    </w:r>
    <w:r w:rsidRPr="0085598F">
      <w:fldChar w:fldCharType="begin" w:fldLock="1"/>
    </w:r>
    <w:r w:rsidRPr="0085598F">
      <w:instrText xml:space="preserve"> DOCPROPERTY "YearUser" *\charformat </w:instrText>
    </w:r>
    <w:r w:rsidRPr="0085598F">
      <w:fldChar w:fldCharType="separate"/>
    </w:r>
    <w:r w:rsidRPr="0085598F">
      <w:t>2012/13</w:t>
    </w:r>
    <w:r w:rsidRPr="0085598F">
      <w:fldChar w:fldCharType="end"/>
    </w:r>
    <w:r w:rsidRPr="0085598F">
      <w:t>:</w:t>
    </w:r>
    <w:r w:rsidRPr="0085598F">
      <w:fldChar w:fldCharType="begin" w:fldLock="1"/>
    </w:r>
    <w:r w:rsidRPr="0085598F">
      <w:instrText xml:space="preserve"> DOCPROPERTY "Motionsnummer" *\charformat </w:instrText>
    </w:r>
    <w:r w:rsidRPr="0085598F">
      <w:fldChar w:fldCharType="separate"/>
    </w:r>
    <w:r w:rsidRPr="0085598F">
      <w:t>N348</w:t>
    </w:r>
    <w:r w:rsidRPr="0085598F">
      <w:fldChar w:fldCharType="end"/>
    </w:r>
  </w:p>
  <w:p w:rsidR="00325719" w:rsidRPr="0085598F" w:rsidRDefault="00325719">
    <w:pPr>
      <w:pStyle w:val="FSHNormalS5"/>
    </w:pPr>
    <w:r w:rsidRPr="0085598F">
      <w:fldChar w:fldCharType="begin" w:fldLock="1"/>
    </w:r>
    <w:r w:rsidRPr="0085598F">
      <w:instrText xml:space="preserve"> DOCPROPERTY "MotionarText" *\charformat </w:instrText>
    </w:r>
    <w:r w:rsidRPr="0085598F">
      <w:fldChar w:fldCharType="separate"/>
    </w:r>
    <w:r w:rsidRPr="0085598F">
      <w:t>av Cristina Husmark Pehrsson (M)</w:t>
    </w:r>
    <w:r w:rsidRPr="0085598F">
      <w:fldChar w:fldCharType="end"/>
    </w:r>
    <w:r w:rsidRPr="0085598F">
      <w:br/>
    </w:r>
    <w:r w:rsidRPr="0085598F">
      <w:fldChar w:fldCharType="begin" w:fldLock="1"/>
    </w:r>
    <w:r w:rsidRPr="0085598F">
      <w:instrText xml:space="preserve"> DOCPROPERTY "SvarFrasKort" *\charformat </w:instrText>
    </w:r>
    <w:r w:rsidRPr="0085598F">
      <w:fldChar w:fldCharType="end"/>
    </w:r>
  </w:p>
  <w:p w:rsidR="00325719" w:rsidRPr="0085598F" w:rsidRDefault="00325719">
    <w:pPr>
      <w:pStyle w:val="FSHTitel"/>
    </w:pPr>
    <w:r w:rsidRPr="0085598F">
      <w:fldChar w:fldCharType="begin" w:fldLock="1"/>
    </w:r>
    <w:r w:rsidRPr="0085598F">
      <w:instrText xml:space="preserve"> DOCPROPERTY</w:instrText>
    </w:r>
    <w:r w:rsidRPr="0085598F">
      <w:rPr>
        <w:sz w:val="18"/>
      </w:rPr>
      <w:instrText xml:space="preserve"> "RubrikSvar" *\charformat </w:instrText>
    </w:r>
    <w:r w:rsidRPr="0085598F">
      <w:fldChar w:fldCharType="separate"/>
    </w:r>
    <w:r w:rsidRPr="0085598F">
      <w:t>Sociala företags ställning</w:t>
    </w:r>
    <w:r w:rsidRPr="0085598F">
      <w:fldChar w:fldCharType="end"/>
    </w:r>
  </w:p>
  <w:p w:rsidR="00325719" w:rsidRPr="0085598F" w:rsidRDefault="00325719">
    <w:pPr>
      <w:pStyle w:val="Normal00"/>
    </w:pPr>
  </w:p>
  <w:p w:rsidR="00325719" w:rsidRPr="0085598F" w:rsidRDefault="003257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6871434">
    <w:abstractNumId w:val="13"/>
  </w:num>
  <w:num w:numId="2" w16cid:durableId="1688866393">
    <w:abstractNumId w:val="11"/>
  </w:num>
  <w:num w:numId="3" w16cid:durableId="364449355">
    <w:abstractNumId w:val="14"/>
  </w:num>
  <w:num w:numId="4" w16cid:durableId="13650800">
    <w:abstractNumId w:val="8"/>
  </w:num>
  <w:num w:numId="5" w16cid:durableId="1260409697">
    <w:abstractNumId w:val="3"/>
  </w:num>
  <w:num w:numId="6" w16cid:durableId="2010131303">
    <w:abstractNumId w:val="2"/>
  </w:num>
  <w:num w:numId="7" w16cid:durableId="1074164260">
    <w:abstractNumId w:val="1"/>
  </w:num>
  <w:num w:numId="8" w16cid:durableId="286474130">
    <w:abstractNumId w:val="0"/>
  </w:num>
  <w:num w:numId="9" w16cid:durableId="292371020">
    <w:abstractNumId w:val="9"/>
  </w:num>
  <w:num w:numId="10" w16cid:durableId="616256036">
    <w:abstractNumId w:val="7"/>
  </w:num>
  <w:num w:numId="11" w16cid:durableId="2055814146">
    <w:abstractNumId w:val="6"/>
  </w:num>
  <w:num w:numId="12" w16cid:durableId="1352024934">
    <w:abstractNumId w:val="5"/>
  </w:num>
  <w:num w:numId="13" w16cid:durableId="1348213454">
    <w:abstractNumId w:val="4"/>
  </w:num>
  <w:num w:numId="14" w16cid:durableId="304626073">
    <w:abstractNumId w:val="16"/>
  </w:num>
  <w:num w:numId="15" w16cid:durableId="1707221149">
    <w:abstractNumId w:val="12"/>
  </w:num>
  <w:num w:numId="16" w16cid:durableId="17301804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27716453-0213-4982-938D-D6A91ACF70A9}"/>
  </w:docVars>
  <w:rsids>
    <w:rsidRoot w:val="00722A36"/>
    <w:rsid w:val="00325719"/>
    <w:rsid w:val="00722A36"/>
    <w:rsid w:val="008559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6D4275-855F-4E31-AD06-5C2DC7D9D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2357</Characters>
  <Application>Microsoft Office Word</Application>
  <DocSecurity>4</DocSecurity>
  <Lines>45</Lines>
  <Paragraphs>16</Paragraphs>
  <ScaleCrop>false</ScaleCrop>
  <HeadingPairs>
    <vt:vector size="2" baseType="variant">
      <vt:variant>
        <vt:lpstr>Rubrik</vt:lpstr>
      </vt:variant>
      <vt:variant>
        <vt:i4>1</vt:i4>
      </vt:variant>
    </vt:vector>
  </HeadingPairs>
  <TitlesOfParts>
    <vt:vector size="1" baseType="lpstr">
      <vt:lpstr>M1571</vt:lpstr>
    </vt:vector>
  </TitlesOfParts>
  <Company>Riksdagen</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M1571</dc:title>
  <dc:subject>M1571</dc:subject>
  <dc:creator>Riksdagen</dc:creator>
  <cp:keywords>Riksdagen</cp:keywords>
  <dc:description>Större EAN, fria namnval (prtimotion etc), a4-funktionen, nya v-loggan, grönmarkering, basdialogen mm</dc:description>
  <cp:lastModifiedBy>Lars Brink</cp:lastModifiedBy>
  <cp:revision>2</cp:revision>
  <cp:lastPrinted>2012-12-06T12:01:00Z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ClWe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Sociala företags ställning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Sociala företags ställning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Cristina Husmark Pehrsson (M)</vt:lpwstr>
  </property>
  <property fmtid="{D5CDD505-2E9C-101B-9397-08002B2CF9AE}" pid="26" name="MotionarLista">
    <vt:lpwstr>Husmark Pehrsson, Cristina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Cristina Husmark Pehrsson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claes.wersall@riksdagen.se</vt:lpwstr>
  </property>
  <property fmtid="{D5CDD505-2E9C-101B-9397-08002B2CF9AE}" pid="45" name="ReservUID">
    <vt:lpwstr>cs0918ab</vt:lpwstr>
  </property>
  <property fmtid="{D5CDD505-2E9C-101B-9397-08002B2CF9AE}" pid="46" name="MotionID">
    <vt:lpwstr>20122013000000000077000015710069</vt:lpwstr>
  </property>
  <property fmtid="{D5CDD505-2E9C-101B-9397-08002B2CF9AE}" pid="47" name="datum">
    <vt:lpwstr>120927</vt:lpwstr>
  </property>
  <property fmtid="{D5CDD505-2E9C-101B-9397-08002B2CF9AE}" pid="48" name="avsändar-e-post">
    <vt:lpwstr>claes.wersall@riksdagen.se</vt:lpwstr>
  </property>
  <property fmtid="{D5CDD505-2E9C-101B-9397-08002B2CF9AE}" pid="49" name="id">
    <vt:lpwstr>20122013000000000077000015710069</vt:lpwstr>
  </property>
  <property fmtid="{D5CDD505-2E9C-101B-9397-08002B2CF9AE}" pid="50" name="nummer">
    <vt:lpwstr>348</vt:lpwstr>
  </property>
  <property fmtid="{D5CDD505-2E9C-101B-9397-08002B2CF9AE}" pid="51" name="utskottsbeteckning">
    <vt:lpwstr>N</vt:lpwstr>
  </property>
  <property fmtid="{D5CDD505-2E9C-101B-9397-08002B2CF9AE}" pid="52" name="GlobalUID">
    <vt:lpwstr>{2DE56DCE-9E97-4FFF-8D71-CA655373F8C5}</vt:lpwstr>
  </property>
  <property fmtid="{D5CDD505-2E9C-101B-9397-08002B2CF9AE}" pid="53" name="Överföringar">
    <vt:i4>0</vt:i4>
  </property>
  <property fmtid="{D5CDD505-2E9C-101B-9397-08002B2CF9AE}" pid="54" name="Checksum">
    <vt:lpwstr>*0004990369598*</vt:lpwstr>
  </property>
  <property fmtid="{D5CDD505-2E9C-101B-9397-08002B2CF9AE}" pid="55" name="skuggnummer">
    <vt:lpwstr>2298</vt:lpwstr>
  </property>
  <property fmtid="{D5CDD505-2E9C-101B-9397-08002B2CF9AE}" pid="56" name="urixVersion">
    <vt:lpwstr>4.6.0.0</vt:lpwstr>
  </property>
  <property fmtid="{D5CDD505-2E9C-101B-9397-08002B2CF9AE}" pid="57" name="urixOrigin">
    <vt:lpwstr>121206 13:01:43.909</vt:lpwstr>
  </property>
  <property fmtid="{D5CDD505-2E9C-101B-9397-08002B2CF9AE}" pid="58" name="urixGuid">
    <vt:lpwstr>{639B2163-B49C-43C7-825A-3EB9A896948B}</vt:lpwstr>
  </property>
</Properties>
</file>