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07948" w:rsidP="00DA0661">
      <w:pPr>
        <w:pStyle w:val="Title"/>
      </w:pPr>
      <w:bookmarkStart w:id="0" w:name="Start"/>
      <w:bookmarkEnd w:id="0"/>
      <w:r>
        <w:t xml:space="preserve">Svar på fråga 2021/22:1585 av </w:t>
      </w:r>
      <w:r w:rsidRPr="00107948">
        <w:t>Marléne</w:t>
      </w:r>
      <w:r w:rsidRPr="00107948">
        <w:t xml:space="preserve"> Lund Kopparklint</w:t>
      </w:r>
      <w:r>
        <w:t xml:space="preserve"> (M)</w:t>
      </w:r>
      <w:r>
        <w:br/>
      </w:r>
      <w:r w:rsidRPr="00107948">
        <w:t>Sveriges beroendeställning till Kina avseende vindkraft</w:t>
      </w:r>
    </w:p>
    <w:p w:rsidR="00107948" w:rsidP="00107948">
      <w:pPr>
        <w:pStyle w:val="BodyText"/>
      </w:pPr>
      <w:r>
        <w:t>Marléne</w:t>
      </w:r>
      <w:r>
        <w:t xml:space="preserve"> Lund Kopparklint har frågat mig vilka åtgärder jag ämnar vidta så att Sverige inte ska befinna sig i beroendeställning till Kina när det gäller vindkraft.</w:t>
      </w:r>
    </w:p>
    <w:p w:rsidR="00A936EE" w:rsidP="00A936EE">
      <w:pPr>
        <w:pStyle w:val="BodyText"/>
      </w:pPr>
      <w:r>
        <w:t xml:space="preserve">Sverige har en öppen ekonomi med stark betoning på frihandel och utländska investeringar tillför kapital, kunskap och kompetens som är av stor betydelse för det svenska samhället. </w:t>
      </w:r>
      <w:r w:rsidR="00716396">
        <w:t>Samtidigt är r</w:t>
      </w:r>
      <w:r>
        <w:t>egeringen väl medveten om de säkerhetsrisker som utländska investeringar i</w:t>
      </w:r>
      <w:r>
        <w:t>nom</w:t>
      </w:r>
      <w:r>
        <w:t xml:space="preserve"> vissa verksamheter, </w:t>
      </w:r>
      <w:r w:rsidR="0016271E">
        <w:t xml:space="preserve">såsom </w:t>
      </w:r>
      <w:r>
        <w:t xml:space="preserve">kritisk infrastruktur, kan </w:t>
      </w:r>
      <w:r>
        <w:t>medföra</w:t>
      </w:r>
      <w:r>
        <w:t xml:space="preserve">. </w:t>
      </w:r>
      <w:r w:rsidR="00576CA4">
        <w:t>Enligt Säkerhetspolisen är strategiska uppköp och investeringar i svenska företag ett av de sätt som främmande makt använder sig av för att uppnå strategiska fördelar.</w:t>
      </w:r>
    </w:p>
    <w:p w:rsidR="00716396" w:rsidP="00716396">
      <w:pPr>
        <w:pStyle w:val="BodyText"/>
      </w:pPr>
      <w:r>
        <w:t xml:space="preserve">Säkerhetsfrågor står högt upp på regeringens agenda och regeringen har redan tagit en rad initiativ för att minska risken för oönskade utländska direktinvesteringar inom verksamhet som är av betydelse för Sveriges säkerhet och annan verksamhet som behövs för att säkerställa särskilt viktiga samhällsfunktioner. </w:t>
      </w:r>
      <w:r>
        <w:t xml:space="preserve">Sedan den 1 januari 2021 gäller reglerna i säkerhetsskyddslagen (2018:585) även överlåtelser av säkerhetskänslig verksamhet. Därmed har bestämmelserna skärpts </w:t>
      </w:r>
      <w:r w:rsidR="0016271E">
        <w:t xml:space="preserve">så </w:t>
      </w:r>
      <w:r>
        <w:t xml:space="preserve">att det numer är möjligt att stoppa överlåtelser av säkerhetskänslig verksamhet. </w:t>
      </w:r>
    </w:p>
    <w:p w:rsidR="00716396" w:rsidP="00716396">
      <w:pPr>
        <w:pStyle w:val="BodyText"/>
      </w:pPr>
      <w:r>
        <w:t xml:space="preserve">I den utredning om ett system för granskning av utländska direktinvesteringar som redovisades i november 2021 och </w:t>
      </w:r>
      <w:r w:rsidR="0016271E">
        <w:t xml:space="preserve">som </w:t>
      </w:r>
      <w:r>
        <w:t>därefter remittera</w:t>
      </w:r>
      <w:r w:rsidR="0016271E">
        <w:t>t</w:t>
      </w:r>
      <w:r>
        <w:t>s föreslås bland annat att investeringar i energiinfrastruktur ska omfattas av ett granskningssystem. Förslaget bereds nu i Regeringskansliet.</w:t>
      </w:r>
    </w:p>
    <w:p w:rsidR="00483B64" w:rsidP="00107948">
      <w:pPr>
        <w:pStyle w:val="BodyText"/>
      </w:pPr>
      <w:r w:rsidRPr="00483B64">
        <w:t xml:space="preserve">Riksdagen har den 18 maj 2022 beslutat om en ändring av ellagen med innebörden att driften av elnät ska utföras i Sverige. Bestämmelsen träder i kraft den 1 juli 2022. </w:t>
      </w:r>
    </w:p>
    <w:p w:rsidR="00107948" w:rsidP="00107948">
      <w:pPr>
        <w:pStyle w:val="BodyText"/>
      </w:pPr>
      <w:r>
        <w:t>Regeringen arbetar ständigt med att förstärka och förbättra det redan starka skydd som finns mot aktörer</w:t>
      </w:r>
      <w:r w:rsidR="009050F2">
        <w:t xml:space="preserve"> </w:t>
      </w:r>
      <w:r w:rsidRPr="009050F2" w:rsidR="009050F2">
        <w:t>vars verksamhet kan utgöra en säkerhetsrisk för det svenska samhället</w:t>
      </w:r>
      <w:r>
        <w:t>.</w:t>
      </w:r>
    </w:p>
    <w:p w:rsidR="00107948" w:rsidP="006A12F1">
      <w:pPr>
        <w:pStyle w:val="BodyText"/>
      </w:pPr>
      <w:r>
        <w:t xml:space="preserve">Stockholm den </w:t>
      </w:r>
      <w:sdt>
        <w:sdtPr>
          <w:id w:val="-1225218591"/>
          <w:placeholder>
            <w:docPart w:val="8F8182D0DB9B4A28B06582FD74FEF2EE"/>
          </w:placeholder>
          <w:dataBinding w:xpath="/ns0:DocumentInfo[1]/ns0:BaseInfo[1]/ns0:HeaderDate[1]" w:storeItemID="{3A43377D-E1D0-4CFA-84DF-64062F267107}" w:prefixMappings="xmlns:ns0='http://lp/documentinfo/RK' "/>
          <w:date w:fullDate="2022-05-25T00:00:00Z">
            <w:dateFormat w:val="d MMMM yyyy"/>
            <w:lid w:val="sv-SE"/>
            <w:storeMappedDataAs w:val="dateTime"/>
            <w:calendar w:val="gregorian"/>
          </w:date>
        </w:sdtPr>
        <w:sdtContent>
          <w:r>
            <w:t>25 maj 2022</w:t>
          </w:r>
        </w:sdtContent>
      </w:sdt>
    </w:p>
    <w:p w:rsidR="00107948" w:rsidP="004E7A8F">
      <w:pPr>
        <w:pStyle w:val="Brdtextutanavstnd"/>
      </w:pPr>
    </w:p>
    <w:p w:rsidR="00107948" w:rsidP="004E7A8F">
      <w:pPr>
        <w:pStyle w:val="Brdtextutanavstnd"/>
      </w:pPr>
    </w:p>
    <w:p w:rsidR="00107948" w:rsidP="004E7A8F">
      <w:pPr>
        <w:pStyle w:val="Brdtextutanavstnd"/>
      </w:pPr>
    </w:p>
    <w:p w:rsidR="00107948" w:rsidP="00422A41">
      <w:pPr>
        <w:pStyle w:val="BodyText"/>
      </w:pPr>
      <w:r>
        <w:t>Khashayar</w:t>
      </w:r>
      <w:r>
        <w:t xml:space="preserve"> Farmanbar</w:t>
      </w:r>
    </w:p>
    <w:p w:rsidR="0010794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07948" w:rsidRPr="007D73AB">
          <w:pPr>
            <w:pStyle w:val="Header"/>
          </w:pPr>
        </w:p>
      </w:tc>
      <w:tc>
        <w:tcPr>
          <w:tcW w:w="3170" w:type="dxa"/>
          <w:vAlign w:val="bottom"/>
        </w:tcPr>
        <w:p w:rsidR="00107948" w:rsidRPr="007D73AB" w:rsidP="00340DE0">
          <w:pPr>
            <w:pStyle w:val="Header"/>
          </w:pPr>
        </w:p>
      </w:tc>
      <w:tc>
        <w:tcPr>
          <w:tcW w:w="1134" w:type="dxa"/>
        </w:tcPr>
        <w:p w:rsidR="0010794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0794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07948" w:rsidRPr="00710A6C" w:rsidP="00EE3C0F">
          <w:pPr>
            <w:pStyle w:val="Header"/>
            <w:rPr>
              <w:b/>
            </w:rPr>
          </w:pPr>
        </w:p>
        <w:p w:rsidR="00107948" w:rsidP="00EE3C0F">
          <w:pPr>
            <w:pStyle w:val="Header"/>
          </w:pPr>
        </w:p>
        <w:p w:rsidR="00107948" w:rsidP="00EE3C0F">
          <w:pPr>
            <w:pStyle w:val="Header"/>
          </w:pPr>
        </w:p>
        <w:p w:rsidR="00107948" w:rsidP="00EE3C0F">
          <w:pPr>
            <w:pStyle w:val="Header"/>
          </w:pPr>
        </w:p>
        <w:sdt>
          <w:sdtPr>
            <w:alias w:val="Dnr"/>
            <w:tag w:val="ccRKShow_Dnr"/>
            <w:id w:val="-829283628"/>
            <w:placeholder>
              <w:docPart w:val="8681BDCFF9C14C86A18234D2BF09B45A"/>
            </w:placeholder>
            <w:dataBinding w:xpath="/ns0:DocumentInfo[1]/ns0:BaseInfo[1]/ns0:Dnr[1]" w:storeItemID="{3A43377D-E1D0-4CFA-84DF-64062F267107}" w:prefixMappings="xmlns:ns0='http://lp/documentinfo/RK' "/>
            <w:text/>
          </w:sdtPr>
          <w:sdtContent>
            <w:p w:rsidR="00107948" w:rsidP="00EE3C0F">
              <w:pPr>
                <w:pStyle w:val="Header"/>
              </w:pPr>
              <w:r>
                <w:t>I2022/</w:t>
              </w:r>
              <w:r w:rsidR="00D52148">
                <w:t>01108</w:t>
              </w:r>
            </w:p>
          </w:sdtContent>
        </w:sdt>
        <w:sdt>
          <w:sdtPr>
            <w:alias w:val="DocNumber"/>
            <w:tag w:val="DocNumber"/>
            <w:id w:val="1726028884"/>
            <w:placeholder>
              <w:docPart w:val="4E30333526AF421F9B26CBBA66ECE78F"/>
            </w:placeholder>
            <w:showingPlcHdr/>
            <w:dataBinding w:xpath="/ns0:DocumentInfo[1]/ns0:BaseInfo[1]/ns0:DocNumber[1]" w:storeItemID="{3A43377D-E1D0-4CFA-84DF-64062F267107}" w:prefixMappings="xmlns:ns0='http://lp/documentinfo/RK' "/>
            <w:text/>
          </w:sdtPr>
          <w:sdtContent>
            <w:p w:rsidR="00107948" w:rsidP="00EE3C0F">
              <w:pPr>
                <w:pStyle w:val="Header"/>
              </w:pPr>
              <w:r>
                <w:rPr>
                  <w:rStyle w:val="PlaceholderText"/>
                </w:rPr>
                <w:t xml:space="preserve"> </w:t>
              </w:r>
            </w:p>
          </w:sdtContent>
        </w:sdt>
        <w:p w:rsidR="00107948" w:rsidP="00EE3C0F">
          <w:pPr>
            <w:pStyle w:val="Header"/>
          </w:pPr>
        </w:p>
      </w:tc>
      <w:tc>
        <w:tcPr>
          <w:tcW w:w="1134" w:type="dxa"/>
        </w:tcPr>
        <w:p w:rsidR="00107948" w:rsidP="0094502D">
          <w:pPr>
            <w:pStyle w:val="Header"/>
          </w:pPr>
        </w:p>
        <w:p w:rsidR="0010794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AFAC33EE90D4841B219F33D1553BC99"/>
          </w:placeholder>
          <w:richText/>
        </w:sdtPr>
        <w:sdtEndPr>
          <w:rPr>
            <w:b w:val="0"/>
          </w:rPr>
        </w:sdtEndPr>
        <w:sdtContent>
          <w:tc>
            <w:tcPr>
              <w:tcW w:w="5534" w:type="dxa"/>
              <w:tcMar>
                <w:right w:w="1134" w:type="dxa"/>
              </w:tcMar>
            </w:tcPr>
            <w:p w:rsidR="00107948" w:rsidRPr="00107948" w:rsidP="00340DE0">
              <w:pPr>
                <w:pStyle w:val="Header"/>
                <w:rPr>
                  <w:b/>
                </w:rPr>
              </w:pPr>
              <w:r w:rsidRPr="00107948">
                <w:rPr>
                  <w:b/>
                </w:rPr>
                <w:t>Infrastrukturdepartementet</w:t>
              </w:r>
            </w:p>
            <w:p w:rsidR="00107948" w:rsidRPr="00340DE0" w:rsidP="00340DE0">
              <w:pPr>
                <w:pStyle w:val="Header"/>
              </w:pPr>
              <w:r w:rsidRPr="00107948">
                <w:t>Energi- och digitaliseringsministern</w:t>
              </w:r>
            </w:p>
          </w:tc>
        </w:sdtContent>
      </w:sdt>
      <w:sdt>
        <w:sdtPr>
          <w:alias w:val="Recipient"/>
          <w:tag w:val="ccRKShow_Recipient"/>
          <w:id w:val="-28344517"/>
          <w:placeholder>
            <w:docPart w:val="3F4793C698E0458E85BC4B90AB18EC0C"/>
          </w:placeholder>
          <w:dataBinding w:xpath="/ns0:DocumentInfo[1]/ns0:BaseInfo[1]/ns0:Recipient[1]" w:storeItemID="{3A43377D-E1D0-4CFA-84DF-64062F267107}" w:prefixMappings="xmlns:ns0='http://lp/documentinfo/RK' "/>
          <w:text w:multiLine="1"/>
        </w:sdtPr>
        <w:sdtContent>
          <w:tc>
            <w:tcPr>
              <w:tcW w:w="3170" w:type="dxa"/>
            </w:tcPr>
            <w:p w:rsidR="00107948" w:rsidP="00547B89">
              <w:pPr>
                <w:pStyle w:val="Header"/>
              </w:pPr>
              <w:r>
                <w:t>Till riksdagen</w:t>
              </w:r>
            </w:p>
          </w:tc>
        </w:sdtContent>
      </w:sdt>
      <w:tc>
        <w:tcPr>
          <w:tcW w:w="1134" w:type="dxa"/>
        </w:tcPr>
        <w:p w:rsidR="0010794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81BDCFF9C14C86A18234D2BF09B45A"/>
        <w:category>
          <w:name w:val="Allmänt"/>
          <w:gallery w:val="placeholder"/>
        </w:category>
        <w:types>
          <w:type w:val="bbPlcHdr"/>
        </w:types>
        <w:behaviors>
          <w:behavior w:val="content"/>
        </w:behaviors>
        <w:guid w:val="{A3C6885C-450D-47B0-A222-155ED2907A62}"/>
      </w:docPartPr>
      <w:docPartBody>
        <w:p w:rsidR="00F669D2" w:rsidP="005A1A72">
          <w:pPr>
            <w:pStyle w:val="8681BDCFF9C14C86A18234D2BF09B45A"/>
          </w:pPr>
          <w:r>
            <w:rPr>
              <w:rStyle w:val="PlaceholderText"/>
            </w:rPr>
            <w:t xml:space="preserve"> </w:t>
          </w:r>
        </w:p>
      </w:docPartBody>
    </w:docPart>
    <w:docPart>
      <w:docPartPr>
        <w:name w:val="4E30333526AF421F9B26CBBA66ECE78F"/>
        <w:category>
          <w:name w:val="Allmänt"/>
          <w:gallery w:val="placeholder"/>
        </w:category>
        <w:types>
          <w:type w:val="bbPlcHdr"/>
        </w:types>
        <w:behaviors>
          <w:behavior w:val="content"/>
        </w:behaviors>
        <w:guid w:val="{0EEBFD65-2B7C-4207-993D-BBF284BCD0B4}"/>
      </w:docPartPr>
      <w:docPartBody>
        <w:p w:rsidR="00F669D2" w:rsidP="005A1A72">
          <w:pPr>
            <w:pStyle w:val="4E30333526AF421F9B26CBBA66ECE78F1"/>
          </w:pPr>
          <w:r>
            <w:rPr>
              <w:rStyle w:val="PlaceholderText"/>
            </w:rPr>
            <w:t xml:space="preserve"> </w:t>
          </w:r>
        </w:p>
      </w:docPartBody>
    </w:docPart>
    <w:docPart>
      <w:docPartPr>
        <w:name w:val="7AFAC33EE90D4841B219F33D1553BC99"/>
        <w:category>
          <w:name w:val="Allmänt"/>
          <w:gallery w:val="placeholder"/>
        </w:category>
        <w:types>
          <w:type w:val="bbPlcHdr"/>
        </w:types>
        <w:behaviors>
          <w:behavior w:val="content"/>
        </w:behaviors>
        <w:guid w:val="{55206ABC-2DFE-4A6E-B211-A472C06205EC}"/>
      </w:docPartPr>
      <w:docPartBody>
        <w:p w:rsidR="00F669D2" w:rsidP="005A1A72">
          <w:pPr>
            <w:pStyle w:val="7AFAC33EE90D4841B219F33D1553BC991"/>
          </w:pPr>
          <w:r>
            <w:rPr>
              <w:rStyle w:val="PlaceholderText"/>
            </w:rPr>
            <w:t xml:space="preserve"> </w:t>
          </w:r>
        </w:p>
      </w:docPartBody>
    </w:docPart>
    <w:docPart>
      <w:docPartPr>
        <w:name w:val="3F4793C698E0458E85BC4B90AB18EC0C"/>
        <w:category>
          <w:name w:val="Allmänt"/>
          <w:gallery w:val="placeholder"/>
        </w:category>
        <w:types>
          <w:type w:val="bbPlcHdr"/>
        </w:types>
        <w:behaviors>
          <w:behavior w:val="content"/>
        </w:behaviors>
        <w:guid w:val="{B537FAC7-56D6-4AB4-88A2-4198CD4E8A45}"/>
      </w:docPartPr>
      <w:docPartBody>
        <w:p w:rsidR="00F669D2" w:rsidP="005A1A72">
          <w:pPr>
            <w:pStyle w:val="3F4793C698E0458E85BC4B90AB18EC0C"/>
          </w:pPr>
          <w:r>
            <w:rPr>
              <w:rStyle w:val="PlaceholderText"/>
            </w:rPr>
            <w:t xml:space="preserve"> </w:t>
          </w:r>
        </w:p>
      </w:docPartBody>
    </w:docPart>
    <w:docPart>
      <w:docPartPr>
        <w:name w:val="8F8182D0DB9B4A28B06582FD74FEF2EE"/>
        <w:category>
          <w:name w:val="Allmänt"/>
          <w:gallery w:val="placeholder"/>
        </w:category>
        <w:types>
          <w:type w:val="bbPlcHdr"/>
        </w:types>
        <w:behaviors>
          <w:behavior w:val="content"/>
        </w:behaviors>
        <w:guid w:val="{73839B80-6A27-4C60-A175-15EA2897FDFD}"/>
      </w:docPartPr>
      <w:docPartBody>
        <w:p w:rsidR="00F669D2" w:rsidP="005A1A72">
          <w:pPr>
            <w:pStyle w:val="8F8182D0DB9B4A28B06582FD74FEF2E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A72"/>
    <w:rPr>
      <w:noProof w:val="0"/>
      <w:color w:val="808080"/>
    </w:rPr>
  </w:style>
  <w:style w:type="paragraph" w:customStyle="1" w:styleId="8681BDCFF9C14C86A18234D2BF09B45A">
    <w:name w:val="8681BDCFF9C14C86A18234D2BF09B45A"/>
    <w:rsid w:val="005A1A72"/>
  </w:style>
  <w:style w:type="paragraph" w:customStyle="1" w:styleId="3F4793C698E0458E85BC4B90AB18EC0C">
    <w:name w:val="3F4793C698E0458E85BC4B90AB18EC0C"/>
    <w:rsid w:val="005A1A72"/>
  </w:style>
  <w:style w:type="paragraph" w:customStyle="1" w:styleId="4E30333526AF421F9B26CBBA66ECE78F1">
    <w:name w:val="4E30333526AF421F9B26CBBA66ECE78F1"/>
    <w:rsid w:val="005A1A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FAC33EE90D4841B219F33D1553BC991">
    <w:name w:val="7AFAC33EE90D4841B219F33D1553BC991"/>
    <w:rsid w:val="005A1A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8182D0DB9B4A28B06582FD74FEF2EE">
    <w:name w:val="8F8182D0DB9B4A28B06582FD74FEF2EE"/>
    <w:rsid w:val="005A1A7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f1b531cb-c3a2-4a8e-8d8b-c4d2678aaaac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2022-05-25T00:00:00</HeaderDate>
    <Office/>
    <Dnr>I2022/01108</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25203DB-C232-40FA-8D69-E10090A595B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EE64C75-CE6D-422D-B57A-71AB9BFDD6B6}"/>
</file>

<file path=customXml/itemProps4.xml><?xml version="1.0" encoding="utf-8"?>
<ds:datastoreItem xmlns:ds="http://schemas.openxmlformats.org/officeDocument/2006/customXml" ds:itemID="{79E1F242-15B9-4FA2-BB69-677261132421}"/>
</file>

<file path=customXml/itemProps5.xml><?xml version="1.0" encoding="utf-8"?>
<ds:datastoreItem xmlns:ds="http://schemas.openxmlformats.org/officeDocument/2006/customXml" ds:itemID="{3A43377D-E1D0-4CFA-84DF-64062F267107}"/>
</file>

<file path=docProps/app.xml><?xml version="1.0" encoding="utf-8"?>
<Properties xmlns="http://schemas.openxmlformats.org/officeDocument/2006/extended-properties" xmlns:vt="http://schemas.openxmlformats.org/officeDocument/2006/docPropsVTypes">
  <Template>RK Basmall.dotx</Template>
  <TotalTime>0</TotalTime>
  <Pages>2</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1585 av Marléne Lund Kopparklint (M) Sveriges beroendeställning till Kina avseende vindkraft.docx</dc:title>
  <cp:revision>2</cp:revision>
  <dcterms:created xsi:type="dcterms:W3CDTF">2022-05-23T08:25:00Z</dcterms:created>
  <dcterms:modified xsi:type="dcterms:W3CDTF">2022-05-23T08:25:00Z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cd10e395-0a4a-4c89-9795-b0aa3e4c4a21</vt:lpwstr>
  </property>
</Properties>
</file>