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274B3" w:rsidRDefault="00D35BB6" w14:paraId="4F2EF52F" w14:textId="77777777">
      <w:pPr>
        <w:pStyle w:val="Rubrik1"/>
        <w:spacing w:after="300"/>
      </w:pPr>
      <w:sdt>
        <w:sdtPr>
          <w:alias w:val="CC_Boilerplate_4"/>
          <w:tag w:val="CC_Boilerplate_4"/>
          <w:id w:val="-1644581176"/>
          <w:lock w:val="sdtLocked"/>
          <w:placeholder>
            <w:docPart w:val="7AD6FA04D4F54F74B633B58C4C134B49"/>
          </w:placeholder>
          <w:text/>
        </w:sdtPr>
        <w:sdtEndPr/>
        <w:sdtContent>
          <w:r w:rsidRPr="009B062B" w:rsidR="00AF30DD">
            <w:t>Förslag till riksdagsbeslut</w:t>
          </w:r>
        </w:sdtContent>
      </w:sdt>
      <w:bookmarkEnd w:id="0"/>
      <w:bookmarkEnd w:id="1"/>
    </w:p>
    <w:sdt>
      <w:sdtPr>
        <w:alias w:val="Yrkande 1"/>
        <w:tag w:val="bf898c46-e09b-410a-a221-0d36107cd9a6"/>
        <w:id w:val="-1889417158"/>
        <w:lock w:val="sdtLocked"/>
      </w:sdtPr>
      <w:sdtEndPr/>
      <w:sdtContent>
        <w:p xmlns:w14="http://schemas.microsoft.com/office/word/2010/wordml" w:rsidR="00B87631" w:rsidRDefault="005C4BF6" w14:paraId="1217B86D" w14:textId="77777777">
          <w:pPr>
            <w:pStyle w:val="Frslagstext"/>
            <w:numPr>
              <w:ilvl w:val="0"/>
              <w:numId w:val="0"/>
            </w:numPr>
          </w:pPr>
          <w:r>
            <w:t>Riksdagen ställer sig bakom det som anförs i motionen om att överväga att se över möjligheterna för en samlad översyn av regelverken gällande epatraktorer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FCE06DAD32435EA65BAD4231643A1D"/>
        </w:placeholder>
        <w:text/>
      </w:sdtPr>
      <w:sdtEndPr/>
      <w:sdtContent>
        <w:p xmlns:w14="http://schemas.microsoft.com/office/word/2010/wordml" w:rsidRPr="009B062B" w:rsidR="006D79C9" w:rsidP="00333E95" w:rsidRDefault="006D79C9" w14:paraId="0A316EF4" w14:textId="77777777">
          <w:pPr>
            <w:pStyle w:val="Rubrik1"/>
          </w:pPr>
          <w:r>
            <w:t>Motivering</w:t>
          </w:r>
        </w:p>
      </w:sdtContent>
    </w:sdt>
    <w:bookmarkEnd w:displacedByCustomXml="prev" w:id="3"/>
    <w:bookmarkEnd w:displacedByCustomXml="prev" w:id="4"/>
    <w:p xmlns:w14="http://schemas.microsoft.com/office/word/2010/wordml" w:rsidR="00495182" w:rsidP="00495182" w:rsidRDefault="00495182" w14:paraId="6FCF9DB1" w14:textId="38E4CF68">
      <w:pPr>
        <w:pStyle w:val="Normalutanindragellerluft"/>
      </w:pPr>
      <w:r>
        <w:t>A-traktorerna</w:t>
      </w:r>
      <w:r w:rsidR="005C4BF6">
        <w:t>,</w:t>
      </w:r>
      <w:r>
        <w:t xml:space="preserve"> eller </w:t>
      </w:r>
      <w:r w:rsidR="005C4BF6">
        <w:t>epa</w:t>
      </w:r>
      <w:r>
        <w:t>traktorer som de oftast kallas</w:t>
      </w:r>
      <w:r w:rsidR="005C4BF6">
        <w:t>,</w:t>
      </w:r>
      <w:r>
        <w:t xml:space="preserve"> har länge inneburit en frihet och en möjlighet för framförallt ungdomar på landsbygden att ta sig dit man vill när man vill. Att kunna ta sig till sina fritidsaktiviteter, till sina vänner och till skolan utan att vara beroende av sina föräldrar eller andra vuxna som skjutsar.</w:t>
      </w:r>
    </w:p>
    <w:p xmlns:w14="http://schemas.microsoft.com/office/word/2010/wordml" w:rsidR="008274B3" w:rsidP="00495182" w:rsidRDefault="00495182" w14:paraId="2E77E5CA" w14:textId="22B5E887">
      <w:r>
        <w:t>Det finns en hel kultur kring dessa fordon och för många unga är det kring dessa fordon de lär sig att meka och skruva tillsammans med sina vänner. A</w:t>
      </w:r>
      <w:r w:rsidR="005C4BF6">
        <w:noBreakHyphen/>
      </w:r>
      <w:r>
        <w:t>traktorer är ombyggda bilar och är idag begränsade till en hastighet av högst 30</w:t>
      </w:r>
      <w:r w:rsidR="005C4BF6">
        <w:t> </w:t>
      </w:r>
      <w:r>
        <w:t>km/h,</w:t>
      </w:r>
      <w:r w:rsidR="005C4BF6">
        <w:t xml:space="preserve"> men</w:t>
      </w:r>
      <w:r>
        <w:t xml:space="preserve"> de har en mycket bättre säkerhet än både mopeder och mopedbilar som får framföras i högre hastighet. Detta gör att reglerna är både orättvisa och inkonsekventa.</w:t>
      </w:r>
    </w:p>
    <w:p xmlns:w14="http://schemas.microsoft.com/office/word/2010/wordml" w:rsidR="00495182" w:rsidP="008274B3" w:rsidRDefault="00495182" w14:paraId="5402ACAD" w14:textId="1D6E9924">
      <w:r>
        <w:t xml:space="preserve">Efter regelförändringen 2020 har det blivit enklare att bygga om vanliga bilar, många gånger stora och tunga fordon, samt enkelt att manipulera hastigheten på </w:t>
      </w:r>
      <w:r w:rsidR="005C4BF6">
        <w:t>A</w:t>
      </w:r>
      <w:r w:rsidR="005C4BF6">
        <w:noBreakHyphen/>
      </w:r>
      <w:r>
        <w:t>traktorer. Detta gör att de kan gå lika fort som en vanlig bil och i sin tur kan skapa mycket farliga trafiksituationer eftersom föraren varken har mognad eller utbildning för att köra en personbil. Som det är idag kan du köra runt med en lastbil från en utbildning på en moped. Det är mycket stora skillnader på att framföra dessa fordon vilket kan innebära stor fara.</w:t>
      </w:r>
    </w:p>
    <w:p xmlns:w14="http://schemas.microsoft.com/office/word/2010/wordml" w:rsidR="00495182" w:rsidP="00495182" w:rsidRDefault="00495182" w14:paraId="7F037118" w14:textId="45BFEFFE">
      <w:r>
        <w:t xml:space="preserve">Tyvärr har antalet olyckor med </w:t>
      </w:r>
      <w:r w:rsidR="005C4BF6">
        <w:t>A</w:t>
      </w:r>
      <w:r w:rsidR="005C4BF6">
        <w:noBreakHyphen/>
      </w:r>
      <w:r>
        <w:t>traktorer ökat kraftigt de senaste åren och det har varit många olyckor med epatraktorer där ungdomar skadat sig allvarligt och även avlidit. Regelverket kring epatraktor har länge varit omdiskuterat och skärptes 31 augusti 2023. Då infördes bältestvång för alla som färdas i en A</w:t>
      </w:r>
      <w:r w:rsidR="005C4BF6">
        <w:noBreakHyphen/>
      </w:r>
      <w:r>
        <w:t xml:space="preserve">traktor och en </w:t>
      </w:r>
      <w:r>
        <w:lastRenderedPageBreak/>
        <w:t>formulering ändrades så att högsta tillåtna hastighet med en A</w:t>
      </w:r>
      <w:r w:rsidR="005C4BF6">
        <w:noBreakHyphen/>
      </w:r>
      <w:r>
        <w:t>traktor är 30 kilometer i timmen. Men mer kan och bör göras för att öka säkerheten kring dessa fordon.</w:t>
      </w:r>
    </w:p>
    <w:p xmlns:w14="http://schemas.microsoft.com/office/word/2010/wordml" w:rsidR="00495182" w:rsidP="00495182" w:rsidRDefault="00495182" w14:paraId="79B742C0" w14:textId="2826C22A">
      <w:r>
        <w:t>Utifrån säkerhetsaspekten, att det är olika regler för mopedbilar och epatraktorer och att man idag enkelt bygger om vanliga fordon till A</w:t>
      </w:r>
      <w:r w:rsidR="005C4BF6">
        <w:noBreakHyphen/>
      </w:r>
      <w:r>
        <w:t>traktorer måste regelverken ytter</w:t>
      </w:r>
      <w:r w:rsidR="006528F0">
        <w:softHyphen/>
      </w:r>
      <w:r>
        <w:t>ligare förändras. Exempel på regelverk och lagstiftning som behöver ses över och moderniseras är:</w:t>
      </w:r>
    </w:p>
    <w:p xmlns:w14="http://schemas.microsoft.com/office/word/2010/wordml" w:rsidR="00495182" w:rsidP="008274B3" w:rsidRDefault="00495182" w14:paraId="483E59B2" w14:textId="70205423">
      <w:pPr>
        <w:pStyle w:val="ListaPunkt"/>
      </w:pPr>
      <w:r>
        <w:t>Den högsta tillåtna hastigheten för A</w:t>
      </w:r>
      <w:r w:rsidR="005C4BF6">
        <w:noBreakHyphen/>
      </w:r>
      <w:r>
        <w:t>traktorer bör höjas till samma som för moped</w:t>
      </w:r>
      <w:r w:rsidR="006528F0">
        <w:softHyphen/>
      </w:r>
      <w:r>
        <w:t xml:space="preserve">bilarna i klassen </w:t>
      </w:r>
      <w:r w:rsidR="005C4BF6">
        <w:t>m</w:t>
      </w:r>
      <w:r>
        <w:t>oped klass</w:t>
      </w:r>
      <w:r w:rsidR="005C4BF6">
        <w:t> </w:t>
      </w:r>
      <w:r>
        <w:t>I</w:t>
      </w:r>
      <w:r w:rsidR="005C4BF6">
        <w:t>,</w:t>
      </w:r>
      <w:r>
        <w:t xml:space="preserve"> som är 45 kilometer i timmen</w:t>
      </w:r>
      <w:r w:rsidR="005C4BF6">
        <w:t>,</w:t>
      </w:r>
      <w:r>
        <w:t xml:space="preserve"> och samtidigt bör det införas fyrhjulig utbildning, utöver den tvåhjuliga mopedutbildningen, för ett kör</w:t>
      </w:r>
      <w:r w:rsidR="006528F0">
        <w:softHyphen/>
      </w:r>
      <w:r>
        <w:t>kort eller förarbevis för båda fordonstyperna.</w:t>
      </w:r>
    </w:p>
    <w:p xmlns:w14="http://schemas.microsoft.com/office/word/2010/wordml" w:rsidR="00495182" w:rsidP="008274B3" w:rsidRDefault="00495182" w14:paraId="7B98F198" w14:textId="4EF91BCE">
      <w:pPr>
        <w:pStyle w:val="ListaPunkt"/>
      </w:pPr>
      <w:r>
        <w:t>En annan förändring som bör övervägas är en maxvikt på vad för typ av fordon man får köra med ett AM-körkort eller framtida körkort för A</w:t>
      </w:r>
      <w:r w:rsidR="005C4BF6">
        <w:noBreakHyphen/>
      </w:r>
      <w:r>
        <w:t>traktorer och mopedbilar.</w:t>
      </w:r>
    </w:p>
    <w:p xmlns:w14="http://schemas.microsoft.com/office/word/2010/wordml" w:rsidR="008274B3" w:rsidP="008274B3" w:rsidRDefault="00495182" w14:paraId="65F1CE9E" w14:textId="7529AAEE">
      <w:pPr>
        <w:pStyle w:val="ListaPunkt"/>
      </w:pPr>
      <w:r>
        <w:t xml:space="preserve">Möjligheterna </w:t>
      </w:r>
      <w:r w:rsidR="005C4BF6">
        <w:t>till</w:t>
      </w:r>
      <w:r>
        <w:t xml:space="preserve"> manipulation av hastigheten måste stoppas och åtgärder för att få stopp på trimningen måste införas.</w:t>
      </w:r>
    </w:p>
    <w:sdt>
      <w:sdtPr>
        <w:alias w:val="CC_Underskrifter"/>
        <w:tag w:val="CC_Underskrifter"/>
        <w:id w:val="583496634"/>
        <w:lock w:val="sdtContentLocked"/>
        <w:placeholder>
          <w:docPart w:val="03AB83E2310B4B6790D626F7157147CD"/>
        </w:placeholder>
      </w:sdtPr>
      <w:sdtEndPr/>
      <w:sdtContent>
        <w:p xmlns:w14="http://schemas.microsoft.com/office/word/2010/wordml" w:rsidR="008274B3" w:rsidP="00921C78" w:rsidRDefault="008274B3" w14:paraId="45424FEE" w14:textId="77B7EC51"/>
        <w:p xmlns:w14="http://schemas.microsoft.com/office/word/2010/wordml" w:rsidRPr="008E0FE2" w:rsidR="004801AC" w:rsidP="00921C78" w:rsidRDefault="00D35BB6" w14:paraId="0906E012" w14:textId="4AAC0D3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Peter Hedberg (S)</w:t>
            </w:r>
          </w:p>
        </w:tc>
      </w:tr>
    </w:tbl>
    <w:p xmlns:w14="http://schemas.microsoft.com/office/word/2010/wordml" w:rsidR="00E805BD" w:rsidRDefault="00E805BD" w14:paraId="4B64ADF0" w14:textId="77777777"/>
    <w:sectPr w:rsidR="00E805BD"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1E99" w14:textId="77777777" w:rsidR="00495182" w:rsidRDefault="00495182" w:rsidP="000C1CAD">
      <w:pPr>
        <w:spacing w:line="240" w:lineRule="auto"/>
      </w:pPr>
      <w:r>
        <w:separator/>
      </w:r>
    </w:p>
  </w:endnote>
  <w:endnote w:type="continuationSeparator" w:id="0">
    <w:p w14:paraId="247B3943" w14:textId="77777777" w:rsidR="00495182" w:rsidRDefault="004951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20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FE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E616" w14:textId="5C927155" w:rsidR="00262EA3" w:rsidRPr="00921C78" w:rsidRDefault="00262EA3" w:rsidP="00921C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15C4" w14:textId="77777777" w:rsidR="00495182" w:rsidRDefault="00495182" w:rsidP="000C1CAD">
      <w:pPr>
        <w:spacing w:line="240" w:lineRule="auto"/>
      </w:pPr>
      <w:r>
        <w:separator/>
      </w:r>
    </w:p>
  </w:footnote>
  <w:footnote w:type="continuationSeparator" w:id="0">
    <w:p w14:paraId="22F65EF4" w14:textId="77777777" w:rsidR="00495182" w:rsidRDefault="004951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E98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298248" wp14:anchorId="79FC3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BB6" w14:paraId="18E44257" w14:textId="09535329">
                          <w:pPr>
                            <w:jc w:val="right"/>
                          </w:pPr>
                          <w:sdt>
                            <w:sdtPr>
                              <w:alias w:val="CC_Noformat_Partikod"/>
                              <w:tag w:val="CC_Noformat_Partikod"/>
                              <w:id w:val="-53464382"/>
                              <w:text/>
                            </w:sdtPr>
                            <w:sdtEndPr/>
                            <w:sdtContent>
                              <w:r w:rsidR="00495182">
                                <w:t>S</w:t>
                              </w:r>
                            </w:sdtContent>
                          </w:sdt>
                          <w:sdt>
                            <w:sdtPr>
                              <w:alias w:val="CC_Noformat_Partinummer"/>
                              <w:tag w:val="CC_Noformat_Partinummer"/>
                              <w:id w:val="-1709555926"/>
                              <w:text/>
                            </w:sdtPr>
                            <w:sdtEndPr/>
                            <w:sdtContent>
                              <w:r w:rsidR="00495182">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FC3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BB6" w14:paraId="18E44257" w14:textId="09535329">
                    <w:pPr>
                      <w:jc w:val="right"/>
                    </w:pPr>
                    <w:sdt>
                      <w:sdtPr>
                        <w:alias w:val="CC_Noformat_Partikod"/>
                        <w:tag w:val="CC_Noformat_Partikod"/>
                        <w:id w:val="-53464382"/>
                        <w:text/>
                      </w:sdtPr>
                      <w:sdtEndPr/>
                      <w:sdtContent>
                        <w:r w:rsidR="00495182">
                          <w:t>S</w:t>
                        </w:r>
                      </w:sdtContent>
                    </w:sdt>
                    <w:sdt>
                      <w:sdtPr>
                        <w:alias w:val="CC_Noformat_Partinummer"/>
                        <w:tag w:val="CC_Noformat_Partinummer"/>
                        <w:id w:val="-1709555926"/>
                        <w:text/>
                      </w:sdtPr>
                      <w:sdtEndPr/>
                      <w:sdtContent>
                        <w:r w:rsidR="00495182">
                          <w:t>1745</w:t>
                        </w:r>
                      </w:sdtContent>
                    </w:sdt>
                  </w:p>
                </w:txbxContent>
              </v:textbox>
              <w10:wrap anchorx="page"/>
            </v:shape>
          </w:pict>
        </mc:Fallback>
      </mc:AlternateContent>
    </w:r>
  </w:p>
  <w:p w:rsidRPr="00293C4F" w:rsidR="00262EA3" w:rsidP="00776B74" w:rsidRDefault="00262EA3" w14:paraId="103B8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F67891" w14:textId="77777777">
    <w:pPr>
      <w:jc w:val="right"/>
    </w:pPr>
  </w:p>
  <w:p w:rsidR="00262EA3" w:rsidP="00776B74" w:rsidRDefault="00262EA3" w14:paraId="597C1B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5BB6" w14:paraId="3E40D2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025783" wp14:anchorId="3F77D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BB6" w14:paraId="57DD3BB6" w14:textId="01B9658C">
    <w:pPr>
      <w:pStyle w:val="FSHNormal"/>
      <w:spacing w:before="40"/>
    </w:pPr>
    <w:sdt>
      <w:sdtPr>
        <w:alias w:val="CC_Noformat_Motionstyp"/>
        <w:tag w:val="CC_Noformat_Motionstyp"/>
        <w:id w:val="1162973129"/>
        <w:lock w:val="sdtContentLocked"/>
        <w15:appearance w15:val="hidden"/>
        <w:text/>
      </w:sdtPr>
      <w:sdtEndPr/>
      <w:sdtContent>
        <w:r w:rsidR="00921C78">
          <w:t>Enskild motion</w:t>
        </w:r>
      </w:sdtContent>
    </w:sdt>
    <w:r w:rsidR="00821B36">
      <w:t xml:space="preserve"> </w:t>
    </w:r>
    <w:sdt>
      <w:sdtPr>
        <w:alias w:val="CC_Noformat_Partikod"/>
        <w:tag w:val="CC_Noformat_Partikod"/>
        <w:id w:val="1471015553"/>
        <w:text/>
      </w:sdtPr>
      <w:sdtEndPr/>
      <w:sdtContent>
        <w:r w:rsidR="00495182">
          <w:t>S</w:t>
        </w:r>
      </w:sdtContent>
    </w:sdt>
    <w:sdt>
      <w:sdtPr>
        <w:alias w:val="CC_Noformat_Partinummer"/>
        <w:tag w:val="CC_Noformat_Partinummer"/>
        <w:id w:val="-2014525982"/>
        <w:text/>
      </w:sdtPr>
      <w:sdtEndPr/>
      <w:sdtContent>
        <w:r w:rsidR="00495182">
          <w:t>1745</w:t>
        </w:r>
      </w:sdtContent>
    </w:sdt>
  </w:p>
  <w:p w:rsidRPr="008227B3" w:rsidR="00262EA3" w:rsidP="008227B3" w:rsidRDefault="00D35BB6" w14:paraId="5D488B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BB6" w14:paraId="430BA567" w14:textId="36D087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1C7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1C78">
          <w:t>:1294</w:t>
        </w:r>
      </w:sdtContent>
    </w:sdt>
  </w:p>
  <w:p w:rsidR="00262EA3" w:rsidP="00E03A3D" w:rsidRDefault="00D35BB6" w14:paraId="30D529ED" w14:textId="7381F884">
    <w:pPr>
      <w:pStyle w:val="Motionr"/>
    </w:pPr>
    <w:sdt>
      <w:sdtPr>
        <w:alias w:val="CC_Noformat_Avtext"/>
        <w:tag w:val="CC_Noformat_Avtext"/>
        <w:id w:val="-2020768203"/>
        <w:lock w:val="sdtContentLocked"/>
        <w15:appearance w15:val="hidden"/>
        <w:text/>
      </w:sdtPr>
      <w:sdtEndPr/>
      <w:sdtContent>
        <w:r w:rsidR="00921C78">
          <w:t>av Malin Larsson och Peter Hedberg (båda S)</w:t>
        </w:r>
      </w:sdtContent>
    </w:sdt>
  </w:p>
  <w:sdt>
    <w:sdtPr>
      <w:alias w:val="CC_Noformat_Rubtext"/>
      <w:tag w:val="CC_Noformat_Rubtext"/>
      <w:id w:val="-218060500"/>
      <w:lock w:val="sdtLocked"/>
      <w:text/>
    </w:sdtPr>
    <w:sdtEndPr/>
    <w:sdtContent>
      <w:p w:rsidR="00262EA3" w:rsidP="00283E0F" w:rsidRDefault="00495182" w14:paraId="7CB623D7" w14:textId="4C4DFF60">
        <w:pPr>
          <w:pStyle w:val="FSHRub2"/>
        </w:pPr>
        <w:r>
          <w:t>Modernisering av regelverket för A‑traktorerna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289D8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C4B619D8"/>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5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A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18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BF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F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B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78"/>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31"/>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B6"/>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BD"/>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CA2EF0"/>
  <w15:chartTrackingRefBased/>
  <w15:docId w15:val="{8D05D1F7-BB41-454A-8256-97A1B3B0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D6FA04D4F54F74B633B58C4C134B49"/>
        <w:category>
          <w:name w:val="Allmänt"/>
          <w:gallery w:val="placeholder"/>
        </w:category>
        <w:types>
          <w:type w:val="bbPlcHdr"/>
        </w:types>
        <w:behaviors>
          <w:behavior w:val="content"/>
        </w:behaviors>
        <w:guid w:val="{6E7CB2FA-8BDA-40F8-A7A3-B32569C79D9A}"/>
      </w:docPartPr>
      <w:docPartBody>
        <w:p w:rsidR="00E6502A" w:rsidRDefault="00E6502A">
          <w:pPr>
            <w:pStyle w:val="7AD6FA04D4F54F74B633B58C4C134B49"/>
          </w:pPr>
          <w:r w:rsidRPr="005A0A93">
            <w:rPr>
              <w:rStyle w:val="Platshllartext"/>
            </w:rPr>
            <w:t>Förslag till riksdagsbeslut</w:t>
          </w:r>
        </w:p>
      </w:docPartBody>
    </w:docPart>
    <w:docPart>
      <w:docPartPr>
        <w:name w:val="2AFCE06DAD32435EA65BAD4231643A1D"/>
        <w:category>
          <w:name w:val="Allmänt"/>
          <w:gallery w:val="placeholder"/>
        </w:category>
        <w:types>
          <w:type w:val="bbPlcHdr"/>
        </w:types>
        <w:behaviors>
          <w:behavior w:val="content"/>
        </w:behaviors>
        <w:guid w:val="{66A4401E-CD6A-475D-8EFA-4DCFEBD98756}"/>
      </w:docPartPr>
      <w:docPartBody>
        <w:p w:rsidR="00E6502A" w:rsidRDefault="00E6502A">
          <w:pPr>
            <w:pStyle w:val="2AFCE06DAD32435EA65BAD4231643A1D"/>
          </w:pPr>
          <w:r w:rsidRPr="005A0A93">
            <w:rPr>
              <w:rStyle w:val="Platshllartext"/>
            </w:rPr>
            <w:t>Motivering</w:t>
          </w:r>
        </w:p>
      </w:docPartBody>
    </w:docPart>
    <w:docPart>
      <w:docPartPr>
        <w:name w:val="03AB83E2310B4B6790D626F7157147CD"/>
        <w:category>
          <w:name w:val="Allmänt"/>
          <w:gallery w:val="placeholder"/>
        </w:category>
        <w:types>
          <w:type w:val="bbPlcHdr"/>
        </w:types>
        <w:behaviors>
          <w:behavior w:val="content"/>
        </w:behaviors>
        <w:guid w:val="{9AA91099-999C-46EB-8267-E1B363928012}"/>
      </w:docPartPr>
      <w:docPartBody>
        <w:p w:rsidR="0006677E" w:rsidRDefault="000667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02A"/>
    <w:rsid w:val="0006677E"/>
    <w:rsid w:val="00E65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6FA04D4F54F74B633B58C4C134B49">
    <w:name w:val="7AD6FA04D4F54F74B633B58C4C134B49"/>
  </w:style>
  <w:style w:type="paragraph" w:customStyle="1" w:styleId="2AFCE06DAD32435EA65BAD4231643A1D">
    <w:name w:val="2AFCE06DAD32435EA65BAD4231643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B2E13-F199-4E4A-926F-078A040A9CB5}"/>
</file>

<file path=customXml/itemProps2.xml><?xml version="1.0" encoding="utf-8"?>
<ds:datastoreItem xmlns:ds="http://schemas.openxmlformats.org/officeDocument/2006/customXml" ds:itemID="{390A07A1-5FCD-4386-A02A-854D8174BD80}"/>
</file>

<file path=customXml/itemProps3.xml><?xml version="1.0" encoding="utf-8"?>
<ds:datastoreItem xmlns:ds="http://schemas.openxmlformats.org/officeDocument/2006/customXml" ds:itemID="{73B08DB9-DD9E-4744-ACB1-9F8EB1A96F24}"/>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2436</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