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FFE" w:rsidRPr="00B60819" w:rsidRDefault="00984FFE">
      <w:pPr>
        <w:pStyle w:val="Frslagsrubrik"/>
        <w:shd w:val="clear" w:color="000000" w:fill="auto"/>
      </w:pPr>
      <w:r w:rsidRPr="00B60819">
        <w:t>Förslag till riksdagsbeslut</w:t>
      </w:r>
    </w:p>
    <w:p w:rsidR="00984FFE" w:rsidRPr="00B60819" w:rsidRDefault="00984FFE">
      <w:pPr>
        <w:pStyle w:val="Hemstlatt"/>
        <w:shd w:val="clear" w:color="000000" w:fill="auto"/>
        <w:ind w:left="0"/>
      </w:pPr>
      <w:r w:rsidRPr="00B60819">
        <w:t>Riksdagen tillkännager för regeringen som sin mening vad som anförs i motionen om tillgången till samlingslok</w:t>
      </w:r>
      <w:r w:rsidRPr="00B60819">
        <w:t>a</w:t>
      </w:r>
      <w:r w:rsidRPr="00B60819">
        <w:t>ler.</w:t>
      </w:r>
    </w:p>
    <w:p w:rsidR="00984FFE" w:rsidRPr="00B60819" w:rsidRDefault="00984FFE">
      <w:pPr>
        <w:pStyle w:val="Rubrik1"/>
        <w:shd w:val="clear" w:color="000000" w:fill="auto"/>
      </w:pPr>
      <w:r w:rsidRPr="00B60819">
        <w:t>Motivering</w:t>
      </w:r>
    </w:p>
    <w:p w:rsidR="00984FFE" w:rsidRPr="00B60819" w:rsidRDefault="00984FFE">
      <w:pPr>
        <w:shd w:val="clear" w:color="000000" w:fill="auto"/>
      </w:pPr>
      <w:r w:rsidRPr="00B60819">
        <w:t>Tillgången till samlingslokaler för folkrörelsernas agitationsmöten, bildning</w:t>
      </w:r>
      <w:r w:rsidRPr="00B60819">
        <w:t>s</w:t>
      </w:r>
      <w:r w:rsidRPr="00B60819">
        <w:t>verksamhet och social samvaro i slutet av 1800-talet och början av 1900-talet har haft avgörande betydelse för svensk politik och samhällsutveckling under 1900-talet.</w:t>
      </w:r>
    </w:p>
    <w:p w:rsidR="00984FFE" w:rsidRPr="00B60819" w:rsidRDefault="00984FFE">
      <w:pPr>
        <w:pStyle w:val="Normaltindrag"/>
        <w:shd w:val="clear" w:color="000000" w:fill="auto"/>
      </w:pPr>
      <w:r w:rsidRPr="00B60819">
        <w:t>Idag ifrågasätts behovet av samlingslokaler allt mer, främst av ekonomiska skäl. Man menar att kommunen inte kan ge stöd till lokaler utan till verksa</w:t>
      </w:r>
      <w:r w:rsidRPr="00B60819">
        <w:t>m</w:t>
      </w:r>
      <w:r w:rsidRPr="00B60819">
        <w:t>het, eller att man inte ska stödja verksamhet som riktar sig till ”friska vuxna”. Det är beklagligt. På samma sätt som hela landet måste ha en bra infrastruktur i form av vägar, järnvägar och it måste det också finnas den infrastruktur som står till demokratins förfogande. Därför ska frågan om föreningsdrivna sa</w:t>
      </w:r>
      <w:r w:rsidRPr="00B60819">
        <w:t>m</w:t>
      </w:r>
      <w:r w:rsidRPr="00B60819">
        <w:t>lingslokaler sättas in i ett bredare politiskt och demokratiskt perspektiv.</w:t>
      </w:r>
    </w:p>
    <w:p w:rsidR="00984FFE" w:rsidRPr="00B60819" w:rsidRDefault="00984FFE">
      <w:pPr>
        <w:pStyle w:val="Normaltindrag"/>
        <w:shd w:val="clear" w:color="000000" w:fill="auto"/>
      </w:pPr>
      <w:r w:rsidRPr="00B60819">
        <w:t>Det är inte den som håller en samlingslokal som primärt ska fylla den med verksamhet – det ska vara en plats som är öppen</w:t>
      </w:r>
      <w:r w:rsidRPr="00B60819">
        <w:t xml:space="preserve"> för alla, såväl för det politi</w:t>
      </w:r>
      <w:r w:rsidRPr="00B60819">
        <w:t>s</w:t>
      </w:r>
      <w:r w:rsidRPr="00B60819">
        <w:t>ka samtalet som för kultur och alla andra former av barn- och ungdomsver</w:t>
      </w:r>
      <w:r w:rsidRPr="00B60819">
        <w:t>k</w:t>
      </w:r>
      <w:r w:rsidRPr="00B60819">
        <w:t>samhet. Vidare ska den vara öppen för alla typer av organisationer.</w:t>
      </w:r>
    </w:p>
    <w:p w:rsidR="00984FFE" w:rsidRPr="00B60819" w:rsidRDefault="00984FFE">
      <w:pPr>
        <w:pStyle w:val="Normaltindrag"/>
        <w:shd w:val="clear" w:color="000000" w:fill="auto"/>
      </w:pPr>
      <w:r w:rsidRPr="00B60819">
        <w:t>När vi bygger en väg skapar vi en möjlighet för människor att förflytta sig från en plats till en annan. Vi garanterar tillgång och funktionalitet, men att använda vägen är upp till var och en. På samma sätt finns exempelvis bar</w:t>
      </w:r>
      <w:r w:rsidRPr="00B60819">
        <w:t>n</w:t>
      </w:r>
      <w:r w:rsidRPr="00B60819">
        <w:t>omsorg, bibliotek eller fritidsanläggningar till för alla, men nyttjas efter b</w:t>
      </w:r>
      <w:r w:rsidRPr="00B60819">
        <w:t>e</w:t>
      </w:r>
      <w:r w:rsidRPr="00B60819">
        <w:t>hov. När en samlingslokal byggs så skapas en möjlighet för möten mellan människor. Samhället garanterar tillgång och funktionalitet, men att använda samlingslokaler är upp till var och en.</w:t>
      </w:r>
    </w:p>
    <w:p w:rsidR="00984FFE" w:rsidRPr="00B60819" w:rsidRDefault="00984FFE">
      <w:pPr>
        <w:pStyle w:val="Normaltindrag"/>
        <w:shd w:val="clear" w:color="000000" w:fill="auto"/>
      </w:pPr>
      <w:r w:rsidRPr="00B60819">
        <w:lastRenderedPageBreak/>
        <w:t>Behovet av samlingslokaler är stort. Därför är det angeläget att man ser över behovet av ny-, om- och tillbyggnad av samlingslokaler. Befintliga lok</w:t>
      </w:r>
      <w:r w:rsidRPr="00B60819">
        <w:t>a</w:t>
      </w:r>
      <w:r w:rsidRPr="00B60819">
        <w:t>ler måste anpassas till dagens standard i fråga om miljö och teknik och de måste vara möjliga att användas av handikappade. Föreningsdrivna samling</w:t>
      </w:r>
      <w:r w:rsidRPr="00B60819">
        <w:t>s</w:t>
      </w:r>
      <w:r w:rsidRPr="00B60819">
        <w:t>lokaler måste bli en del av vår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0819">
        <w:trPr>
          <w:cantSplit/>
        </w:trPr>
        <w:tc>
          <w:tcPr>
            <w:tcW w:w="3046" w:type="dxa"/>
          </w:tcPr>
          <w:p w:rsidR="00984FFE" w:rsidRPr="00B60819" w:rsidRDefault="00984FFE">
            <w:pPr>
              <w:pStyle w:val="UnderskriftDatum"/>
              <w:shd w:val="clear" w:color="000000" w:fill="auto"/>
              <w:spacing w:before="240"/>
            </w:pPr>
            <w:r w:rsidRPr="00B60819">
              <w:t>Stockholm den 2 oktober 2013</w:t>
            </w:r>
          </w:p>
        </w:tc>
        <w:tc>
          <w:tcPr>
            <w:tcW w:w="3047" w:type="dxa"/>
          </w:tcPr>
          <w:p w:rsidR="00984FFE" w:rsidRPr="00B60819" w:rsidRDefault="00984FFE">
            <w:pPr>
              <w:pStyle w:val="Underskrifter"/>
              <w:shd w:val="clear" w:color="000000" w:fill="auto"/>
              <w:spacing w:before="240"/>
            </w:pPr>
          </w:p>
        </w:tc>
      </w:tr>
      <w:tr w:rsidR="00000000" w:rsidRPr="00B60819">
        <w:trPr>
          <w:cantSplit/>
        </w:trPr>
        <w:tc>
          <w:tcPr>
            <w:tcW w:w="3046" w:type="dxa"/>
          </w:tcPr>
          <w:p w:rsidR="00984FFE" w:rsidRPr="00B60819" w:rsidRDefault="00984FFE">
            <w:pPr>
              <w:pStyle w:val="Underskrifter"/>
              <w:shd w:val="clear" w:color="000000" w:fill="auto"/>
            </w:pPr>
            <w:r w:rsidRPr="00B60819">
              <w:t>Jasenko Omanovic (S)</w:t>
            </w:r>
          </w:p>
        </w:tc>
        <w:tc>
          <w:tcPr>
            <w:tcW w:w="3046" w:type="dxa"/>
          </w:tcPr>
          <w:p w:rsidR="00984FFE" w:rsidRPr="00B60819" w:rsidRDefault="00984FFE">
            <w:pPr>
              <w:pStyle w:val="Underskrifter"/>
              <w:shd w:val="clear" w:color="000000" w:fill="auto"/>
            </w:pPr>
            <w:r w:rsidRPr="00B60819">
              <w:t>Kristina Nilsson (S)</w:t>
            </w:r>
          </w:p>
        </w:tc>
      </w:tr>
    </w:tbl>
    <w:p w:rsidR="00984FFE" w:rsidRPr="00B60819" w:rsidRDefault="00984FFE">
      <w:pPr>
        <w:pStyle w:val="Normaltindrag"/>
        <w:shd w:val="clear" w:color="000000" w:fill="auto"/>
      </w:pPr>
    </w:p>
    <w:sectPr w:rsidR="00984FFE" w:rsidRPr="00B6081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FFE" w:rsidRPr="00B60819" w:rsidRDefault="00984FFE">
      <w:r w:rsidRPr="00B60819">
        <w:separator/>
      </w:r>
    </w:p>
  </w:endnote>
  <w:endnote w:type="continuationSeparator" w:id="0">
    <w:p w:rsidR="00984FFE" w:rsidRPr="00B60819" w:rsidRDefault="00984FFE">
      <w:r w:rsidRPr="00B608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FE" w:rsidRPr="00B60819" w:rsidRDefault="00B60819">
    <w:pPr>
      <w:pStyle w:val="Sidfot"/>
    </w:pPr>
    <w:r w:rsidRPr="00B608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0032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FFE" w:rsidRDefault="00984F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4FFE" w:rsidRDefault="00984F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FE" w:rsidRPr="00B60819" w:rsidRDefault="00B60819">
    <w:pPr>
      <w:pStyle w:val="Sidfot"/>
    </w:pPr>
    <w:r w:rsidRPr="00B608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216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FFE" w:rsidRDefault="00984F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4FFE" w:rsidRDefault="00984F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FE" w:rsidRPr="00B60819" w:rsidRDefault="00B60819">
    <w:pPr>
      <w:pStyle w:val="Sidfot"/>
    </w:pPr>
    <w:r w:rsidRPr="00B608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631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FFE" w:rsidRDefault="00984F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4FFE" w:rsidRDefault="00984F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FFE" w:rsidRPr="00B60819" w:rsidRDefault="00984FFE">
      <w:r w:rsidRPr="00B60819">
        <w:separator/>
      </w:r>
    </w:p>
  </w:footnote>
  <w:footnote w:type="continuationSeparator" w:id="0">
    <w:p w:rsidR="00984FFE" w:rsidRPr="00B60819" w:rsidRDefault="00984FFE">
      <w:r w:rsidRPr="00B608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FE" w:rsidRPr="00B60819" w:rsidRDefault="00B60819">
    <w:pPr>
      <w:pStyle w:val="Sidhuvud"/>
    </w:pPr>
    <w:r w:rsidRPr="00B608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230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FFE" w:rsidRDefault="00984FF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4FFE" w:rsidRDefault="00984FF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FE" w:rsidRPr="00B60819" w:rsidRDefault="00B60819">
    <w:pPr>
      <w:pStyle w:val="Sidhuvud"/>
    </w:pPr>
    <w:r w:rsidRPr="00B608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967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FFE" w:rsidRDefault="00984FF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4FFE" w:rsidRDefault="00984FF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FE" w:rsidRPr="00B60819" w:rsidRDefault="00984FFE">
    <w:pPr>
      <w:pStyle w:val="FSHNormal"/>
      <w:tabs>
        <w:tab w:val="right" w:pos="5840"/>
      </w:tabs>
    </w:pPr>
    <w:r w:rsidRPr="00B60819">
      <w:br/>
    </w:r>
    <w:r w:rsidRPr="00B60819">
      <w:fldChar w:fldCharType="begin" w:fldLock="1"/>
    </w:r>
    <w:r w:rsidRPr="00B60819">
      <w:instrText xml:space="preserve"> DOCPROPERTY</w:instrText>
    </w:r>
    <w:r w:rsidRPr="00B60819">
      <w:rPr>
        <w:sz w:val="18"/>
      </w:rPr>
      <w:instrText xml:space="preserve"> "YearUser" *\charformat </w:instrText>
    </w:r>
    <w:r w:rsidRPr="00B60819">
      <w:fldChar w:fldCharType="separate"/>
    </w:r>
    <w:r w:rsidRPr="00B60819">
      <w:t>2013/14</w:t>
    </w:r>
    <w:r w:rsidRPr="00B60819">
      <w:fldChar w:fldCharType="end"/>
    </w:r>
    <w:r w:rsidRPr="00B60819">
      <w:t xml:space="preserve"> </w:t>
    </w:r>
    <w:r w:rsidRPr="00B60819">
      <w:tab/>
      <w:t xml:space="preserve">mnr: </w:t>
    </w:r>
    <w:r w:rsidRPr="00B60819">
      <w:fldChar w:fldCharType="begin" w:fldLock="1"/>
    </w:r>
    <w:r w:rsidRPr="00B60819">
      <w:instrText xml:space="preserve"> DOCPROPERTY</w:instrText>
    </w:r>
    <w:r w:rsidRPr="00B60819">
      <w:rPr>
        <w:sz w:val="18"/>
      </w:rPr>
      <w:instrText xml:space="preserve"> "Motionsnummer" *\charformat </w:instrText>
    </w:r>
    <w:r w:rsidRPr="00B60819">
      <w:fldChar w:fldCharType="separate"/>
    </w:r>
    <w:r w:rsidRPr="00B60819">
      <w:t>Kr244</w:t>
    </w:r>
    <w:r w:rsidRPr="00B60819">
      <w:fldChar w:fldCharType="end"/>
    </w:r>
    <w:r w:rsidRPr="00B60819">
      <w:br/>
    </w:r>
    <w:r w:rsidRPr="00B60819">
      <w:fldChar w:fldCharType="begin" w:fldLock="1"/>
    </w:r>
    <w:r w:rsidRPr="00B60819">
      <w:instrText xml:space="preserve"> DOCPROPERTY</w:instrText>
    </w:r>
    <w:r w:rsidRPr="00B60819">
      <w:rPr>
        <w:sz w:val="18"/>
      </w:rPr>
      <w:instrText xml:space="preserve"> "Samling" *\charformat </w:instrText>
    </w:r>
    <w:r w:rsidRPr="00B60819">
      <w:fldChar w:fldCharType="end"/>
    </w:r>
    <w:r w:rsidRPr="00B60819">
      <w:tab/>
      <w:t xml:space="preserve">pnr: </w:t>
    </w:r>
    <w:r w:rsidRPr="00B60819">
      <w:fldChar w:fldCharType="begin" w:fldLock="1"/>
    </w:r>
    <w:r w:rsidRPr="00B60819">
      <w:instrText xml:space="preserve"> DOCPROPERTY</w:instrText>
    </w:r>
    <w:r w:rsidRPr="00B60819">
      <w:rPr>
        <w:sz w:val="18"/>
      </w:rPr>
      <w:instrText xml:space="preserve"> "Partinummer" *\charformat </w:instrText>
    </w:r>
    <w:r w:rsidRPr="00B60819">
      <w:fldChar w:fldCharType="separate"/>
    </w:r>
    <w:r w:rsidRPr="00B60819">
      <w:t>S19111</w:t>
    </w:r>
    <w:r w:rsidRPr="00B60819">
      <w:fldChar w:fldCharType="end"/>
    </w:r>
  </w:p>
  <w:p w:rsidR="00984FFE" w:rsidRPr="00B60819" w:rsidRDefault="00984FFE">
    <w:pPr>
      <w:pStyle w:val="FSHRub1"/>
    </w:pPr>
    <w:r w:rsidRPr="00B60819">
      <w:t>Motion till riksdagen</w:t>
    </w:r>
    <w:r w:rsidRPr="00B60819">
      <w:br/>
    </w:r>
    <w:r w:rsidRPr="00B60819">
      <w:fldChar w:fldCharType="begin" w:fldLock="1"/>
    </w:r>
    <w:r w:rsidRPr="00B60819">
      <w:instrText xml:space="preserve"> DOCPROPERTY "YearUser" *\charformat </w:instrText>
    </w:r>
    <w:r w:rsidRPr="00B60819">
      <w:fldChar w:fldCharType="separate"/>
    </w:r>
    <w:r w:rsidRPr="00B60819">
      <w:t>2013/14</w:t>
    </w:r>
    <w:r w:rsidRPr="00B60819">
      <w:fldChar w:fldCharType="end"/>
    </w:r>
    <w:r w:rsidRPr="00B60819">
      <w:t>:</w:t>
    </w:r>
    <w:r w:rsidRPr="00B60819">
      <w:fldChar w:fldCharType="begin" w:fldLock="1"/>
    </w:r>
    <w:r w:rsidRPr="00B60819">
      <w:instrText xml:space="preserve"> DOCPROPERTY "Motionsnummer" *\charformat </w:instrText>
    </w:r>
    <w:r w:rsidRPr="00B60819">
      <w:fldChar w:fldCharType="separate"/>
    </w:r>
    <w:r w:rsidRPr="00B60819">
      <w:t>Kr244</w:t>
    </w:r>
    <w:r w:rsidRPr="00B60819">
      <w:fldChar w:fldCharType="end"/>
    </w:r>
  </w:p>
  <w:p w:rsidR="00984FFE" w:rsidRPr="00B60819" w:rsidRDefault="00984FFE">
    <w:pPr>
      <w:pStyle w:val="FSHNormalS5"/>
    </w:pPr>
    <w:r w:rsidRPr="00B60819">
      <w:fldChar w:fldCharType="begin" w:fldLock="1"/>
    </w:r>
    <w:r w:rsidRPr="00B60819">
      <w:instrText xml:space="preserve"> DOCPROPERTY "MotionarText" *\charformat </w:instrText>
    </w:r>
    <w:r w:rsidRPr="00B60819">
      <w:fldChar w:fldCharType="separate"/>
    </w:r>
    <w:r w:rsidRPr="00B60819">
      <w:t>av Jasenko Omanovic och Kristina Nilsson (S)</w:t>
    </w:r>
    <w:r w:rsidRPr="00B60819">
      <w:fldChar w:fldCharType="end"/>
    </w:r>
    <w:r w:rsidRPr="00B60819">
      <w:br/>
    </w:r>
    <w:r w:rsidRPr="00B60819">
      <w:fldChar w:fldCharType="begin" w:fldLock="1"/>
    </w:r>
    <w:r w:rsidRPr="00B60819">
      <w:instrText xml:space="preserve"> DOCPROPERTY "SvarFrasKort" *\charformat </w:instrText>
    </w:r>
    <w:r w:rsidRPr="00B60819">
      <w:fldChar w:fldCharType="end"/>
    </w:r>
  </w:p>
  <w:p w:rsidR="00984FFE" w:rsidRPr="00B60819" w:rsidRDefault="00984FFE">
    <w:pPr>
      <w:pStyle w:val="FSHTitel"/>
    </w:pPr>
    <w:r w:rsidRPr="00B60819">
      <w:fldChar w:fldCharType="begin" w:fldLock="1"/>
    </w:r>
    <w:r w:rsidRPr="00B60819">
      <w:instrText xml:space="preserve"> DOCPROPERTY</w:instrText>
    </w:r>
    <w:r w:rsidRPr="00B60819">
      <w:rPr>
        <w:sz w:val="18"/>
      </w:rPr>
      <w:instrText xml:space="preserve"> "RubrikSvar" *\charformat </w:instrText>
    </w:r>
    <w:r w:rsidRPr="00B60819">
      <w:fldChar w:fldCharType="separate"/>
    </w:r>
    <w:r w:rsidRPr="00B60819">
      <w:t>Tillgången till samlingslokaler</w:t>
    </w:r>
    <w:r w:rsidRPr="00B60819">
      <w:fldChar w:fldCharType="end"/>
    </w:r>
  </w:p>
  <w:p w:rsidR="00984FFE" w:rsidRPr="00B60819" w:rsidRDefault="00984FFE">
    <w:pPr>
      <w:pStyle w:val="Normal00"/>
    </w:pPr>
  </w:p>
  <w:p w:rsidR="00984FFE" w:rsidRPr="00B60819" w:rsidRDefault="00984F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2951628">
    <w:abstractNumId w:val="13"/>
  </w:num>
  <w:num w:numId="2" w16cid:durableId="328094889">
    <w:abstractNumId w:val="11"/>
  </w:num>
  <w:num w:numId="3" w16cid:durableId="292758483">
    <w:abstractNumId w:val="14"/>
  </w:num>
  <w:num w:numId="4" w16cid:durableId="32000314">
    <w:abstractNumId w:val="8"/>
  </w:num>
  <w:num w:numId="5" w16cid:durableId="2004042210">
    <w:abstractNumId w:val="3"/>
  </w:num>
  <w:num w:numId="6" w16cid:durableId="1063213515">
    <w:abstractNumId w:val="2"/>
  </w:num>
  <w:num w:numId="7" w16cid:durableId="200362589">
    <w:abstractNumId w:val="1"/>
  </w:num>
  <w:num w:numId="8" w16cid:durableId="564293250">
    <w:abstractNumId w:val="0"/>
  </w:num>
  <w:num w:numId="9" w16cid:durableId="1240753387">
    <w:abstractNumId w:val="9"/>
  </w:num>
  <w:num w:numId="10" w16cid:durableId="1624918474">
    <w:abstractNumId w:val="7"/>
  </w:num>
  <w:num w:numId="11" w16cid:durableId="5257126">
    <w:abstractNumId w:val="6"/>
  </w:num>
  <w:num w:numId="12" w16cid:durableId="156924762">
    <w:abstractNumId w:val="5"/>
  </w:num>
  <w:num w:numId="13" w16cid:durableId="2088963214">
    <w:abstractNumId w:val="4"/>
  </w:num>
  <w:num w:numId="14" w16cid:durableId="1264998452">
    <w:abstractNumId w:val="16"/>
  </w:num>
  <w:num w:numId="15" w16cid:durableId="327751705">
    <w:abstractNumId w:val="12"/>
  </w:num>
  <w:num w:numId="16" w16cid:durableId="9894026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8A9B0722-5D95-4752-8653-C3D9C7EE09E0},{9248F608-36F5-4DF6-92E4-5771EA8B40DF}"/>
  </w:docVars>
  <w:rsids>
    <w:rsidRoot w:val="007B674B"/>
    <w:rsid w:val="007B674B"/>
    <w:rsid w:val="00984FFE"/>
    <w:rsid w:val="00B608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421998-96C2-4E6B-865E-823995FA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1825</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S19111</vt:lpstr>
    </vt:vector>
  </TitlesOfParts>
  <Company>Riksdagen</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S19111</dc:title>
  <dc:subject>S19111</dc:subject>
  <dc:creator>Riksdagen</dc:creator>
  <cp:keywords>Riksdagen</cp:keywords>
  <dc:description>AD-ändringar</dc:description>
  <cp:lastModifiedBy>Lars Brink</cp:lastModifiedBy>
  <cp:revision>2</cp:revision>
  <cp:lastPrinted>2013-12-09T07:36:00Z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Tillgången till samlingslokaler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Tillgången till samlingslokaler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Kristina Nilsson (S)</vt:lpwstr>
  </property>
  <property fmtid="{D5CDD505-2E9C-101B-9397-08002B2CF9AE}" pid="26" name="MotionarLista">
    <vt:lpwstr>Omanovic, Jasenko (S)\Nilsson,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Kristina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20132014000000000083000191110069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20132014000000000083000191110069</vt:lpwstr>
  </property>
  <property fmtid="{D5CDD505-2E9C-101B-9397-08002B2CF9AE}" pid="50" name="nummer">
    <vt:lpwstr>244</vt:lpwstr>
  </property>
  <property fmtid="{D5CDD505-2E9C-101B-9397-08002B2CF9AE}" pid="51" name="utskottsbeteckning">
    <vt:lpwstr>Kr</vt:lpwstr>
  </property>
  <property fmtid="{D5CDD505-2E9C-101B-9397-08002B2CF9AE}" pid="52" name="GlobalUID">
    <vt:lpwstr>{0C42E5E2-421F-4D3B-AF4E-A02EBFE27E24}</vt:lpwstr>
  </property>
  <property fmtid="{D5CDD505-2E9C-101B-9397-08002B2CF9AE}" pid="53" name="Överföringar">
    <vt:i4>0</vt:i4>
  </property>
  <property fmtid="{D5CDD505-2E9C-101B-9397-08002B2CF9AE}" pid="54" name="Checksum">
    <vt:lpwstr>*1010812687480*</vt:lpwstr>
  </property>
  <property fmtid="{D5CDD505-2E9C-101B-9397-08002B2CF9AE}" pid="55" name="skuggnummer">
    <vt:lpwstr>1458</vt:lpwstr>
  </property>
  <property fmtid="{D5CDD505-2E9C-101B-9397-08002B2CF9AE}" pid="56" name="urixVersion">
    <vt:lpwstr>4.6.0.0</vt:lpwstr>
  </property>
  <property fmtid="{D5CDD505-2E9C-101B-9397-08002B2CF9AE}" pid="57" name="urixOrigin">
    <vt:lpwstr>131209 08:36:34.073</vt:lpwstr>
  </property>
  <property fmtid="{D5CDD505-2E9C-101B-9397-08002B2CF9AE}" pid="58" name="urixGuid">
    <vt:lpwstr>{33286AF1-7509-489C-B627-EA1849F53AE7}</vt:lpwstr>
  </property>
</Properties>
</file>