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5581B" w:rsidRDefault="005E6B04" w14:paraId="59E92D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659BE4B2F04A4F8822B2779C6800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fa75664-5df3-4b76-ae26-ee2360e3a5c1"/>
        <w:id w:val="2131127515"/>
        <w:lock w:val="sdtLocked"/>
      </w:sdtPr>
      <w:sdtEndPr/>
      <w:sdtContent>
        <w:p w:rsidR="006067F5" w:rsidRDefault="002D2FE3" w14:paraId="00C5CE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införliva viltlevande djur i samma djurskyddslag som de djur som hålls av människan,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33EB093A384721AA45A9C25E639F1C"/>
        </w:placeholder>
        <w:text/>
      </w:sdtPr>
      <w:sdtEndPr/>
      <w:sdtContent>
        <w:p w:rsidRPr="009B062B" w:rsidR="006D79C9" w:rsidP="00333E95" w:rsidRDefault="006D79C9" w14:paraId="32FA251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A6DA8" w:rsidP="003A6DA8" w:rsidRDefault="003A6DA8" w14:paraId="4368A9BC" w14:textId="68B9EEB4">
      <w:pPr>
        <w:pStyle w:val="Normalutanindragellerluft"/>
      </w:pPr>
      <w:r>
        <w:t>I 1 kap. 2 § djurskyddslagen anges att lagen endast avser djur som hålls av</w:t>
      </w:r>
      <w:r w:rsidR="0045581B">
        <w:t xml:space="preserve"> </w:t>
      </w:r>
      <w:r>
        <w:t>människan och viltlevande försöksdjur. Övriga viltlevande djurarter omfattas</w:t>
      </w:r>
      <w:r w:rsidR="0045581B">
        <w:t xml:space="preserve"> </w:t>
      </w:r>
      <w:r>
        <w:t>inte av djurskydds</w:t>
      </w:r>
      <w:r w:rsidR="0001440D">
        <w:softHyphen/>
      </w:r>
      <w:r>
        <w:t>lagen. Detta innebär att de viltlevande djuren inte har ett lika</w:t>
      </w:r>
      <w:r w:rsidR="0045581B">
        <w:t xml:space="preserve"> </w:t>
      </w:r>
      <w:r>
        <w:t>starkt rättsligt skydd som de djur som hålls av människan. I 2</w:t>
      </w:r>
      <w:r w:rsidR="001D002C">
        <w:t> </w:t>
      </w:r>
      <w:r>
        <w:t>kap.</w:t>
      </w:r>
      <w:r w:rsidR="0045581B">
        <w:t xml:space="preserve"> </w:t>
      </w:r>
      <w:r>
        <w:t>djurskyddslagen om allmänna bestämmelser om hur djur ska hanteras ingår till</w:t>
      </w:r>
      <w:r w:rsidR="0045581B">
        <w:t xml:space="preserve"> </w:t>
      </w:r>
      <w:r>
        <w:t>exempel grundläggande djurskyddskrav som förbud att skada djur, villkor för</w:t>
      </w:r>
      <w:r w:rsidR="0045581B">
        <w:t xml:space="preserve"> </w:t>
      </w:r>
      <w:r>
        <w:t>försäljning och transport av djur. Några liknande krav finns inte i lagen för</w:t>
      </w:r>
      <w:r w:rsidR="0045581B">
        <w:t xml:space="preserve"> </w:t>
      </w:r>
      <w:r>
        <w:t>viltlevande djur. Däremot är det enligt brottsbalken förbjudet att med uppsåt</w:t>
      </w:r>
      <w:r w:rsidR="0045581B">
        <w:t xml:space="preserve"> </w:t>
      </w:r>
      <w:r>
        <w:t>eller grov oaktsamhet plåga djur oavsett om det är ett tamdjur eller viltlevande</w:t>
      </w:r>
      <w:r w:rsidR="0045581B">
        <w:t xml:space="preserve"> </w:t>
      </w:r>
      <w:r>
        <w:t>djur. Detta träffar alltså inte handlingar som inte är minst grovt oaktsamma och</w:t>
      </w:r>
      <w:r w:rsidR="0045581B">
        <w:t xml:space="preserve"> </w:t>
      </w:r>
      <w:r>
        <w:t>heller inte underlåtenhet att agera i situationer då detta innebär att djur riskerar</w:t>
      </w:r>
      <w:r w:rsidR="0045581B">
        <w:t xml:space="preserve"> </w:t>
      </w:r>
      <w:r>
        <w:t>att utsättas för lidande. Om viltlevande djur omfattades av djurskyddslagen</w:t>
      </w:r>
      <w:r w:rsidR="0045581B">
        <w:t xml:space="preserve"> </w:t>
      </w:r>
      <w:r>
        <w:t>skulle det falla sig mer naturligt att exempelvis ställa krav på mer</w:t>
      </w:r>
      <w:r w:rsidR="0045581B">
        <w:t xml:space="preserve"> </w:t>
      </w:r>
      <w:r>
        <w:t>djurskyddsanpassade jakt- och fiskemetoder, infrastrukturåtgärder för att</w:t>
      </w:r>
      <w:r w:rsidR="0045581B">
        <w:t xml:space="preserve"> </w:t>
      </w:r>
      <w:r>
        <w:t>förebygga viltolyckor samt eftersöksåtgärder i fler fall då djur skadats i trafiken.</w:t>
      </w:r>
    </w:p>
    <w:p w:rsidRPr="00422B9E" w:rsidR="00422B9E" w:rsidP="0045581B" w:rsidRDefault="003A6DA8" w14:paraId="416ED5BA" w14:textId="3F2761B3">
      <w:r>
        <w:t>Enligt den finska djurskyddslagen omfattas alla djur (inklusive viltlevande djur).</w:t>
      </w:r>
      <w:r w:rsidR="0045581B">
        <w:t xml:space="preserve"> </w:t>
      </w:r>
      <w:r>
        <w:t xml:space="preserve">Likaså omfattar den polska djurskyddslagen samtliga djur, </w:t>
      </w:r>
      <w:r w:rsidR="001D002C">
        <w:t>och den innefattar</w:t>
      </w:r>
      <w:r>
        <w:t xml:space="preserve"> även ett separat kapitel om skyddet av viltlevande djur i </w:t>
      </w:r>
      <w:r w:rsidR="001D002C">
        <w:t>deras</w:t>
      </w:r>
      <w:r>
        <w:t xml:space="preserve"> egenskap av nationellt</w:t>
      </w:r>
      <w:r w:rsidR="0045581B">
        <w:t xml:space="preserve"> </w:t>
      </w:r>
      <w:r>
        <w:t>värde. Norge har också en djurvälfärdslag som inbegriper i huvudsak alla djur</w:t>
      </w:r>
      <w:r w:rsidR="0045581B">
        <w:t xml:space="preserve"> </w:t>
      </w:r>
      <w:r>
        <w:t>såsom däggdjur, fåglar, reptiler, fisk och andra havslevande arter samt bin.</w:t>
      </w:r>
      <w:r w:rsidR="0045581B">
        <w:t xml:space="preserve"> </w:t>
      </w:r>
      <w:r>
        <w:t>Storbritannien har en djurskyddslag för alla vilda däggdjur, vilken ska skydda</w:t>
      </w:r>
      <w:r w:rsidR="0045581B">
        <w:t xml:space="preserve"> </w:t>
      </w:r>
      <w:r>
        <w:t>djuren från människors grymhet. Det varierar mellan länderna vilket begrepp</w:t>
      </w:r>
      <w:r w:rsidR="0045581B">
        <w:t xml:space="preserve"> </w:t>
      </w:r>
      <w:r>
        <w:t xml:space="preserve">som används, djurskydd eller </w:t>
      </w:r>
      <w:r>
        <w:lastRenderedPageBreak/>
        <w:t>djurvälfärd, men grunden är densamma</w:t>
      </w:r>
      <w:r w:rsidR="001D002C">
        <w:t>,</w:t>
      </w:r>
      <w:r>
        <w:t xml:space="preserve"> dvs. att</w:t>
      </w:r>
      <w:r w:rsidR="0045581B">
        <w:t xml:space="preserve"> </w:t>
      </w:r>
      <w:r>
        <w:t>skydda och visa respekt för alla levande djur.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CA0D23DA2D436EA753F71CDC56E05A"/>
        </w:placeholder>
      </w:sdtPr>
      <w:sdtEndPr/>
      <w:sdtContent>
        <w:p w:rsidR="0045581B" w:rsidP="00B62239" w:rsidRDefault="0045581B" w14:paraId="2101688C" w14:textId="77777777"/>
        <w:p w:rsidR="0045581B" w:rsidP="00B62239" w:rsidRDefault="005E6B04" w14:paraId="24A6E8BF" w14:textId="32F3A3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67F5" w14:paraId="1B42246E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2DF0C4E8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6067F5" w:rsidRDefault="006067F5" w14:paraId="08BED01A" w14:textId="77777777">
            <w:pPr>
              <w:pStyle w:val="Underskrifter"/>
              <w:spacing w:after="0"/>
            </w:pPr>
          </w:p>
        </w:tc>
      </w:tr>
      <w:tr w:rsidR="006067F5" w14:paraId="13119C0C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537C3F2A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6067F5" w:rsidRDefault="002D2FE3" w14:paraId="609018BB" w14:textId="77777777">
            <w:pPr>
              <w:pStyle w:val="Underskrifter"/>
              <w:spacing w:after="0"/>
            </w:pPr>
            <w:r>
              <w:t>Amanda Palmstierna (MP)</w:t>
            </w:r>
          </w:p>
        </w:tc>
      </w:tr>
      <w:tr w:rsidR="006067F5" w14:paraId="1047BE07" w14:textId="77777777">
        <w:trPr>
          <w:cantSplit/>
        </w:trPr>
        <w:tc>
          <w:tcPr>
            <w:tcW w:w="50" w:type="pct"/>
            <w:vAlign w:val="bottom"/>
          </w:tcPr>
          <w:p w:rsidR="006067F5" w:rsidRDefault="002D2FE3" w14:paraId="259C313B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6067F5" w:rsidRDefault="002D2FE3" w14:paraId="7419791A" w14:textId="77777777">
            <w:pPr>
              <w:pStyle w:val="Underskrifter"/>
              <w:spacing w:after="0"/>
            </w:pPr>
            <w:r>
              <w:t>Linus Lakso (MP)</w:t>
            </w:r>
          </w:p>
        </w:tc>
      </w:tr>
    </w:tbl>
    <w:p w:rsidR="002D2FE3" w:rsidRDefault="002D2FE3" w14:paraId="4ADFA8A8" w14:textId="77777777"/>
    <w:sectPr w:rsidR="002D2FE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E3D6" w14:textId="77777777" w:rsidR="005E6B04" w:rsidRDefault="005E6B04" w:rsidP="000C1CAD">
      <w:pPr>
        <w:spacing w:line="240" w:lineRule="auto"/>
      </w:pPr>
      <w:r>
        <w:separator/>
      </w:r>
    </w:p>
  </w:endnote>
  <w:endnote w:type="continuationSeparator" w:id="0">
    <w:p w14:paraId="05C19860" w14:textId="77777777" w:rsidR="005E6B04" w:rsidRDefault="005E6B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0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4C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C0F6" w14:textId="7A16C44C" w:rsidR="00262EA3" w:rsidRPr="00B62239" w:rsidRDefault="00262EA3" w:rsidP="00B622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1668" w14:textId="77777777" w:rsidR="005E6B04" w:rsidRDefault="005E6B04" w:rsidP="000C1CAD">
      <w:pPr>
        <w:spacing w:line="240" w:lineRule="auto"/>
      </w:pPr>
      <w:r>
        <w:separator/>
      </w:r>
    </w:p>
  </w:footnote>
  <w:footnote w:type="continuationSeparator" w:id="0">
    <w:p w14:paraId="66838B1B" w14:textId="77777777" w:rsidR="005E6B04" w:rsidRDefault="005E6B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A9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3CA4B9" wp14:editId="7B8836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FC720" w14:textId="65278318" w:rsidR="00262EA3" w:rsidRDefault="005E6B0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14334805C4A3BB5F34AEC35EC359D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6E69EB313045C5A01AAAC1BB12A317"/>
                              </w:placeholder>
                              <w:text/>
                            </w:sdtPr>
                            <w:sdtEndPr/>
                            <w:sdtContent>
                              <w:r w:rsidR="003A6DA8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CA4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0DFC720" w14:textId="65278318" w:rsidR="00262EA3" w:rsidRDefault="005E6B0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14334805C4A3BB5F34AEC35EC359D"/>
                        </w:placeholder>
                        <w:text/>
                      </w:sdtPr>
                      <w:sdtEndPr/>
                      <w:sdtContent>
                        <w:r w:rsidR="003A6DA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6E69EB313045C5A01AAAC1BB12A317"/>
                        </w:placeholder>
                        <w:text/>
                      </w:sdtPr>
                      <w:sdtEndPr/>
                      <w:sdtContent>
                        <w:r w:rsidR="003A6DA8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50D2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2838" w14:textId="77777777" w:rsidR="00262EA3" w:rsidRDefault="00262EA3" w:rsidP="008563AC">
    <w:pPr>
      <w:jc w:val="right"/>
    </w:pPr>
  </w:p>
  <w:p w14:paraId="489DD2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EF27" w14:textId="77777777" w:rsidR="00262EA3" w:rsidRDefault="005E6B0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8DAF2B" wp14:editId="5D85CB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AC57AE" w14:textId="34D36E55" w:rsidR="00262EA3" w:rsidRDefault="005E6B0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223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6DA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6DA8">
          <w:t>1812</w:t>
        </w:r>
      </w:sdtContent>
    </w:sdt>
  </w:p>
  <w:p w14:paraId="24AC6B4C" w14:textId="77777777" w:rsidR="00262EA3" w:rsidRPr="008227B3" w:rsidRDefault="005E6B0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9D1329" w14:textId="73221E9D" w:rsidR="00262EA3" w:rsidRPr="008227B3" w:rsidRDefault="005E6B0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223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2239">
          <w:t>:3429</w:t>
        </w:r>
      </w:sdtContent>
    </w:sdt>
  </w:p>
  <w:p w14:paraId="75F4C97C" w14:textId="47D813E5" w:rsidR="00262EA3" w:rsidRDefault="005E6B0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014334805C4A3BB5F34AEC35EC359D"/>
        </w:placeholder>
        <w15:appearance w15:val="hidden"/>
        <w:text/>
      </w:sdtPr>
      <w:sdtEndPr/>
      <w:sdtContent>
        <w:r w:rsidR="00B62239">
          <w:t>av Rebecka Le Moine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B6E69EB313045C5A01AAAC1BB12A317"/>
      </w:placeholder>
      <w:text/>
    </w:sdtPr>
    <w:sdtEndPr/>
    <w:sdtContent>
      <w:p w14:paraId="4AE27FB9" w14:textId="75E526F8" w:rsidR="00262EA3" w:rsidRDefault="003A6DA8" w:rsidP="00283E0F">
        <w:pPr>
          <w:pStyle w:val="FSHRub2"/>
        </w:pPr>
        <w:r>
          <w:t>Skydd för viltlevande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4AC8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620933">
    <w:abstractNumId w:val="9"/>
  </w:num>
  <w:num w:numId="2" w16cid:durableId="1507089686">
    <w:abstractNumId w:val="8"/>
  </w:num>
  <w:num w:numId="3" w16cid:durableId="841703280">
    <w:abstractNumId w:val="16"/>
  </w:num>
  <w:num w:numId="4" w16cid:durableId="861936042">
    <w:abstractNumId w:val="14"/>
  </w:num>
  <w:num w:numId="5" w16cid:durableId="1259749874">
    <w:abstractNumId w:val="17"/>
  </w:num>
  <w:num w:numId="6" w16cid:durableId="1438211040">
    <w:abstractNumId w:val="18"/>
  </w:num>
  <w:num w:numId="7" w16cid:durableId="179782389">
    <w:abstractNumId w:val="11"/>
  </w:num>
  <w:num w:numId="8" w16cid:durableId="1439914391">
    <w:abstractNumId w:val="12"/>
  </w:num>
  <w:num w:numId="9" w16cid:durableId="288056036">
    <w:abstractNumId w:val="15"/>
  </w:num>
  <w:num w:numId="10" w16cid:durableId="976298294">
    <w:abstractNumId w:val="22"/>
  </w:num>
  <w:num w:numId="11" w16cid:durableId="1300647505">
    <w:abstractNumId w:val="21"/>
  </w:num>
  <w:num w:numId="12" w16cid:durableId="1722053641">
    <w:abstractNumId w:val="21"/>
  </w:num>
  <w:num w:numId="13" w16cid:durableId="1290236131">
    <w:abstractNumId w:val="3"/>
  </w:num>
  <w:num w:numId="14" w16cid:durableId="2075083577">
    <w:abstractNumId w:val="2"/>
  </w:num>
  <w:num w:numId="15" w16cid:durableId="1466510939">
    <w:abstractNumId w:val="1"/>
  </w:num>
  <w:num w:numId="16" w16cid:durableId="924193727">
    <w:abstractNumId w:val="0"/>
  </w:num>
  <w:num w:numId="17" w16cid:durableId="1603566144">
    <w:abstractNumId w:val="7"/>
  </w:num>
  <w:num w:numId="18" w16cid:durableId="1686050319">
    <w:abstractNumId w:val="6"/>
  </w:num>
  <w:num w:numId="19" w16cid:durableId="900292480">
    <w:abstractNumId w:val="5"/>
  </w:num>
  <w:num w:numId="20" w16cid:durableId="1562213985">
    <w:abstractNumId w:val="4"/>
  </w:num>
  <w:num w:numId="21" w16cid:durableId="185096761">
    <w:abstractNumId w:val="21"/>
  </w:num>
  <w:num w:numId="22" w16cid:durableId="1111900628">
    <w:abstractNumId w:val="21"/>
  </w:num>
  <w:num w:numId="23" w16cid:durableId="816456942">
    <w:abstractNumId w:val="21"/>
  </w:num>
  <w:num w:numId="24" w16cid:durableId="1099375176">
    <w:abstractNumId w:val="21"/>
  </w:num>
  <w:num w:numId="25" w16cid:durableId="2078702891">
    <w:abstractNumId w:val="21"/>
  </w:num>
  <w:num w:numId="26" w16cid:durableId="1313414919">
    <w:abstractNumId w:val="22"/>
  </w:num>
  <w:num w:numId="27" w16cid:durableId="1670987738">
    <w:abstractNumId w:val="22"/>
  </w:num>
  <w:num w:numId="28" w16cid:durableId="1362319226">
    <w:abstractNumId w:val="22"/>
  </w:num>
  <w:num w:numId="29" w16cid:durableId="321740191">
    <w:abstractNumId w:val="22"/>
  </w:num>
  <w:num w:numId="30" w16cid:durableId="815605451">
    <w:abstractNumId w:val="21"/>
  </w:num>
  <w:num w:numId="31" w16cid:durableId="318534838">
    <w:abstractNumId w:val="21"/>
  </w:num>
  <w:num w:numId="32" w16cid:durableId="1321541268">
    <w:abstractNumId w:val="22"/>
  </w:num>
  <w:num w:numId="33" w16cid:durableId="335615273">
    <w:abstractNumId w:val="21"/>
  </w:num>
  <w:num w:numId="34" w16cid:durableId="1924338651">
    <w:abstractNumId w:val="18"/>
  </w:num>
  <w:num w:numId="35" w16cid:durableId="1916015844">
    <w:abstractNumId w:val="18"/>
    <w:lvlOverride w:ilvl="0">
      <w:startOverride w:val="1"/>
    </w:lvlOverride>
  </w:num>
  <w:num w:numId="36" w16cid:durableId="73011497">
    <w:abstractNumId w:val="19"/>
  </w:num>
  <w:num w:numId="37" w16cid:durableId="275795830">
    <w:abstractNumId w:val="18"/>
    <w:lvlOverride w:ilvl="0">
      <w:startOverride w:val="1"/>
    </w:lvlOverride>
  </w:num>
  <w:num w:numId="38" w16cid:durableId="407389180">
    <w:abstractNumId w:val="13"/>
  </w:num>
  <w:num w:numId="39" w16cid:durableId="1520503516">
    <w:abstractNumId w:val="10"/>
  </w:num>
  <w:num w:numId="40" w16cid:durableId="6309843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6DA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40D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02C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D0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FE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DA8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1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4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B0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7F5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49E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239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A1DB8"/>
  <w15:chartTrackingRefBased/>
  <w15:docId w15:val="{ECE7FC38-E024-4C54-947B-2AC1F47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659BE4B2F04A4F8822B2779C68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DA791-E3F4-47FC-9ACD-A05C20E462CB}"/>
      </w:docPartPr>
      <w:docPartBody>
        <w:p w:rsidR="00FF05F1" w:rsidRDefault="00FF05F1">
          <w:pPr>
            <w:pStyle w:val="D9659BE4B2F04A4F8822B2779C6800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33EB093A384721AA45A9C25E639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6CE23-9A10-472D-B458-1A48545D93BB}"/>
      </w:docPartPr>
      <w:docPartBody>
        <w:p w:rsidR="00FF05F1" w:rsidRDefault="00FF05F1">
          <w:pPr>
            <w:pStyle w:val="5A33EB093A384721AA45A9C25E639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014334805C4A3BB5F34AEC35EC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F5DFF-D112-495E-AF3F-F31EAE7A3CBC}"/>
      </w:docPartPr>
      <w:docPartBody>
        <w:p w:rsidR="00FF05F1" w:rsidRDefault="00FF05F1">
          <w:pPr>
            <w:pStyle w:val="65014334805C4A3BB5F34AEC35EC35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6E69EB313045C5A01AAAC1BB12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91736-EE68-49DB-A631-8ED4DBE33FF7}"/>
      </w:docPartPr>
      <w:docPartBody>
        <w:p w:rsidR="00FF05F1" w:rsidRDefault="00FF05F1">
          <w:pPr>
            <w:pStyle w:val="6B6E69EB313045C5A01AAAC1BB12A317"/>
          </w:pPr>
          <w:r>
            <w:t xml:space="preserve"> </w:t>
          </w:r>
        </w:p>
      </w:docPartBody>
    </w:docPart>
    <w:docPart>
      <w:docPartPr>
        <w:name w:val="44CA0D23DA2D436EA753F71CDC56E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4C220-72CF-45C9-93CF-9D123BFE9172}"/>
      </w:docPartPr>
      <w:docPartBody>
        <w:p w:rsidR="005E6B98" w:rsidRDefault="005E6B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F1"/>
    <w:rsid w:val="003851BB"/>
    <w:rsid w:val="005E6B98"/>
    <w:rsid w:val="00A5749E"/>
    <w:rsid w:val="00F73659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9659BE4B2F04A4F8822B2779C680023">
    <w:name w:val="D9659BE4B2F04A4F8822B2779C680023"/>
  </w:style>
  <w:style w:type="paragraph" w:customStyle="1" w:styleId="5A33EB093A384721AA45A9C25E639F1C">
    <w:name w:val="5A33EB093A384721AA45A9C25E639F1C"/>
  </w:style>
  <w:style w:type="paragraph" w:customStyle="1" w:styleId="65014334805C4A3BB5F34AEC35EC359D">
    <w:name w:val="65014334805C4A3BB5F34AEC35EC359D"/>
  </w:style>
  <w:style w:type="paragraph" w:customStyle="1" w:styleId="6B6E69EB313045C5A01AAAC1BB12A317">
    <w:name w:val="6B6E69EB313045C5A01AAAC1BB12A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C9E44-07A6-4ED2-93D4-8FA3D4EB5DEC}"/>
</file>

<file path=customXml/itemProps2.xml><?xml version="1.0" encoding="utf-8"?>
<ds:datastoreItem xmlns:ds="http://schemas.openxmlformats.org/officeDocument/2006/customXml" ds:itemID="{B783A599-F3F0-4FDB-8DD7-F0D24485587E}"/>
</file>

<file path=customXml/itemProps3.xml><?xml version="1.0" encoding="utf-8"?>
<ds:datastoreItem xmlns:ds="http://schemas.openxmlformats.org/officeDocument/2006/customXml" ds:itemID="{EBD1EC4B-AA6F-4E22-A69F-1A79B41B6E4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1870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