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32E" w:rsidRPr="000041AE" w:rsidRDefault="00FC232E">
      <w:pPr>
        <w:pStyle w:val="Frslagsrubrik"/>
      </w:pPr>
      <w:r w:rsidRPr="000041AE">
        <w:t>Förslag till riksdagsbeslut</w:t>
      </w:r>
    </w:p>
    <w:p w:rsidR="00FC232E" w:rsidRPr="000041AE" w:rsidRDefault="00FC232E">
      <w:pPr>
        <w:pStyle w:val="Hemstlatt"/>
      </w:pPr>
      <w:r w:rsidRPr="000041AE">
        <w:t>Riksdagen tillkännager för regeringen som sin mening vad som anförs i motionen om att tillsätta en utredning med syftet att prese</w:t>
      </w:r>
      <w:r w:rsidRPr="000041AE">
        <w:t>n</w:t>
      </w:r>
      <w:r w:rsidRPr="000041AE">
        <w:t>tera ett förslag till lag om allmän kommunikationshemli</w:t>
      </w:r>
      <w:r w:rsidRPr="000041AE">
        <w:t>g</w:t>
      </w:r>
      <w:r w:rsidRPr="000041AE">
        <w:t>het.</w:t>
      </w:r>
    </w:p>
    <w:p w:rsidR="00FC232E" w:rsidRPr="000041AE" w:rsidRDefault="00FC232E">
      <w:pPr>
        <w:pStyle w:val="Rubrik1"/>
      </w:pPr>
      <w:r w:rsidRPr="000041AE">
        <w:t>Skydda alla former av kommunikation</w:t>
      </w:r>
    </w:p>
    <w:p w:rsidR="00FC232E" w:rsidRPr="000041AE" w:rsidRDefault="00FC232E">
      <w:r w:rsidRPr="000041AE">
        <w:t xml:space="preserve">Alla människor har rätt till en bred privat sfär som skyddas på praktisk och principiell grund. Det är en grundsten i ett fritt, demokratiskt samhälle. Den smygande utvecklingen mot ett kontrollsamhälle måste vändas. Risken om vi fortsätter på den inslagna vägen är att vi i efterhand tvingas säga att det ”bara blev så”. </w:t>
      </w:r>
    </w:p>
    <w:p w:rsidR="00FC232E" w:rsidRPr="000041AE" w:rsidRDefault="00FC232E">
      <w:pPr>
        <w:pStyle w:val="Normaltindrag"/>
      </w:pPr>
      <w:r w:rsidRPr="000041AE">
        <w:t>I dag finns det ingen som ifrågasätter de regler som finns i fråga om bre</w:t>
      </w:r>
      <w:r w:rsidRPr="000041AE">
        <w:t>v</w:t>
      </w:r>
      <w:r w:rsidRPr="000041AE">
        <w:t xml:space="preserve">hemlighet. Att staten eller någon annan skulle kunna öppna och läsa de brev som skrivs och skickas mellan människor skulle vara oerhört kränkande för många. Det handlar bland annat om att skydda andra regler som exempelvis meddelarfriheten men också just rätten till en privat sfär. </w:t>
      </w:r>
    </w:p>
    <w:p w:rsidR="00FC232E" w:rsidRPr="000041AE" w:rsidRDefault="00FC232E">
      <w:pPr>
        <w:pStyle w:val="Normaltindrag"/>
      </w:pPr>
      <w:r w:rsidRPr="000041AE">
        <w:t>I dag ser kommunikationen inte ut som den gjorde när lag om brytande av post- och telehemlighet, intrång i förvar respektive olovlig avlyssning infö</w:t>
      </w:r>
      <w:r w:rsidRPr="000041AE">
        <w:t>r</w:t>
      </w:r>
      <w:r w:rsidRPr="000041AE">
        <w:t>des. Alla dessa brott är allvarliga brott som kan ge upp till två års fängelse. Kommunikationsverktygen har förändrats och vi kommunicerar mer och mer över datorer och på andra sätt. Samtidigt som kommunikationsvägarna fö</w:t>
      </w:r>
      <w:r w:rsidRPr="000041AE">
        <w:t>r</w:t>
      </w:r>
      <w:r w:rsidRPr="000041AE">
        <w:t>ändrats har möjligheterna att faktiskt bryta det som borde ses som brevhe</w:t>
      </w:r>
      <w:r w:rsidRPr="000041AE">
        <w:t>m</w:t>
      </w:r>
      <w:r w:rsidRPr="000041AE">
        <w:t>lighet förenklats. Att behovet av en lagstiftning som skyddar vår kommunik</w:t>
      </w:r>
      <w:r w:rsidRPr="000041AE">
        <w:t>a</w:t>
      </w:r>
      <w:r w:rsidRPr="000041AE">
        <w:t>tion i dag skulle vara mindre än då dessa lagar infördes är inte troligt. Skyddsvärdet för vår kommunikation kvarstår.</w:t>
      </w:r>
    </w:p>
    <w:p w:rsidR="00FC232E" w:rsidRPr="000041AE" w:rsidRDefault="00FC232E">
      <w:pPr>
        <w:pStyle w:val="Normaltindrag"/>
      </w:pPr>
      <w:r w:rsidRPr="000041AE">
        <w:t>Det är dags att uppgr</w:t>
      </w:r>
      <w:r w:rsidRPr="000041AE">
        <w:t xml:space="preserve">adera och modernisera den svenska lagstiftningen till att omfatta alla former av kommunikation. Vi vill därför låta utreda frågan </w:t>
      </w:r>
      <w:r w:rsidRPr="000041AE">
        <w:lastRenderedPageBreak/>
        <w:t>kring en lag om allmän kommunikationshemlighet. En sådan lag skulle kunna omfatta de ovan nämnda brottsbalksstadgandena men också ta ett helhet</w:t>
      </w:r>
      <w:r w:rsidRPr="000041AE">
        <w:t>s</w:t>
      </w:r>
      <w:r w:rsidRPr="000041AE">
        <w:t xml:space="preserve">grepp över modern kommunikation. </w:t>
      </w:r>
    </w:p>
    <w:p w:rsidR="00FC232E" w:rsidRPr="000041AE" w:rsidRDefault="00FC232E">
      <w:pPr>
        <w:pStyle w:val="Normaltindrag"/>
      </w:pPr>
      <w:r w:rsidRPr="000041AE">
        <w:t>Regeringen bör därför tillsätta en utredning med syftet att utreda frågan om införandet av en lag om allmän kommunikationshemlighet. Detta bör riksd</w:t>
      </w:r>
      <w:r w:rsidRPr="000041AE">
        <w:t>a</w:t>
      </w:r>
      <w:r w:rsidRPr="000041AE">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41AE">
        <w:trPr>
          <w:cantSplit/>
        </w:trPr>
        <w:tc>
          <w:tcPr>
            <w:tcW w:w="3046" w:type="dxa"/>
          </w:tcPr>
          <w:p w:rsidR="00FC232E" w:rsidRPr="000041AE" w:rsidRDefault="00FC232E">
            <w:pPr>
              <w:pStyle w:val="UnderskriftDatum"/>
              <w:spacing w:before="240"/>
            </w:pPr>
            <w:r w:rsidRPr="000041AE">
              <w:t>Stockholm den 1 oktober 2011</w:t>
            </w:r>
          </w:p>
        </w:tc>
        <w:tc>
          <w:tcPr>
            <w:tcW w:w="3047" w:type="dxa"/>
          </w:tcPr>
          <w:p w:rsidR="00FC232E" w:rsidRPr="000041AE" w:rsidRDefault="00FC232E">
            <w:pPr>
              <w:pStyle w:val="Underskrifter"/>
              <w:spacing w:before="240"/>
            </w:pPr>
          </w:p>
        </w:tc>
      </w:tr>
      <w:tr w:rsidR="00000000" w:rsidRPr="000041AE">
        <w:trPr>
          <w:cantSplit/>
        </w:trPr>
        <w:tc>
          <w:tcPr>
            <w:tcW w:w="3046" w:type="dxa"/>
          </w:tcPr>
          <w:p w:rsidR="00FC232E" w:rsidRPr="000041AE" w:rsidRDefault="00FC232E">
            <w:pPr>
              <w:pStyle w:val="Underskrifter"/>
            </w:pPr>
            <w:r w:rsidRPr="000041AE">
              <w:t>Mia Sydow Mölleby (V)</w:t>
            </w:r>
          </w:p>
        </w:tc>
        <w:tc>
          <w:tcPr>
            <w:tcW w:w="3046" w:type="dxa"/>
          </w:tcPr>
          <w:p w:rsidR="00FC232E" w:rsidRPr="000041AE" w:rsidRDefault="00FC232E">
            <w:pPr>
              <w:pStyle w:val="Underskrifter"/>
            </w:pPr>
          </w:p>
        </w:tc>
      </w:tr>
      <w:tr w:rsidR="00000000" w:rsidRPr="000041AE">
        <w:trPr>
          <w:cantSplit/>
        </w:trPr>
        <w:tc>
          <w:tcPr>
            <w:tcW w:w="3046" w:type="dxa"/>
          </w:tcPr>
          <w:p w:rsidR="00FC232E" w:rsidRPr="000041AE" w:rsidRDefault="00FC232E">
            <w:pPr>
              <w:pStyle w:val="Underskrifter"/>
            </w:pPr>
            <w:r w:rsidRPr="000041AE">
              <w:t>Bengt Berg (V)</w:t>
            </w:r>
          </w:p>
        </w:tc>
        <w:tc>
          <w:tcPr>
            <w:tcW w:w="3046" w:type="dxa"/>
          </w:tcPr>
          <w:p w:rsidR="00FC232E" w:rsidRPr="000041AE" w:rsidRDefault="00FC232E">
            <w:pPr>
              <w:pStyle w:val="Underskrifter"/>
            </w:pPr>
            <w:r w:rsidRPr="000041AE">
              <w:t>Marianne Berg (V)</w:t>
            </w:r>
          </w:p>
        </w:tc>
      </w:tr>
      <w:tr w:rsidR="00000000" w:rsidRPr="000041AE">
        <w:trPr>
          <w:cantSplit/>
        </w:trPr>
        <w:tc>
          <w:tcPr>
            <w:tcW w:w="3046" w:type="dxa"/>
          </w:tcPr>
          <w:p w:rsidR="00FC232E" w:rsidRPr="000041AE" w:rsidRDefault="00FC232E">
            <w:pPr>
              <w:pStyle w:val="Underskrifter"/>
            </w:pPr>
            <w:r w:rsidRPr="000041AE">
              <w:t>Amineh Kakabaveh (V)</w:t>
            </w:r>
          </w:p>
        </w:tc>
        <w:tc>
          <w:tcPr>
            <w:tcW w:w="3046" w:type="dxa"/>
          </w:tcPr>
          <w:p w:rsidR="00FC232E" w:rsidRPr="000041AE" w:rsidRDefault="00FC232E">
            <w:pPr>
              <w:pStyle w:val="Underskrifter"/>
            </w:pPr>
            <w:r w:rsidRPr="000041AE">
              <w:t>Eva Olofsson (V)</w:t>
            </w:r>
          </w:p>
        </w:tc>
      </w:tr>
      <w:tr w:rsidR="00000000" w:rsidRPr="000041AE">
        <w:trPr>
          <w:cantSplit/>
        </w:trPr>
        <w:tc>
          <w:tcPr>
            <w:tcW w:w="3046" w:type="dxa"/>
          </w:tcPr>
          <w:p w:rsidR="00FC232E" w:rsidRPr="000041AE" w:rsidRDefault="00FC232E">
            <w:pPr>
              <w:pStyle w:val="Underskrifter"/>
            </w:pPr>
            <w:r w:rsidRPr="000041AE">
              <w:t>Lena Olsson (V)</w:t>
            </w:r>
          </w:p>
        </w:tc>
        <w:tc>
          <w:tcPr>
            <w:tcW w:w="3046" w:type="dxa"/>
          </w:tcPr>
          <w:p w:rsidR="00FC232E" w:rsidRPr="000041AE" w:rsidRDefault="00FC232E">
            <w:pPr>
              <w:pStyle w:val="Underskrifter"/>
            </w:pPr>
          </w:p>
        </w:tc>
      </w:tr>
    </w:tbl>
    <w:p w:rsidR="00FC232E" w:rsidRPr="000041AE" w:rsidRDefault="00FC232E">
      <w:pPr>
        <w:pStyle w:val="Normaltindrag"/>
      </w:pPr>
    </w:p>
    <w:sectPr w:rsidR="00FC232E" w:rsidRPr="000041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32E" w:rsidRPr="000041AE" w:rsidRDefault="00FC232E">
      <w:r w:rsidRPr="000041AE">
        <w:separator/>
      </w:r>
    </w:p>
  </w:endnote>
  <w:endnote w:type="continuationSeparator" w:id="0">
    <w:p w:rsidR="00FC232E" w:rsidRPr="000041AE" w:rsidRDefault="00FC232E">
      <w:r w:rsidRPr="00004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2E" w:rsidRPr="000041AE" w:rsidRDefault="000041AE">
    <w:pPr>
      <w:pStyle w:val="Sidfot"/>
    </w:pPr>
    <w:r w:rsidRPr="000041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058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32E" w:rsidRDefault="00FC23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32E" w:rsidRDefault="00FC23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2E" w:rsidRPr="000041AE" w:rsidRDefault="000041AE">
    <w:pPr>
      <w:pStyle w:val="Sidfot"/>
    </w:pPr>
    <w:r w:rsidRPr="000041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054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32E" w:rsidRDefault="00FC23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32E" w:rsidRDefault="00FC23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2E" w:rsidRPr="000041AE" w:rsidRDefault="000041AE">
    <w:pPr>
      <w:pStyle w:val="Sidfot"/>
    </w:pPr>
    <w:r w:rsidRPr="000041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587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32E" w:rsidRDefault="00FC23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32E" w:rsidRDefault="00FC23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32E" w:rsidRPr="000041AE" w:rsidRDefault="00FC232E">
      <w:r w:rsidRPr="000041AE">
        <w:separator/>
      </w:r>
    </w:p>
  </w:footnote>
  <w:footnote w:type="continuationSeparator" w:id="0">
    <w:p w:rsidR="00FC232E" w:rsidRPr="000041AE" w:rsidRDefault="00FC232E">
      <w:r w:rsidRPr="000041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2E" w:rsidRPr="000041AE" w:rsidRDefault="000041AE">
    <w:pPr>
      <w:pStyle w:val="Sidhuvud"/>
    </w:pPr>
    <w:r w:rsidRPr="000041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6593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32E" w:rsidRDefault="00FC23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32E" w:rsidRDefault="00FC23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2E" w:rsidRPr="000041AE" w:rsidRDefault="000041AE">
    <w:pPr>
      <w:pStyle w:val="Sidhuvud"/>
    </w:pPr>
    <w:r w:rsidRPr="000041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5516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32E" w:rsidRDefault="00FC23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32E" w:rsidRDefault="00FC23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2E" w:rsidRPr="000041AE" w:rsidRDefault="00FC232E">
    <w:pPr>
      <w:pStyle w:val="FSHNormal"/>
      <w:tabs>
        <w:tab w:val="right" w:pos="5840"/>
      </w:tabs>
    </w:pPr>
    <w:r w:rsidRPr="000041AE">
      <w:br/>
    </w:r>
    <w:r w:rsidRPr="000041AE">
      <w:fldChar w:fldCharType="begin" w:fldLock="1"/>
    </w:r>
    <w:r w:rsidRPr="000041AE">
      <w:instrText xml:space="preserve"> DOCPROPERTY</w:instrText>
    </w:r>
    <w:r w:rsidRPr="000041AE">
      <w:rPr>
        <w:sz w:val="18"/>
      </w:rPr>
      <w:instrText xml:space="preserve"> "YearUser" *\charformat </w:instrText>
    </w:r>
    <w:r w:rsidRPr="000041AE">
      <w:fldChar w:fldCharType="separate"/>
    </w:r>
    <w:r w:rsidRPr="000041AE">
      <w:t>2011/12</w:t>
    </w:r>
    <w:r w:rsidRPr="000041AE">
      <w:fldChar w:fldCharType="end"/>
    </w:r>
    <w:r w:rsidRPr="000041AE">
      <w:t xml:space="preserve"> </w:t>
    </w:r>
    <w:r w:rsidRPr="000041AE">
      <w:tab/>
      <w:t xml:space="preserve">mnr: </w:t>
    </w:r>
    <w:r w:rsidRPr="000041AE">
      <w:fldChar w:fldCharType="begin" w:fldLock="1"/>
    </w:r>
    <w:r w:rsidRPr="000041AE">
      <w:instrText xml:space="preserve"> DOCPROPERTY</w:instrText>
    </w:r>
    <w:r w:rsidRPr="000041AE">
      <w:rPr>
        <w:sz w:val="18"/>
      </w:rPr>
      <w:instrText xml:space="preserve"> "Motionsnummer" *\charformat </w:instrText>
    </w:r>
    <w:r w:rsidRPr="000041AE">
      <w:fldChar w:fldCharType="separate"/>
    </w:r>
    <w:r w:rsidRPr="000041AE">
      <w:t>K315</w:t>
    </w:r>
    <w:r w:rsidRPr="000041AE">
      <w:fldChar w:fldCharType="end"/>
    </w:r>
    <w:r w:rsidRPr="000041AE">
      <w:br/>
    </w:r>
    <w:r w:rsidRPr="000041AE">
      <w:fldChar w:fldCharType="begin" w:fldLock="1"/>
    </w:r>
    <w:r w:rsidRPr="000041AE">
      <w:instrText xml:space="preserve"> DOCPROPERTY</w:instrText>
    </w:r>
    <w:r w:rsidRPr="000041AE">
      <w:rPr>
        <w:sz w:val="18"/>
      </w:rPr>
      <w:instrText xml:space="preserve"> "Samling" *\charformat </w:instrText>
    </w:r>
    <w:r w:rsidRPr="000041AE">
      <w:fldChar w:fldCharType="end"/>
    </w:r>
    <w:r w:rsidRPr="000041AE">
      <w:tab/>
      <w:t xml:space="preserve">pnr: </w:t>
    </w:r>
    <w:r w:rsidRPr="000041AE">
      <w:fldChar w:fldCharType="begin" w:fldLock="1"/>
    </w:r>
    <w:r w:rsidRPr="000041AE">
      <w:instrText xml:space="preserve"> DOCPROPERTY</w:instrText>
    </w:r>
    <w:r w:rsidRPr="000041AE">
      <w:rPr>
        <w:sz w:val="18"/>
      </w:rPr>
      <w:instrText xml:space="preserve"> "Partinummer" *\charformat </w:instrText>
    </w:r>
    <w:r w:rsidRPr="000041AE">
      <w:fldChar w:fldCharType="separate"/>
    </w:r>
    <w:r w:rsidRPr="000041AE">
      <w:t>V562</w:t>
    </w:r>
    <w:r w:rsidRPr="000041AE">
      <w:fldChar w:fldCharType="end"/>
    </w:r>
  </w:p>
  <w:p w:rsidR="00FC232E" w:rsidRPr="000041AE" w:rsidRDefault="00FC232E">
    <w:pPr>
      <w:pStyle w:val="FSHRub1"/>
    </w:pPr>
    <w:r w:rsidRPr="000041AE">
      <w:t>Motion till riksdagen</w:t>
    </w:r>
    <w:r w:rsidRPr="000041AE">
      <w:br/>
    </w:r>
    <w:r w:rsidRPr="000041AE">
      <w:fldChar w:fldCharType="begin" w:fldLock="1"/>
    </w:r>
    <w:r w:rsidRPr="000041AE">
      <w:instrText xml:space="preserve"> DOCPROPERTY "YearUser" *\charformat </w:instrText>
    </w:r>
    <w:r w:rsidRPr="000041AE">
      <w:fldChar w:fldCharType="separate"/>
    </w:r>
    <w:r w:rsidRPr="000041AE">
      <w:t>2011/12</w:t>
    </w:r>
    <w:r w:rsidRPr="000041AE">
      <w:fldChar w:fldCharType="end"/>
    </w:r>
    <w:r w:rsidRPr="000041AE">
      <w:t>:</w:t>
    </w:r>
    <w:r w:rsidRPr="000041AE">
      <w:fldChar w:fldCharType="begin" w:fldLock="1"/>
    </w:r>
    <w:r w:rsidRPr="000041AE">
      <w:instrText xml:space="preserve"> DOCPROPERTY "Motionsnummer" *\charformat </w:instrText>
    </w:r>
    <w:r w:rsidRPr="000041AE">
      <w:fldChar w:fldCharType="separate"/>
    </w:r>
    <w:r w:rsidRPr="000041AE">
      <w:t>K315</w:t>
    </w:r>
    <w:r w:rsidRPr="000041AE">
      <w:fldChar w:fldCharType="end"/>
    </w:r>
  </w:p>
  <w:p w:rsidR="00FC232E" w:rsidRPr="000041AE" w:rsidRDefault="00FC232E">
    <w:pPr>
      <w:pStyle w:val="FSHNormalS5"/>
    </w:pPr>
    <w:r w:rsidRPr="000041AE">
      <w:fldChar w:fldCharType="begin" w:fldLock="1"/>
    </w:r>
    <w:r w:rsidRPr="000041AE">
      <w:instrText xml:space="preserve"> DOCPROPERTY "MotionarText" *\charformat </w:instrText>
    </w:r>
    <w:r w:rsidRPr="000041AE">
      <w:fldChar w:fldCharType="separate"/>
    </w:r>
    <w:r w:rsidRPr="000041AE">
      <w:t>av Mia Sydow Mölleby m.fl. (V)</w:t>
    </w:r>
    <w:r w:rsidRPr="000041AE">
      <w:fldChar w:fldCharType="end"/>
    </w:r>
    <w:r w:rsidRPr="000041AE">
      <w:br/>
    </w:r>
    <w:r w:rsidRPr="000041AE">
      <w:fldChar w:fldCharType="begin" w:fldLock="1"/>
    </w:r>
    <w:r w:rsidRPr="000041AE">
      <w:instrText xml:space="preserve"> DOCPROPERTY "SvarFrasKort" *\charformat </w:instrText>
    </w:r>
    <w:r w:rsidRPr="000041AE">
      <w:fldChar w:fldCharType="end"/>
    </w:r>
  </w:p>
  <w:p w:rsidR="00FC232E" w:rsidRPr="000041AE" w:rsidRDefault="00FC232E">
    <w:pPr>
      <w:pStyle w:val="FSHTitel"/>
    </w:pPr>
    <w:r w:rsidRPr="000041AE">
      <w:fldChar w:fldCharType="begin" w:fldLock="1"/>
    </w:r>
    <w:r w:rsidRPr="000041AE">
      <w:instrText xml:space="preserve"> DOCPROPERTY</w:instrText>
    </w:r>
    <w:r w:rsidRPr="000041AE">
      <w:rPr>
        <w:sz w:val="18"/>
      </w:rPr>
      <w:instrText xml:space="preserve"> "RubrikSvar" *\charformat </w:instrText>
    </w:r>
    <w:r w:rsidRPr="000041AE">
      <w:fldChar w:fldCharType="separate"/>
    </w:r>
    <w:r w:rsidRPr="000041AE">
      <w:t>Lag om allmän kommunikationshemlighet</w:t>
    </w:r>
    <w:r w:rsidRPr="000041AE">
      <w:fldChar w:fldCharType="end"/>
    </w:r>
  </w:p>
  <w:p w:rsidR="00FC232E" w:rsidRPr="000041AE" w:rsidRDefault="00FC232E">
    <w:pPr>
      <w:pStyle w:val="Normal00"/>
    </w:pPr>
  </w:p>
  <w:p w:rsidR="00FC232E" w:rsidRPr="000041AE" w:rsidRDefault="00FC23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5883088">
    <w:abstractNumId w:val="3"/>
  </w:num>
  <w:num w:numId="2" w16cid:durableId="660546006">
    <w:abstractNumId w:val="2"/>
  </w:num>
  <w:num w:numId="3" w16cid:durableId="1413047216">
    <w:abstractNumId w:val="1"/>
  </w:num>
  <w:num w:numId="4" w16cid:durableId="727261081">
    <w:abstractNumId w:val="0"/>
  </w:num>
  <w:num w:numId="5" w16cid:durableId="1534726152">
    <w:abstractNumId w:val="7"/>
  </w:num>
  <w:num w:numId="6" w16cid:durableId="754475258">
    <w:abstractNumId w:val="6"/>
  </w:num>
  <w:num w:numId="7" w16cid:durableId="844514101">
    <w:abstractNumId w:val="5"/>
  </w:num>
  <w:num w:numId="8" w16cid:durableId="2020769606">
    <w:abstractNumId w:val="4"/>
  </w:num>
  <w:num w:numId="9" w16cid:durableId="1680229888">
    <w:abstractNumId w:val="8"/>
  </w:num>
  <w:num w:numId="10" w16cid:durableId="862748663">
    <w:abstractNumId w:val="9"/>
  </w:num>
  <w:num w:numId="11" w16cid:durableId="1918591724">
    <w:abstractNumId w:val="10"/>
  </w:num>
  <w:num w:numId="12" w16cid:durableId="1338382347">
    <w:abstractNumId w:val="13"/>
  </w:num>
  <w:num w:numId="13" w16cid:durableId="73476670">
    <w:abstractNumId w:val="15"/>
  </w:num>
  <w:num w:numId="14" w16cid:durableId="948850613">
    <w:abstractNumId w:val="16"/>
  </w:num>
  <w:num w:numId="15" w16cid:durableId="507673012">
    <w:abstractNumId w:val="11"/>
  </w:num>
  <w:num w:numId="16" w16cid:durableId="1243831723">
    <w:abstractNumId w:val="18"/>
  </w:num>
  <w:num w:numId="17" w16cid:durableId="812217746">
    <w:abstractNumId w:val="17"/>
  </w:num>
  <w:num w:numId="18" w16cid:durableId="1080175120">
    <w:abstractNumId w:val="14"/>
  </w:num>
  <w:num w:numId="19" w16cid:durableId="1349140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5"/>
    <w:docVar w:name="PersonGUIDs" w:val="{A7313DCE-0B34-4C27-86F8-BEBB9AB9F316},{10E650C0-A0E6-4311-A120-15D4BD3DB285},{079D4C93-6EA5-4909-B653-4590FBA50231},{BDC31807-F167-4EDB-8926-D170E9714DCF},{A3B7BC79-15BA-4C82-9CD3-12632F50DBA0},{B8443C99-B93B-402A-AFCA-57EA04B1EEFE}"/>
  </w:docVars>
  <w:rsids>
    <w:rsidRoot w:val="00090C86"/>
    <w:rsid w:val="000041AE"/>
    <w:rsid w:val="00090C86"/>
    <w:rsid w:val="00FC23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FCBE69-B365-455A-AE8C-8C81CECF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1900</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V562</vt:lpstr>
    </vt:vector>
  </TitlesOfParts>
  <Company>Riksdagen</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V562</dc:title>
  <dc:subject>V562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2011-10-31T13:49:00Z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mot2000_533_2011-06-15</vt:lpwstr>
  </property>
  <property fmtid="{D5CDD505-2E9C-101B-9397-08002B2CF9AE}" pid="3" name="version">
    <vt:lpwstr>mot2000_533_2011-06-15</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 om allmän kommunikationshemlighet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allmän kommunikationshemlighet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Mia Sydow Mölleby m.fl. (V)</vt:lpwstr>
  </property>
  <property fmtid="{D5CDD505-2E9C-101B-9397-08002B2CF9AE}" pid="26" name="MotionarLista">
    <vt:lpwstr>Sydow Mölleby, Mia (V)\Berg, Bengt (V)\Berg, Marianne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Sydow Mölleby (V), Bengt Berg (V), Marianne Berg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20112012000000000086000005620075</vt:lpwstr>
  </property>
  <property fmtid="{D5CDD505-2E9C-101B-9397-08002B2CF9AE}" pid="47" name="datum">
    <vt:lpwstr>111001</vt:lpwstr>
  </property>
  <property fmtid="{D5CDD505-2E9C-101B-9397-08002B2CF9AE}" pid="48" name="avsändar-e-post">
    <vt:lpwstr>anna-maria.westwood@riksdagen.se</vt:lpwstr>
  </property>
  <property fmtid="{D5CDD505-2E9C-101B-9397-08002B2CF9AE}" pid="49" name="id">
    <vt:lpwstr>20112012000000000086000005620075</vt:lpwstr>
  </property>
  <property fmtid="{D5CDD505-2E9C-101B-9397-08002B2CF9AE}" pid="50" name="nummer">
    <vt:lpwstr>315</vt:lpwstr>
  </property>
  <property fmtid="{D5CDD505-2E9C-101B-9397-08002B2CF9AE}" pid="51" name="utskottsbeteckning">
    <vt:lpwstr>K</vt:lpwstr>
  </property>
  <property fmtid="{D5CDD505-2E9C-101B-9397-08002B2CF9AE}" pid="52" name="GlobalUID">
    <vt:lpwstr>{9B840DC0-1F88-495C-A804-F0F89FC28A4C}</vt:lpwstr>
  </property>
  <property fmtid="{D5CDD505-2E9C-101B-9397-08002B2CF9AE}" pid="53" name="Överföringar">
    <vt:i4>0</vt:i4>
  </property>
  <property fmtid="{D5CDD505-2E9C-101B-9397-08002B2CF9AE}" pid="54" name="Checksum">
    <vt:lpwstr>*1011848868751*</vt:lpwstr>
  </property>
  <property fmtid="{D5CDD505-2E9C-101B-9397-08002B2CF9AE}" pid="55" name="skuggnummer">
    <vt:lpwstr>1924</vt:lpwstr>
  </property>
  <property fmtid="{D5CDD505-2E9C-101B-9397-08002B2CF9AE}" pid="56" name="urixVersion">
    <vt:lpwstr>4.5.0.25</vt:lpwstr>
  </property>
  <property fmtid="{D5CDD505-2E9C-101B-9397-08002B2CF9AE}" pid="57" name="urixOrigin">
    <vt:lpwstr>111031 14:49:47.107</vt:lpwstr>
  </property>
  <property fmtid="{D5CDD505-2E9C-101B-9397-08002B2CF9AE}" pid="58" name="urixGuid">
    <vt:lpwstr>{22636D1F-BC3C-42FD-945C-5496390F2649}</vt:lpwstr>
  </property>
</Properties>
</file>