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74B1C44DF5D4F53B2A6B1977A52AC21"/>
        </w:placeholder>
        <w:text/>
      </w:sdtPr>
      <w:sdtEndPr/>
      <w:sdtContent>
        <w:p w:rsidRPr="009B062B" w:rsidR="00AF30DD" w:rsidP="00DA28CE" w:rsidRDefault="00AF30DD" w14:paraId="1544947E" w14:textId="77777777">
          <w:pPr>
            <w:pStyle w:val="Rubrik1"/>
            <w:spacing w:after="300"/>
          </w:pPr>
          <w:r w:rsidRPr="009B062B">
            <w:t>Förslag till riksdagsbeslut</w:t>
          </w:r>
        </w:p>
      </w:sdtContent>
    </w:sdt>
    <w:sdt>
      <w:sdtPr>
        <w:alias w:val="Yrkande 1"/>
        <w:tag w:val="2a32d44c-5845-4768-af5e-34d286329c7b"/>
        <w:id w:val="-33897485"/>
        <w:lock w:val="sdtLocked"/>
      </w:sdtPr>
      <w:sdtEndPr/>
      <w:sdtContent>
        <w:p w:rsidR="00C22D42" w:rsidRDefault="00763B13" w14:paraId="1544947F" w14:textId="4C6B1767">
          <w:pPr>
            <w:pStyle w:val="Frslagstext"/>
          </w:pPr>
          <w:r>
            <w:t>Riksdagen ställer sig bakom det som anförs i motionen om att tjänstedjur bör skyddas av en ny lag om djurplågeri mot tjänstedjur och tillkännager detta för regeringen.</w:t>
          </w:r>
        </w:p>
      </w:sdtContent>
    </w:sdt>
    <w:sdt>
      <w:sdtPr>
        <w:alias w:val="Yrkande 2"/>
        <w:tag w:val="9b6ffc2c-de0e-4f3c-bc7f-4549c7b0810b"/>
        <w:id w:val="-1487474417"/>
        <w:lock w:val="sdtLocked"/>
      </w:sdtPr>
      <w:sdtEndPr/>
      <w:sdtContent>
        <w:p w:rsidR="00C22D42" w:rsidRDefault="00763B13" w14:paraId="15449480" w14:textId="77777777">
          <w:pPr>
            <w:pStyle w:val="Frslagstext"/>
          </w:pPr>
          <w:r>
            <w:t>Riksdagen ställer sig bakom det som anförs i motionen om en ny lag om grovt djurplågeri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F380AA69DF4944A1B6C19A3AB794B3"/>
        </w:placeholder>
        <w:text/>
      </w:sdtPr>
      <w:sdtEndPr/>
      <w:sdtContent>
        <w:p w:rsidRPr="009B062B" w:rsidR="006D79C9" w:rsidP="00333E95" w:rsidRDefault="006D79C9" w14:paraId="15449481" w14:textId="77777777">
          <w:pPr>
            <w:pStyle w:val="Rubrik1"/>
          </w:pPr>
          <w:r>
            <w:t>Motivering</w:t>
          </w:r>
        </w:p>
      </w:sdtContent>
    </w:sdt>
    <w:p w:rsidR="00480BBB" w:rsidP="00931102" w:rsidRDefault="00480BBB" w14:paraId="15449482" w14:textId="10128D96">
      <w:pPr>
        <w:pStyle w:val="Normalutanindragellerluft"/>
      </w:pPr>
      <w:r>
        <w:t>I Sverige räknas inte Polismyndighetens tjänstedjur som djur utan som egendom. Detta är ovärdigt ett land som Sverige där vi har hög moral vad avser hantering av våra djur. Om ett tjänstedjur utsätts för våld av något slag ska detta ses som ett extra allvarligt fall av djurplågeri och bör därför dömas hårdare än vanligt djurplågeri. Exakt straffskala bör utredas och hänsyn tas till nuvarande eller kommande lagstiftning på området.</w:t>
      </w:r>
    </w:p>
    <w:p w:rsidRPr="00422B9E" w:rsidR="00422B9E" w:rsidP="00931102" w:rsidRDefault="00480BBB" w14:paraId="15449484" w14:textId="46A8EBDF">
      <w:r>
        <w:t>För djurplågeri döms man i Sverige till maximalt 2</w:t>
      </w:r>
      <w:r w:rsidR="001016A4">
        <w:t> </w:t>
      </w:r>
      <w:r>
        <w:t>år i fängelse, och för grovt jakt</w:t>
      </w:r>
      <w:r w:rsidR="00931102">
        <w:softHyphen/>
      </w:r>
      <w:r>
        <w:t>brott kan straffet utdömas till 4</w:t>
      </w:r>
      <w:r w:rsidR="001016A4">
        <w:t> </w:t>
      </w:r>
      <w:r>
        <w:t>år. Det är orimligt att den som allvarligt plågar ett tam</w:t>
      </w:r>
      <w:r w:rsidR="00931102">
        <w:softHyphen/>
      </w:r>
      <w:r>
        <w:t>djur kan undkomma med lägre straff än någon som begår grovt jaktbrott. Regeringen Löfven tillsatte en utredning som ska se över straffskalan vid brott mot djur, där utred</w:t>
      </w:r>
      <w:r w:rsidR="00931102">
        <w:softHyphen/>
      </w:r>
      <w:r>
        <w:t>ningen ska säkerställa att de allvarligaste brotten mot djur har tillräckligt stränga straff. Uppdraget ska redovisas senast den 31 januari 2020. Det är givetvis ett fint initiativ, även om en utredning knappast behövs för att konstatera att brott mot såväl människor som djur kan vara olika grova. Tiden då rättsväsendet undervärderar den här typen av brott mot djurens välfärd måste vara över varför regeringen snarast bör utforma en ny lag om grovt djurplågeri. Regeringen bör även återkomma med förslag som syftar till en ny lag om djurplågeri mot tjänstedjur.</w:t>
      </w:r>
    </w:p>
    <w:sdt>
      <w:sdtPr>
        <w:rPr>
          <w:i/>
          <w:noProof/>
        </w:rPr>
        <w:alias w:val="CC_Underskrifter"/>
        <w:tag w:val="CC_Underskrifter"/>
        <w:id w:val="583496634"/>
        <w:lock w:val="sdtContentLocked"/>
        <w:placeholder>
          <w:docPart w:val="200A92E9640B477A8CD77555482276D4"/>
        </w:placeholder>
      </w:sdtPr>
      <w:sdtEndPr>
        <w:rPr>
          <w:i w:val="0"/>
          <w:noProof w:val="0"/>
        </w:rPr>
      </w:sdtEndPr>
      <w:sdtContent>
        <w:p w:rsidR="0045742F" w:rsidP="0045742F" w:rsidRDefault="0045742F" w14:paraId="15449486" w14:textId="77777777"/>
        <w:p w:rsidRPr="008E0FE2" w:rsidR="004801AC" w:rsidP="0045742F" w:rsidRDefault="00931102" w14:paraId="154494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Sara Gille (SD)</w:t>
            </w:r>
          </w:p>
        </w:tc>
      </w:tr>
    </w:tbl>
    <w:p w:rsidR="00C70DC3" w:rsidRDefault="00C70DC3" w14:paraId="1544948B" w14:textId="77777777">
      <w:bookmarkStart w:name="_GoBack" w:id="1"/>
      <w:bookmarkEnd w:id="1"/>
    </w:p>
    <w:sectPr w:rsidR="00C70D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4948D" w14:textId="77777777" w:rsidR="00216C55" w:rsidRDefault="00216C55" w:rsidP="000C1CAD">
      <w:pPr>
        <w:spacing w:line="240" w:lineRule="auto"/>
      </w:pPr>
      <w:r>
        <w:separator/>
      </w:r>
    </w:p>
  </w:endnote>
  <w:endnote w:type="continuationSeparator" w:id="0">
    <w:p w14:paraId="1544948E" w14:textId="77777777" w:rsidR="00216C55" w:rsidRDefault="00216C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494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494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3BB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4949C" w14:textId="77777777" w:rsidR="00262EA3" w:rsidRPr="0045742F" w:rsidRDefault="00262EA3" w:rsidP="004574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4948B" w14:textId="77777777" w:rsidR="00216C55" w:rsidRDefault="00216C55" w:rsidP="000C1CAD">
      <w:pPr>
        <w:spacing w:line="240" w:lineRule="auto"/>
      </w:pPr>
      <w:r>
        <w:separator/>
      </w:r>
    </w:p>
  </w:footnote>
  <w:footnote w:type="continuationSeparator" w:id="0">
    <w:p w14:paraId="1544948C" w14:textId="77777777" w:rsidR="00216C55" w:rsidRDefault="00216C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4494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44949E" wp14:anchorId="154494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1102" w14:paraId="154494A1" w14:textId="77777777">
                          <w:pPr>
                            <w:jc w:val="right"/>
                          </w:pPr>
                          <w:sdt>
                            <w:sdtPr>
                              <w:alias w:val="CC_Noformat_Partikod"/>
                              <w:tag w:val="CC_Noformat_Partikod"/>
                              <w:id w:val="-53464382"/>
                              <w:placeholder>
                                <w:docPart w:val="D025A7B5410B41259A2FF96736C4824A"/>
                              </w:placeholder>
                              <w:text/>
                            </w:sdtPr>
                            <w:sdtEndPr/>
                            <w:sdtContent>
                              <w:r w:rsidR="00480BBB">
                                <w:t>SD</w:t>
                              </w:r>
                            </w:sdtContent>
                          </w:sdt>
                          <w:sdt>
                            <w:sdtPr>
                              <w:alias w:val="CC_Noformat_Partinummer"/>
                              <w:tag w:val="CC_Noformat_Partinummer"/>
                              <w:id w:val="-1709555926"/>
                              <w:placeholder>
                                <w:docPart w:val="7D0EC1C4DEB948AF8E4EEF2A8EFB2BE1"/>
                              </w:placeholder>
                              <w:text/>
                            </w:sdtPr>
                            <w:sdtEndPr/>
                            <w:sdtContent>
                              <w:r w:rsidR="0045742F">
                                <w:t>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4494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1102" w14:paraId="154494A1" w14:textId="77777777">
                    <w:pPr>
                      <w:jc w:val="right"/>
                    </w:pPr>
                    <w:sdt>
                      <w:sdtPr>
                        <w:alias w:val="CC_Noformat_Partikod"/>
                        <w:tag w:val="CC_Noformat_Partikod"/>
                        <w:id w:val="-53464382"/>
                        <w:placeholder>
                          <w:docPart w:val="D025A7B5410B41259A2FF96736C4824A"/>
                        </w:placeholder>
                        <w:text/>
                      </w:sdtPr>
                      <w:sdtEndPr/>
                      <w:sdtContent>
                        <w:r w:rsidR="00480BBB">
                          <w:t>SD</w:t>
                        </w:r>
                      </w:sdtContent>
                    </w:sdt>
                    <w:sdt>
                      <w:sdtPr>
                        <w:alias w:val="CC_Noformat_Partinummer"/>
                        <w:tag w:val="CC_Noformat_Partinummer"/>
                        <w:id w:val="-1709555926"/>
                        <w:placeholder>
                          <w:docPart w:val="7D0EC1C4DEB948AF8E4EEF2A8EFB2BE1"/>
                        </w:placeholder>
                        <w:text/>
                      </w:sdtPr>
                      <w:sdtEndPr/>
                      <w:sdtContent>
                        <w:r w:rsidR="0045742F">
                          <w:t>206</w:t>
                        </w:r>
                      </w:sdtContent>
                    </w:sdt>
                  </w:p>
                </w:txbxContent>
              </v:textbox>
              <w10:wrap anchorx="page"/>
            </v:shape>
          </w:pict>
        </mc:Fallback>
      </mc:AlternateContent>
    </w:r>
  </w:p>
  <w:p w:rsidRPr="00293C4F" w:rsidR="00262EA3" w:rsidP="00776B74" w:rsidRDefault="00262EA3" w14:paraId="154494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449491" w14:textId="77777777">
    <w:pPr>
      <w:jc w:val="right"/>
    </w:pPr>
  </w:p>
  <w:p w:rsidR="00262EA3" w:rsidP="00776B74" w:rsidRDefault="00262EA3" w14:paraId="154494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31102" w14:paraId="154494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4494A0" wp14:anchorId="154494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1102" w14:paraId="1544949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80BBB">
          <w:t>SD</w:t>
        </w:r>
      </w:sdtContent>
    </w:sdt>
    <w:sdt>
      <w:sdtPr>
        <w:alias w:val="CC_Noformat_Partinummer"/>
        <w:tag w:val="CC_Noformat_Partinummer"/>
        <w:id w:val="-2014525982"/>
        <w:text/>
      </w:sdtPr>
      <w:sdtEndPr/>
      <w:sdtContent>
        <w:r w:rsidR="0045742F">
          <w:t>206</w:t>
        </w:r>
      </w:sdtContent>
    </w:sdt>
  </w:p>
  <w:p w:rsidRPr="008227B3" w:rsidR="00262EA3" w:rsidP="008227B3" w:rsidRDefault="00931102" w14:paraId="154494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1102" w14:paraId="154494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w:t>
        </w:r>
      </w:sdtContent>
    </w:sdt>
  </w:p>
  <w:p w:rsidR="00262EA3" w:rsidP="00E03A3D" w:rsidRDefault="00931102" w14:paraId="15449499" w14:textId="77777777">
    <w:pPr>
      <w:pStyle w:val="Motionr"/>
    </w:pPr>
    <w:sdt>
      <w:sdtPr>
        <w:alias w:val="CC_Noformat_Avtext"/>
        <w:tag w:val="CC_Noformat_Avtext"/>
        <w:id w:val="-2020768203"/>
        <w:lock w:val="sdtContentLocked"/>
        <w15:appearance w15:val="hidden"/>
        <w:text/>
      </w:sdtPr>
      <w:sdtEndPr/>
      <w:sdtContent>
        <w:r>
          <w:t>av Markus Wiechel och Sara Gille (båda SD)</w:t>
        </w:r>
      </w:sdtContent>
    </w:sdt>
  </w:p>
  <w:sdt>
    <w:sdtPr>
      <w:alias w:val="CC_Noformat_Rubtext"/>
      <w:tag w:val="CC_Noformat_Rubtext"/>
      <w:id w:val="-218060500"/>
      <w:lock w:val="sdtLocked"/>
      <w:text/>
    </w:sdtPr>
    <w:sdtEndPr/>
    <w:sdtContent>
      <w:p w:rsidR="00262EA3" w:rsidP="00283E0F" w:rsidRDefault="00480BBB" w14:paraId="1544949A" w14:textId="77777777">
        <w:pPr>
          <w:pStyle w:val="FSHRub2"/>
        </w:pPr>
        <w:r>
          <w:t>Grovt djurplågeri och djurplågeri mot tjänstedjur</w:t>
        </w:r>
      </w:p>
    </w:sdtContent>
  </w:sdt>
  <w:sdt>
    <w:sdtPr>
      <w:alias w:val="CC_Boilerplate_3"/>
      <w:tag w:val="CC_Boilerplate_3"/>
      <w:id w:val="1606463544"/>
      <w:lock w:val="sdtContentLocked"/>
      <w15:appearance w15:val="hidden"/>
      <w:text w:multiLine="1"/>
    </w:sdtPr>
    <w:sdtEndPr/>
    <w:sdtContent>
      <w:p w:rsidR="00262EA3" w:rsidP="00283E0F" w:rsidRDefault="00262EA3" w14:paraId="154494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480B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6A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5"/>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2F"/>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BBB"/>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785"/>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E7"/>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4E94"/>
    <w:rsid w:val="00755447"/>
    <w:rsid w:val="007556B6"/>
    <w:rsid w:val="007558B3"/>
    <w:rsid w:val="00755D11"/>
    <w:rsid w:val="0075632D"/>
    <w:rsid w:val="00756606"/>
    <w:rsid w:val="00757633"/>
    <w:rsid w:val="00757D0A"/>
    <w:rsid w:val="007604D8"/>
    <w:rsid w:val="007606E7"/>
    <w:rsid w:val="00760C5A"/>
    <w:rsid w:val="0076159E"/>
    <w:rsid w:val="00761CC9"/>
    <w:rsid w:val="00763B1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A4B"/>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102"/>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42F"/>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657"/>
    <w:rsid w:val="00B577C5"/>
    <w:rsid w:val="00B57984"/>
    <w:rsid w:val="00B57D79"/>
    <w:rsid w:val="00B60647"/>
    <w:rsid w:val="00B60955"/>
    <w:rsid w:val="00B61044"/>
    <w:rsid w:val="00B6124E"/>
    <w:rsid w:val="00B612D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591"/>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297"/>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D42"/>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DC3"/>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A26"/>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BB0"/>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44947D"/>
  <w15:chartTrackingRefBased/>
  <w15:docId w15:val="{FF306774-A3C1-475D-88FE-9D852B76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049839">
      <w:bodyDiv w:val="1"/>
      <w:marLeft w:val="0"/>
      <w:marRight w:val="0"/>
      <w:marTop w:val="0"/>
      <w:marBottom w:val="0"/>
      <w:divBdr>
        <w:top w:val="none" w:sz="0" w:space="0" w:color="auto"/>
        <w:left w:val="none" w:sz="0" w:space="0" w:color="auto"/>
        <w:bottom w:val="none" w:sz="0" w:space="0" w:color="auto"/>
        <w:right w:val="none" w:sz="0" w:space="0" w:color="auto"/>
      </w:divBdr>
    </w:div>
    <w:div w:id="167086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4B1C44DF5D4F53B2A6B1977A52AC21"/>
        <w:category>
          <w:name w:val="Allmänt"/>
          <w:gallery w:val="placeholder"/>
        </w:category>
        <w:types>
          <w:type w:val="bbPlcHdr"/>
        </w:types>
        <w:behaviors>
          <w:behavior w:val="content"/>
        </w:behaviors>
        <w:guid w:val="{BD978A11-CE29-4F4D-A938-17E60ED35403}"/>
      </w:docPartPr>
      <w:docPartBody>
        <w:p w:rsidR="00E92AEB" w:rsidRDefault="0084185D">
          <w:pPr>
            <w:pStyle w:val="D74B1C44DF5D4F53B2A6B1977A52AC21"/>
          </w:pPr>
          <w:r w:rsidRPr="005A0A93">
            <w:rPr>
              <w:rStyle w:val="Platshllartext"/>
            </w:rPr>
            <w:t>Förslag till riksdagsbeslut</w:t>
          </w:r>
        </w:p>
      </w:docPartBody>
    </w:docPart>
    <w:docPart>
      <w:docPartPr>
        <w:name w:val="6FF380AA69DF4944A1B6C19A3AB794B3"/>
        <w:category>
          <w:name w:val="Allmänt"/>
          <w:gallery w:val="placeholder"/>
        </w:category>
        <w:types>
          <w:type w:val="bbPlcHdr"/>
        </w:types>
        <w:behaviors>
          <w:behavior w:val="content"/>
        </w:behaviors>
        <w:guid w:val="{DA3BFA32-BB0E-4A4F-869B-A16C1713D7D6}"/>
      </w:docPartPr>
      <w:docPartBody>
        <w:p w:rsidR="00E92AEB" w:rsidRDefault="0084185D">
          <w:pPr>
            <w:pStyle w:val="6FF380AA69DF4944A1B6C19A3AB794B3"/>
          </w:pPr>
          <w:r w:rsidRPr="005A0A93">
            <w:rPr>
              <w:rStyle w:val="Platshllartext"/>
            </w:rPr>
            <w:t>Motivering</w:t>
          </w:r>
        </w:p>
      </w:docPartBody>
    </w:docPart>
    <w:docPart>
      <w:docPartPr>
        <w:name w:val="D025A7B5410B41259A2FF96736C4824A"/>
        <w:category>
          <w:name w:val="Allmänt"/>
          <w:gallery w:val="placeholder"/>
        </w:category>
        <w:types>
          <w:type w:val="bbPlcHdr"/>
        </w:types>
        <w:behaviors>
          <w:behavior w:val="content"/>
        </w:behaviors>
        <w:guid w:val="{69FDA656-0047-40C5-AF9E-CD745B7B6652}"/>
      </w:docPartPr>
      <w:docPartBody>
        <w:p w:rsidR="00E92AEB" w:rsidRDefault="0084185D">
          <w:pPr>
            <w:pStyle w:val="D025A7B5410B41259A2FF96736C4824A"/>
          </w:pPr>
          <w:r>
            <w:rPr>
              <w:rStyle w:val="Platshllartext"/>
            </w:rPr>
            <w:t xml:space="preserve"> </w:t>
          </w:r>
        </w:p>
      </w:docPartBody>
    </w:docPart>
    <w:docPart>
      <w:docPartPr>
        <w:name w:val="7D0EC1C4DEB948AF8E4EEF2A8EFB2BE1"/>
        <w:category>
          <w:name w:val="Allmänt"/>
          <w:gallery w:val="placeholder"/>
        </w:category>
        <w:types>
          <w:type w:val="bbPlcHdr"/>
        </w:types>
        <w:behaviors>
          <w:behavior w:val="content"/>
        </w:behaviors>
        <w:guid w:val="{68A8A210-8428-4F5F-9ADA-51B9ED307B0E}"/>
      </w:docPartPr>
      <w:docPartBody>
        <w:p w:rsidR="00E92AEB" w:rsidRDefault="0084185D">
          <w:pPr>
            <w:pStyle w:val="7D0EC1C4DEB948AF8E4EEF2A8EFB2BE1"/>
          </w:pPr>
          <w:r>
            <w:t xml:space="preserve"> </w:t>
          </w:r>
        </w:p>
      </w:docPartBody>
    </w:docPart>
    <w:docPart>
      <w:docPartPr>
        <w:name w:val="200A92E9640B477A8CD77555482276D4"/>
        <w:category>
          <w:name w:val="Allmänt"/>
          <w:gallery w:val="placeholder"/>
        </w:category>
        <w:types>
          <w:type w:val="bbPlcHdr"/>
        </w:types>
        <w:behaviors>
          <w:behavior w:val="content"/>
        </w:behaviors>
        <w:guid w:val="{3B8E50B7-9844-4CB0-9B26-E7C4FDECCE73}"/>
      </w:docPartPr>
      <w:docPartBody>
        <w:p w:rsidR="00D15C4E" w:rsidRDefault="00D15C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85D"/>
    <w:rsid w:val="000440C6"/>
    <w:rsid w:val="003E40D1"/>
    <w:rsid w:val="006B2042"/>
    <w:rsid w:val="0084185D"/>
    <w:rsid w:val="00D15C4E"/>
    <w:rsid w:val="00E92A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4B1C44DF5D4F53B2A6B1977A52AC21">
    <w:name w:val="D74B1C44DF5D4F53B2A6B1977A52AC21"/>
  </w:style>
  <w:style w:type="paragraph" w:customStyle="1" w:styleId="D42165D6AF224262A772736A9A02A308">
    <w:name w:val="D42165D6AF224262A772736A9A02A3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1E30BF52A94CEEADA002223D0B05C6">
    <w:name w:val="1D1E30BF52A94CEEADA002223D0B05C6"/>
  </w:style>
  <w:style w:type="paragraph" w:customStyle="1" w:styleId="6FF380AA69DF4944A1B6C19A3AB794B3">
    <w:name w:val="6FF380AA69DF4944A1B6C19A3AB794B3"/>
  </w:style>
  <w:style w:type="paragraph" w:customStyle="1" w:styleId="7A7CCB13C2D44E3BA72ECFCCBC733A6F">
    <w:name w:val="7A7CCB13C2D44E3BA72ECFCCBC733A6F"/>
  </w:style>
  <w:style w:type="paragraph" w:customStyle="1" w:styleId="86F811BB3E1243FF92FE6FAF583D9648">
    <w:name w:val="86F811BB3E1243FF92FE6FAF583D9648"/>
  </w:style>
  <w:style w:type="paragraph" w:customStyle="1" w:styleId="D025A7B5410B41259A2FF96736C4824A">
    <w:name w:val="D025A7B5410B41259A2FF96736C4824A"/>
  </w:style>
  <w:style w:type="paragraph" w:customStyle="1" w:styleId="7D0EC1C4DEB948AF8E4EEF2A8EFB2BE1">
    <w:name w:val="7D0EC1C4DEB948AF8E4EEF2A8EFB2B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E78910-2A7D-4338-8CA8-A0DBF57F2F0D}"/>
</file>

<file path=customXml/itemProps2.xml><?xml version="1.0" encoding="utf-8"?>
<ds:datastoreItem xmlns:ds="http://schemas.openxmlformats.org/officeDocument/2006/customXml" ds:itemID="{98289819-98A7-45BD-893B-8752D5DAD291}"/>
</file>

<file path=customXml/itemProps3.xml><?xml version="1.0" encoding="utf-8"?>
<ds:datastoreItem xmlns:ds="http://schemas.openxmlformats.org/officeDocument/2006/customXml" ds:itemID="{D8365520-AB73-4A65-98FB-E3112C8EB425}"/>
</file>

<file path=docProps/app.xml><?xml version="1.0" encoding="utf-8"?>
<Properties xmlns="http://schemas.openxmlformats.org/officeDocument/2006/extended-properties" xmlns:vt="http://schemas.openxmlformats.org/officeDocument/2006/docPropsVTypes">
  <Template>Normal</Template>
  <TotalTime>8</TotalTime>
  <Pages>2</Pages>
  <Words>278</Words>
  <Characters>1454</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