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069054D7BD646ACA75E3673F3A2CA10"/>
        </w:placeholder>
        <w15:appearance w15:val="hidden"/>
        <w:text/>
      </w:sdtPr>
      <w:sdtEndPr/>
      <w:sdtContent>
        <w:p w:rsidRPr="009B062B" w:rsidR="00AF30DD" w:rsidP="009B062B" w:rsidRDefault="00AF30DD" w14:paraId="1EA8BC9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b9db8b0-5609-49d5-bd67-f957532f4f2a"/>
        <w:id w:val="830414443"/>
        <w:lock w:val="sdtLocked"/>
      </w:sdtPr>
      <w:sdtEndPr/>
      <w:sdtContent>
        <w:p w:rsidR="005313D8" w:rsidRDefault="004555EC" w14:paraId="1EA8BC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höja straffen för fortkörning vid vägarbeten och tillkännager detta för regeringen.</w:t>
          </w:r>
        </w:p>
      </w:sdtContent>
    </w:sdt>
    <w:p w:rsidRPr="009B062B" w:rsidR="00AF30DD" w:rsidP="009B062B" w:rsidRDefault="000156D9" w14:paraId="1EA8BCA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C20C33" w14:paraId="1EA8BCA1" w14:textId="18762F63">
      <w:pPr>
        <w:pStyle w:val="Normalutanindragellerluft"/>
      </w:pPr>
      <w:r w:rsidRPr="00C20C33">
        <w:t>Årli</w:t>
      </w:r>
      <w:r>
        <w:t>gen går det att lä</w:t>
      </w:r>
      <w:r w:rsidRPr="00C20C33">
        <w:t xml:space="preserve">sa om hur allvarliga trafikolyckor sker i samband med vägarbeten. Ofta drabbas de som jobbar vid vägarbetena </w:t>
      </w:r>
      <w:r>
        <w:t xml:space="preserve">på grund av att de är </w:t>
      </w:r>
      <w:r w:rsidRPr="00C20C33">
        <w:t>oskyddade</w:t>
      </w:r>
      <w:r>
        <w:t xml:space="preserve"> mot bilister</w:t>
      </w:r>
      <w:r w:rsidRPr="00C20C33">
        <w:t xml:space="preserve">. Det är viktigt att passerande bilister visar hänsyn till </w:t>
      </w:r>
      <w:r>
        <w:t xml:space="preserve">de arbetandes </w:t>
      </w:r>
      <w:r w:rsidRPr="00C20C33">
        <w:t xml:space="preserve">situation. Därför bör straffen för fortkörning ses över om detta sker i nära anslutning till ett pågående vägarbete. </w:t>
      </w:r>
      <w:r w:rsidR="003A3C71">
        <w:t>En sådan åtgärd</w:t>
      </w:r>
      <w:r>
        <w:t xml:space="preserve"> skulle stämma väl överens med </w:t>
      </w:r>
      <w:r w:rsidR="00C27EA5">
        <w:t>n</w:t>
      </w:r>
      <w:r w:rsidRPr="00C20C33">
        <w:t>ollvis</w:t>
      </w:r>
      <w:r w:rsidR="00C27EA5">
        <w:t>ionen som syftar till att sänka antalet</w:t>
      </w:r>
      <w:r w:rsidRPr="00C20C33">
        <w:t xml:space="preserve"> döds</w:t>
      </w:r>
      <w:r>
        <w:t xml:space="preserve">olyckor och allvarliga olyckor i trafiken. </w:t>
      </w:r>
    </w:p>
    <w:p w:rsidRPr="00C27EA5" w:rsidR="00C27EA5" w:rsidP="00C27EA5" w:rsidRDefault="00C27EA5" w14:paraId="0904B18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EE61C91167477290AA93F5D4FF349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86E8D" w:rsidRDefault="00C27EA5" w14:paraId="1EA8BC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6E82" w:rsidRDefault="00FB6E82" w14:paraId="1EA8BCA6" w14:textId="77777777"/>
    <w:sectPr w:rsidR="00FB6E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8BCA8" w14:textId="77777777" w:rsidR="00FA26E2" w:rsidRDefault="00FA26E2" w:rsidP="000C1CAD">
      <w:pPr>
        <w:spacing w:line="240" w:lineRule="auto"/>
      </w:pPr>
      <w:r>
        <w:separator/>
      </w:r>
    </w:p>
  </w:endnote>
  <w:endnote w:type="continuationSeparator" w:id="0">
    <w:p w14:paraId="1EA8BCA9" w14:textId="77777777" w:rsidR="00FA26E2" w:rsidRDefault="00FA26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8BCA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8BCA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8BCA6" w14:textId="77777777" w:rsidR="00FA26E2" w:rsidRDefault="00FA26E2" w:rsidP="000C1CAD">
      <w:pPr>
        <w:spacing w:line="240" w:lineRule="auto"/>
      </w:pPr>
      <w:r>
        <w:separator/>
      </w:r>
    </w:p>
  </w:footnote>
  <w:footnote w:type="continuationSeparator" w:id="0">
    <w:p w14:paraId="1EA8BCA7" w14:textId="77777777" w:rsidR="00FA26E2" w:rsidRDefault="00FA26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EA8BC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A8BCBA" wp14:anchorId="1EA8BC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27EA5" w14:paraId="1EA8BC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7C6CFC465D42E6A5D362E0F40EFAD4"/>
                              </w:placeholder>
                              <w:text/>
                            </w:sdtPr>
                            <w:sdtEndPr/>
                            <w:sdtContent>
                              <w:r w:rsidR="00C20C3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95EC5CDF2F4766AA3C77003E0F5182"/>
                              </w:placeholder>
                              <w:text/>
                            </w:sdtPr>
                            <w:sdtEndPr/>
                            <w:sdtContent>
                              <w:r w:rsidR="003A3C71">
                                <w:t>2045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A8BC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27EA5" w14:paraId="1EA8BC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7C6CFC465D42E6A5D362E0F40EFAD4"/>
                        </w:placeholder>
                        <w:text/>
                      </w:sdtPr>
                      <w:sdtEndPr/>
                      <w:sdtContent>
                        <w:r w:rsidR="00C20C3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95EC5CDF2F4766AA3C77003E0F5182"/>
                        </w:placeholder>
                        <w:text/>
                      </w:sdtPr>
                      <w:sdtEndPr/>
                      <w:sdtContent>
                        <w:r w:rsidR="003A3C71">
                          <w:t>2045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EA8BC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27EA5" w14:paraId="1EA8BCA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20C3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A3C71">
          <w:t>2045</w:t>
        </w:r>
      </w:sdtContent>
    </w:sdt>
  </w:p>
  <w:p w:rsidR="007A5507" w:rsidP="00776B74" w:rsidRDefault="007A5507" w14:paraId="1EA8BC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27EA5" w14:paraId="1EA8BCB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20C3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3C71">
          <w:t>2045</w:t>
        </w:r>
      </w:sdtContent>
    </w:sdt>
  </w:p>
  <w:p w:rsidR="007A5507" w:rsidP="00A314CF" w:rsidRDefault="00C27EA5" w14:paraId="1BAC36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27EA5" w14:paraId="1EA8BC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27EA5" w14:paraId="1EA8BC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:2083</w:t>
        </w:r>
      </w:sdtContent>
    </w:sdt>
  </w:p>
  <w:p w:rsidR="007A5507" w:rsidP="00E03A3D" w:rsidRDefault="00C27EA5" w14:paraId="1EA8BC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20C33" w14:paraId="1EA8BCB6" w14:textId="77777777">
        <w:pPr>
          <w:pStyle w:val="FSHRub2"/>
        </w:pPr>
        <w:r>
          <w:t>Fortkörning vid vägarbeten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EA8BC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20C3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F52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20A9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3C71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55EC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3D8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6E5E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1B61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8F7EDA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0C33"/>
    <w:rsid w:val="00C21EDC"/>
    <w:rsid w:val="00C221BE"/>
    <w:rsid w:val="00C2287C"/>
    <w:rsid w:val="00C27EA5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6E8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4FF5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26E2"/>
    <w:rsid w:val="00FA3932"/>
    <w:rsid w:val="00FA5447"/>
    <w:rsid w:val="00FB0CFB"/>
    <w:rsid w:val="00FB610C"/>
    <w:rsid w:val="00FB6E82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A8BC9D"/>
  <w15:chartTrackingRefBased/>
  <w15:docId w15:val="{1596C200-CB36-4A6C-81F1-D399866E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69054D7BD646ACA75E3673F3A2C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4AE25-BBFF-4C80-9A0F-86C6F00F4D51}"/>
      </w:docPartPr>
      <w:docPartBody>
        <w:p w:rsidR="00461EB7" w:rsidRDefault="00F24D91">
          <w:pPr>
            <w:pStyle w:val="5069054D7BD646ACA75E3673F3A2CA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EE61C91167477290AA93F5D4FF3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9E614-6773-4FB9-9BA6-1167CE50B26F}"/>
      </w:docPartPr>
      <w:docPartBody>
        <w:p w:rsidR="00461EB7" w:rsidRDefault="00F24D91">
          <w:pPr>
            <w:pStyle w:val="9EEE61C91167477290AA93F5D4FF349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27C6CFC465D42E6A5D362E0F40EF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31FB5-E6A3-4C1E-AC83-32FD7EC5748E}"/>
      </w:docPartPr>
      <w:docPartBody>
        <w:p w:rsidR="00461EB7" w:rsidRDefault="00F24D91">
          <w:pPr>
            <w:pStyle w:val="E27C6CFC465D42E6A5D362E0F40EF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95EC5CDF2F4766AA3C77003E0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9F346-726F-4B71-B798-0CB71ABDD343}"/>
      </w:docPartPr>
      <w:docPartBody>
        <w:p w:rsidR="00461EB7" w:rsidRDefault="00F24D91">
          <w:pPr>
            <w:pStyle w:val="7A95EC5CDF2F4766AA3C77003E0F518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91"/>
    <w:rsid w:val="00461EB7"/>
    <w:rsid w:val="00F15DCB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69054D7BD646ACA75E3673F3A2CA10">
    <w:name w:val="5069054D7BD646ACA75E3673F3A2CA10"/>
  </w:style>
  <w:style w:type="paragraph" w:customStyle="1" w:styleId="3CFBED2937554B628111EF9F73FC8DA3">
    <w:name w:val="3CFBED2937554B628111EF9F73FC8DA3"/>
  </w:style>
  <w:style w:type="paragraph" w:customStyle="1" w:styleId="9792BA25CA634DB0B3A96FA8660EFAF0">
    <w:name w:val="9792BA25CA634DB0B3A96FA8660EFAF0"/>
  </w:style>
  <w:style w:type="paragraph" w:customStyle="1" w:styleId="9EEE61C91167477290AA93F5D4FF3499">
    <w:name w:val="9EEE61C91167477290AA93F5D4FF3499"/>
  </w:style>
  <w:style w:type="paragraph" w:customStyle="1" w:styleId="E27C6CFC465D42E6A5D362E0F40EFAD4">
    <w:name w:val="E27C6CFC465D42E6A5D362E0F40EFAD4"/>
  </w:style>
  <w:style w:type="paragraph" w:customStyle="1" w:styleId="7A95EC5CDF2F4766AA3C77003E0F5182">
    <w:name w:val="7A95EC5CDF2F4766AA3C77003E0F5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EE9B0-8C55-4F5A-9E15-4C5ADA0B4C37}"/>
</file>

<file path=customXml/itemProps2.xml><?xml version="1.0" encoding="utf-8"?>
<ds:datastoreItem xmlns:ds="http://schemas.openxmlformats.org/officeDocument/2006/customXml" ds:itemID="{A5A4B4A1-1F2F-4198-AD16-31663408CAA5}"/>
</file>

<file path=customXml/itemProps3.xml><?xml version="1.0" encoding="utf-8"?>
<ds:datastoreItem xmlns:ds="http://schemas.openxmlformats.org/officeDocument/2006/customXml" ds:itemID="{02EF26D3-CAA2-47A7-B8F4-A5B6F6F78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201617M2045 Fortkörning vid vägarbeten</vt:lpstr>
      <vt:lpstr>
      </vt:lpstr>
    </vt:vector>
  </TitlesOfParts>
  <Company>Sveriges riksdag</Company>
  <LinksUpToDate>false</LinksUpToDate>
  <CharactersWithSpaces>739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