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4FC1" w:rsidRPr="00E81E58" w:rsidRDefault="007D4FC1">
      <w:pPr>
        <w:pStyle w:val="Frslagsrubrik"/>
      </w:pPr>
      <w:r w:rsidRPr="00E81E58">
        <w:t>Förslag till riksdagsbeslut</w:t>
      </w:r>
    </w:p>
    <w:p w:rsidR="007D4FC1" w:rsidRPr="00E81E58" w:rsidRDefault="007D4FC1">
      <w:pPr>
        <w:pStyle w:val="Hemstlatt"/>
        <w:ind w:left="0"/>
      </w:pPr>
      <w:r w:rsidRPr="00E81E58">
        <w:t>Riksdagen tillkännager för regeringen som sin mening vad som anförs i motionen om att förbättra patientsäkerheten med en ny m</w:t>
      </w:r>
      <w:r w:rsidRPr="00E81E58">
        <w:t>o</w:t>
      </w:r>
      <w:r w:rsidRPr="00E81E58">
        <w:t>dell för generiskt utbyte på apotek.</w:t>
      </w:r>
    </w:p>
    <w:p w:rsidR="007D4FC1" w:rsidRPr="00E81E58" w:rsidRDefault="007D4FC1">
      <w:pPr>
        <w:pStyle w:val="Rubrik1"/>
      </w:pPr>
      <w:r w:rsidRPr="00E81E58">
        <w:t>Motivering</w:t>
      </w:r>
    </w:p>
    <w:p w:rsidR="007D4FC1" w:rsidRPr="00E81E58" w:rsidRDefault="007D4FC1">
      <w:r w:rsidRPr="00E81E58">
        <w:t>Dagens modell för generiska, utbytbara, läkemedel innebär att patienterna får problem. Läkemedlen byts ut ofta vilket är förvirrande. Patienten får samma läkemedel men i olika förpackningar, olika färger och ibland också olika doser i tabletterna. Det ökar risken för felaktig läkemedelsanvändning.</w:t>
      </w:r>
    </w:p>
    <w:p w:rsidR="007D4FC1" w:rsidRPr="00E81E58" w:rsidRDefault="007D4FC1">
      <w:pPr>
        <w:pStyle w:val="Normaltindrag"/>
      </w:pPr>
      <w:r w:rsidRPr="00E81E58">
        <w:t>Vi vet att när generika kommer in på marknaden så sjunker priset fort, ofta med runt 50 procent. Däremot stabiliseras priserna på sikt. Därför kan TLV, Tandvårds- och läkemedelsförmånsverket, bestämma ett takpris och under det kan apoteken förhandla med leverantörerna. Då kan apoteken sälja samma läkemedel under en längre tid till sina kunder och vi slipper dessa många byten. Patientsäkerheten ökar.</w:t>
      </w:r>
    </w:p>
    <w:p w:rsidR="007D4FC1" w:rsidRPr="00E81E58" w:rsidRDefault="007D4FC1">
      <w:pPr>
        <w:pStyle w:val="Normaltindrag"/>
      </w:pPr>
      <w:r w:rsidRPr="00E81E58">
        <w:t>Då skulle vi både behålla prispressen och ge kontinuitet för patienten.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1E58">
        <w:trPr>
          <w:cantSplit/>
        </w:trPr>
        <w:tc>
          <w:tcPr>
            <w:tcW w:w="3046" w:type="dxa"/>
          </w:tcPr>
          <w:p w:rsidR="007D4FC1" w:rsidRPr="00E81E58" w:rsidRDefault="007D4FC1">
            <w:pPr>
              <w:pStyle w:val="UnderskriftDatum"/>
              <w:spacing w:before="240"/>
            </w:pPr>
            <w:r w:rsidRPr="00E81E58">
              <w:t>Stockholm den 27 september 2013</w:t>
            </w:r>
          </w:p>
        </w:tc>
        <w:tc>
          <w:tcPr>
            <w:tcW w:w="3047" w:type="dxa"/>
          </w:tcPr>
          <w:p w:rsidR="007D4FC1" w:rsidRPr="00E81E58" w:rsidRDefault="007D4FC1">
            <w:pPr>
              <w:pStyle w:val="Underskrifter"/>
              <w:spacing w:before="240"/>
            </w:pPr>
          </w:p>
        </w:tc>
      </w:tr>
      <w:tr w:rsidR="00000000" w:rsidRPr="00E81E58">
        <w:trPr>
          <w:cantSplit/>
        </w:trPr>
        <w:tc>
          <w:tcPr>
            <w:tcW w:w="3046" w:type="dxa"/>
          </w:tcPr>
          <w:p w:rsidR="007D4FC1" w:rsidRPr="00E81E58" w:rsidRDefault="007D4FC1">
            <w:pPr>
              <w:pStyle w:val="Underskrifter"/>
            </w:pPr>
            <w:r w:rsidRPr="00E81E58">
              <w:t>Stefan Käll (FP)</w:t>
            </w:r>
          </w:p>
        </w:tc>
        <w:tc>
          <w:tcPr>
            <w:tcW w:w="3046" w:type="dxa"/>
          </w:tcPr>
          <w:p w:rsidR="007D4FC1" w:rsidRPr="00E81E58" w:rsidRDefault="007D4FC1">
            <w:pPr>
              <w:pStyle w:val="Underskrifter"/>
            </w:pPr>
          </w:p>
        </w:tc>
      </w:tr>
    </w:tbl>
    <w:p w:rsidR="007D4FC1" w:rsidRPr="00E81E58" w:rsidRDefault="007D4FC1">
      <w:pPr>
        <w:pStyle w:val="Normaltindrag"/>
      </w:pPr>
    </w:p>
    <w:sectPr w:rsidR="007D4FC1" w:rsidRPr="00E81E5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4FC1" w:rsidRPr="00E81E58" w:rsidRDefault="007D4FC1">
      <w:r w:rsidRPr="00E81E58">
        <w:separator/>
      </w:r>
    </w:p>
  </w:endnote>
  <w:endnote w:type="continuationSeparator" w:id="0">
    <w:p w:rsidR="007D4FC1" w:rsidRPr="00E81E58" w:rsidRDefault="007D4FC1">
      <w:r w:rsidRPr="00E81E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FC1" w:rsidRPr="00E81E58" w:rsidRDefault="00E81E58">
    <w:pPr>
      <w:pStyle w:val="Sidfot"/>
    </w:pPr>
    <w:r w:rsidRPr="00E81E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07142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FC1" w:rsidRDefault="007D4FC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4FC1" w:rsidRDefault="007D4FC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FC1" w:rsidRPr="00E81E58" w:rsidRDefault="00E81E58">
    <w:pPr>
      <w:pStyle w:val="Sidfot"/>
    </w:pPr>
    <w:r w:rsidRPr="00E81E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5139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FC1" w:rsidRDefault="007D4F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4FC1" w:rsidRDefault="007D4F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FC1" w:rsidRPr="00E81E58" w:rsidRDefault="00E81E58">
    <w:pPr>
      <w:pStyle w:val="Sidfot"/>
    </w:pPr>
    <w:r w:rsidRPr="00E81E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94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FC1" w:rsidRDefault="007D4F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4FC1" w:rsidRDefault="007D4F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4FC1" w:rsidRPr="00E81E58" w:rsidRDefault="007D4FC1">
      <w:r w:rsidRPr="00E81E58">
        <w:separator/>
      </w:r>
    </w:p>
  </w:footnote>
  <w:footnote w:type="continuationSeparator" w:id="0">
    <w:p w:rsidR="007D4FC1" w:rsidRPr="00E81E58" w:rsidRDefault="007D4FC1">
      <w:r w:rsidRPr="00E81E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FC1" w:rsidRPr="00E81E58" w:rsidRDefault="00E81E58">
    <w:pPr>
      <w:pStyle w:val="Sidhuvud"/>
    </w:pPr>
    <w:r w:rsidRPr="00E81E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15417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FC1" w:rsidRDefault="007D4FC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4FC1" w:rsidRDefault="007D4FC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FC1" w:rsidRPr="00E81E58" w:rsidRDefault="00E81E58">
    <w:pPr>
      <w:pStyle w:val="Sidhuvud"/>
    </w:pPr>
    <w:r w:rsidRPr="00E81E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42877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FC1" w:rsidRDefault="007D4FC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4FC1" w:rsidRDefault="007D4FC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FC1" w:rsidRPr="00E81E58" w:rsidRDefault="007D4FC1">
    <w:pPr>
      <w:pStyle w:val="FSHNormal"/>
      <w:tabs>
        <w:tab w:val="right" w:pos="5840"/>
      </w:tabs>
    </w:pPr>
    <w:r w:rsidRPr="00E81E58">
      <w:br/>
    </w:r>
    <w:r w:rsidRPr="00E81E58">
      <w:fldChar w:fldCharType="begin" w:fldLock="1"/>
    </w:r>
    <w:r w:rsidRPr="00E81E58">
      <w:instrText xml:space="preserve"> DOCPROPERTY</w:instrText>
    </w:r>
    <w:r w:rsidRPr="00E81E58">
      <w:rPr>
        <w:sz w:val="18"/>
      </w:rPr>
      <w:instrText xml:space="preserve"> "YearUser" *\charformat </w:instrText>
    </w:r>
    <w:r w:rsidRPr="00E81E58">
      <w:fldChar w:fldCharType="separate"/>
    </w:r>
    <w:r w:rsidRPr="00E81E58">
      <w:t>2013/14</w:t>
    </w:r>
    <w:r w:rsidRPr="00E81E58">
      <w:fldChar w:fldCharType="end"/>
    </w:r>
    <w:r w:rsidRPr="00E81E58">
      <w:t xml:space="preserve"> </w:t>
    </w:r>
    <w:r w:rsidRPr="00E81E58">
      <w:tab/>
      <w:t xml:space="preserve">mnr: </w:t>
    </w:r>
    <w:r w:rsidRPr="00E81E58">
      <w:fldChar w:fldCharType="begin" w:fldLock="1"/>
    </w:r>
    <w:r w:rsidRPr="00E81E58">
      <w:instrText xml:space="preserve"> DOCPROPERTY</w:instrText>
    </w:r>
    <w:r w:rsidRPr="00E81E58">
      <w:rPr>
        <w:sz w:val="18"/>
      </w:rPr>
      <w:instrText xml:space="preserve"> "Motionsnummer" *\charformat </w:instrText>
    </w:r>
    <w:r w:rsidRPr="00E81E58">
      <w:fldChar w:fldCharType="separate"/>
    </w:r>
    <w:r w:rsidRPr="00E81E58">
      <w:t>So472</w:t>
    </w:r>
    <w:r w:rsidRPr="00E81E58">
      <w:fldChar w:fldCharType="end"/>
    </w:r>
    <w:r w:rsidRPr="00E81E58">
      <w:br/>
    </w:r>
    <w:r w:rsidRPr="00E81E58">
      <w:fldChar w:fldCharType="begin" w:fldLock="1"/>
    </w:r>
    <w:r w:rsidRPr="00E81E58">
      <w:instrText xml:space="preserve"> DOCPROPERTY</w:instrText>
    </w:r>
    <w:r w:rsidRPr="00E81E58">
      <w:rPr>
        <w:sz w:val="18"/>
      </w:rPr>
      <w:instrText xml:space="preserve"> "Samling" *\charformat </w:instrText>
    </w:r>
    <w:r w:rsidRPr="00E81E58">
      <w:fldChar w:fldCharType="end"/>
    </w:r>
    <w:r w:rsidRPr="00E81E58">
      <w:tab/>
      <w:t xml:space="preserve">pnr: </w:t>
    </w:r>
    <w:r w:rsidRPr="00E81E58">
      <w:fldChar w:fldCharType="begin" w:fldLock="1"/>
    </w:r>
    <w:r w:rsidRPr="00E81E58">
      <w:instrText xml:space="preserve"> DOCPROPERTY</w:instrText>
    </w:r>
    <w:r w:rsidRPr="00E81E58">
      <w:rPr>
        <w:sz w:val="18"/>
      </w:rPr>
      <w:instrText xml:space="preserve"> "Partinummer" *\charformat </w:instrText>
    </w:r>
    <w:r w:rsidRPr="00E81E58">
      <w:fldChar w:fldCharType="separate"/>
    </w:r>
    <w:r w:rsidRPr="00E81E58">
      <w:t>FP718</w:t>
    </w:r>
    <w:r w:rsidRPr="00E81E58">
      <w:fldChar w:fldCharType="end"/>
    </w:r>
  </w:p>
  <w:p w:rsidR="007D4FC1" w:rsidRPr="00E81E58" w:rsidRDefault="007D4FC1">
    <w:pPr>
      <w:pStyle w:val="FSHRub1"/>
    </w:pPr>
    <w:r w:rsidRPr="00E81E58">
      <w:t>Motion till riksdagen</w:t>
    </w:r>
    <w:r w:rsidRPr="00E81E58">
      <w:br/>
    </w:r>
    <w:r w:rsidRPr="00E81E58">
      <w:fldChar w:fldCharType="begin" w:fldLock="1"/>
    </w:r>
    <w:r w:rsidRPr="00E81E58">
      <w:instrText xml:space="preserve"> DOCPROPERTY "YearUser" *\charformat </w:instrText>
    </w:r>
    <w:r w:rsidRPr="00E81E58">
      <w:fldChar w:fldCharType="separate"/>
    </w:r>
    <w:r w:rsidRPr="00E81E58">
      <w:t>2013/14</w:t>
    </w:r>
    <w:r w:rsidRPr="00E81E58">
      <w:fldChar w:fldCharType="end"/>
    </w:r>
    <w:r w:rsidRPr="00E81E58">
      <w:t>:</w:t>
    </w:r>
    <w:r w:rsidRPr="00E81E58">
      <w:fldChar w:fldCharType="begin" w:fldLock="1"/>
    </w:r>
    <w:r w:rsidRPr="00E81E58">
      <w:instrText xml:space="preserve"> DOCPROPERTY "Motionsnummer" *\charformat </w:instrText>
    </w:r>
    <w:r w:rsidRPr="00E81E58">
      <w:fldChar w:fldCharType="separate"/>
    </w:r>
    <w:r w:rsidRPr="00E81E58">
      <w:t>So472</w:t>
    </w:r>
    <w:r w:rsidRPr="00E81E58">
      <w:fldChar w:fldCharType="end"/>
    </w:r>
  </w:p>
  <w:p w:rsidR="007D4FC1" w:rsidRPr="00E81E58" w:rsidRDefault="007D4FC1">
    <w:pPr>
      <w:pStyle w:val="FSHNormalS5"/>
    </w:pPr>
    <w:r w:rsidRPr="00E81E58">
      <w:fldChar w:fldCharType="begin" w:fldLock="1"/>
    </w:r>
    <w:r w:rsidRPr="00E81E58">
      <w:instrText xml:space="preserve"> DOCPROPERTY "MotionarText" *\charformat </w:instrText>
    </w:r>
    <w:r w:rsidRPr="00E81E58">
      <w:fldChar w:fldCharType="separate"/>
    </w:r>
    <w:r w:rsidRPr="00E81E58">
      <w:t>av Stefan Käll (FP)</w:t>
    </w:r>
    <w:r w:rsidRPr="00E81E58">
      <w:fldChar w:fldCharType="end"/>
    </w:r>
    <w:r w:rsidRPr="00E81E58">
      <w:br/>
    </w:r>
    <w:r w:rsidRPr="00E81E58">
      <w:fldChar w:fldCharType="begin" w:fldLock="1"/>
    </w:r>
    <w:r w:rsidRPr="00E81E58">
      <w:instrText xml:space="preserve"> DOCPROPERTY "SvarFrasKort" *\charformat </w:instrText>
    </w:r>
    <w:r w:rsidRPr="00E81E58">
      <w:fldChar w:fldCharType="end"/>
    </w:r>
  </w:p>
  <w:p w:rsidR="007D4FC1" w:rsidRPr="00E81E58" w:rsidRDefault="007D4FC1">
    <w:pPr>
      <w:pStyle w:val="FSHTitel"/>
    </w:pPr>
    <w:r w:rsidRPr="00E81E58">
      <w:fldChar w:fldCharType="begin" w:fldLock="1"/>
    </w:r>
    <w:r w:rsidRPr="00E81E58">
      <w:instrText xml:space="preserve"> DOCPROPERTY</w:instrText>
    </w:r>
    <w:r w:rsidRPr="00E81E58">
      <w:rPr>
        <w:sz w:val="18"/>
      </w:rPr>
      <w:instrText xml:space="preserve"> "RubrikSvar" *\charformat </w:instrText>
    </w:r>
    <w:r w:rsidRPr="00E81E58">
      <w:fldChar w:fldCharType="separate"/>
    </w:r>
    <w:r w:rsidRPr="00E81E58">
      <w:t>Bättre patientsäkerhet på läkemedelsområdet</w:t>
    </w:r>
    <w:r w:rsidRPr="00E81E58">
      <w:fldChar w:fldCharType="end"/>
    </w:r>
  </w:p>
  <w:p w:rsidR="007D4FC1" w:rsidRPr="00E81E58" w:rsidRDefault="007D4FC1">
    <w:pPr>
      <w:pStyle w:val="Normal00"/>
    </w:pPr>
  </w:p>
  <w:p w:rsidR="007D4FC1" w:rsidRPr="00E81E58" w:rsidRDefault="007D4F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31274463">
    <w:abstractNumId w:val="13"/>
  </w:num>
  <w:num w:numId="2" w16cid:durableId="459884009">
    <w:abstractNumId w:val="11"/>
  </w:num>
  <w:num w:numId="3" w16cid:durableId="1282030023">
    <w:abstractNumId w:val="14"/>
  </w:num>
  <w:num w:numId="4" w16cid:durableId="1155799176">
    <w:abstractNumId w:val="8"/>
  </w:num>
  <w:num w:numId="5" w16cid:durableId="1463160190">
    <w:abstractNumId w:val="3"/>
  </w:num>
  <w:num w:numId="6" w16cid:durableId="1344471648">
    <w:abstractNumId w:val="2"/>
  </w:num>
  <w:num w:numId="7" w16cid:durableId="987319590">
    <w:abstractNumId w:val="1"/>
  </w:num>
  <w:num w:numId="8" w16cid:durableId="1794013902">
    <w:abstractNumId w:val="0"/>
  </w:num>
  <w:num w:numId="9" w16cid:durableId="337779607">
    <w:abstractNumId w:val="9"/>
  </w:num>
  <w:num w:numId="10" w16cid:durableId="956255468">
    <w:abstractNumId w:val="7"/>
  </w:num>
  <w:num w:numId="11" w16cid:durableId="756633979">
    <w:abstractNumId w:val="6"/>
  </w:num>
  <w:num w:numId="12" w16cid:durableId="505830490">
    <w:abstractNumId w:val="5"/>
  </w:num>
  <w:num w:numId="13" w16cid:durableId="1078403335">
    <w:abstractNumId w:val="4"/>
  </w:num>
  <w:num w:numId="14" w16cid:durableId="1210143958">
    <w:abstractNumId w:val="16"/>
  </w:num>
  <w:num w:numId="15" w16cid:durableId="1737434560">
    <w:abstractNumId w:val="12"/>
  </w:num>
  <w:num w:numId="16" w16cid:durableId="15623281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01DAAD81-B775-4709-B819-D273E6ACE7B2}"/>
  </w:docVars>
  <w:rsids>
    <w:rsidRoot w:val="001315E3"/>
    <w:rsid w:val="001315E3"/>
    <w:rsid w:val="007D4FC1"/>
    <w:rsid w:val="00E81E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6F11A9-1524-46E5-B387-F895F1B7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880</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FP718</vt:lpstr>
    </vt:vector>
  </TitlesOfParts>
  <Company>Riksdagen</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FP718</dc:title>
  <dc:subject>FP718</dc:subject>
  <dc:creator>Riksdagen</dc:creator>
  <cp:keywords>Riksdagen</cp:keywords>
  <dc:description>AD-ändringar</dc:description>
  <cp:lastModifiedBy>Lars Brink</cp:lastModifiedBy>
  <cp:revision>2</cp:revision>
  <cp:lastPrinted>2014-01-20T07:36:00Z</cp:lastPrinted>
  <dcterms:created xsi:type="dcterms:W3CDTF">2025-12-17T23:53:00Z</dcterms:created>
  <dcterms:modified xsi:type="dcterms:W3CDTF">2025-12-17T23:53:00Z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Bättre patientsäkerhet på läkemedelsområdet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patientsäkerhet på läkemedelsområdet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Käll (FP)</vt:lpwstr>
  </property>
  <property fmtid="{D5CDD505-2E9C-101B-9397-08002B2CF9AE}" pid="26" name="MotionarLista">
    <vt:lpwstr>Käll, Stefan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Käll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sa0221aa</vt:lpwstr>
  </property>
  <property fmtid="{D5CDD505-2E9C-101B-9397-08002B2CF9AE}" pid="46" name="MotionID">
    <vt:lpwstr>20132014000000700080000007180069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20132014000000700080000007180069</vt:lpwstr>
  </property>
  <property fmtid="{D5CDD505-2E9C-101B-9397-08002B2CF9AE}" pid="50" name="nummer">
    <vt:lpwstr>472</vt:lpwstr>
  </property>
  <property fmtid="{D5CDD505-2E9C-101B-9397-08002B2CF9AE}" pid="51" name="utskottsbeteckning">
    <vt:lpwstr>So</vt:lpwstr>
  </property>
  <property fmtid="{D5CDD505-2E9C-101B-9397-08002B2CF9AE}" pid="52" name="GlobalUID">
    <vt:lpwstr>{5EDAF82A-8A06-47F3-99A5-293840507648}</vt:lpwstr>
  </property>
  <property fmtid="{D5CDD505-2E9C-101B-9397-08002B2CF9AE}" pid="53" name="Överföringar">
    <vt:i4>0</vt:i4>
  </property>
  <property fmtid="{D5CDD505-2E9C-101B-9397-08002B2CF9AE}" pid="54" name="Checksum">
    <vt:lpwstr>*1011194842900*</vt:lpwstr>
  </property>
  <property fmtid="{D5CDD505-2E9C-101B-9397-08002B2CF9AE}" pid="55" name="skuggnummer">
    <vt:lpwstr>1894</vt:lpwstr>
  </property>
  <property fmtid="{D5CDD505-2E9C-101B-9397-08002B2CF9AE}" pid="56" name="urixVersion">
    <vt:lpwstr>4.6.0.0</vt:lpwstr>
  </property>
  <property fmtid="{D5CDD505-2E9C-101B-9397-08002B2CF9AE}" pid="57" name="urixOrigin">
    <vt:lpwstr>140120 08:36:57.907</vt:lpwstr>
  </property>
  <property fmtid="{D5CDD505-2E9C-101B-9397-08002B2CF9AE}" pid="58" name="urixGuid">
    <vt:lpwstr>{57A9846B-E01A-48F8-8C4B-C326AA2589EE}</vt:lpwstr>
  </property>
</Properties>
</file>