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C024FB3C584DBB8F8BF9B3FF314F23"/>
        </w:placeholder>
        <w15:appearance w15:val="hidden"/>
        <w:text/>
      </w:sdtPr>
      <w:sdtEndPr/>
      <w:sdtContent>
        <w:p w:rsidRPr="009B062B" w:rsidR="00AF30DD" w:rsidP="009B062B" w:rsidRDefault="00AF30DD" w14:paraId="64579CBC" w14:textId="77777777">
          <w:pPr>
            <w:pStyle w:val="RubrikFrslagTIllRiksdagsbeslut"/>
          </w:pPr>
          <w:r w:rsidRPr="009B062B">
            <w:t>Förslag till riksdagsbeslut</w:t>
          </w:r>
        </w:p>
      </w:sdtContent>
    </w:sdt>
    <w:sdt>
      <w:sdtPr>
        <w:alias w:val="Yrkande 1"/>
        <w:tag w:val="c097a3c6-ea30-49ca-a03e-abd9a5bbc962"/>
        <w:id w:val="891466207"/>
        <w:lock w:val="sdtLocked"/>
      </w:sdtPr>
      <w:sdtEndPr/>
      <w:sdtContent>
        <w:p w:rsidR="00246CD7" w:rsidRDefault="00111347" w14:paraId="3AC7B5AD" w14:textId="77777777">
          <w:pPr>
            <w:pStyle w:val="Frslagstext"/>
          </w:pPr>
          <w:r>
            <w:t>Riksdagen ställer sig bakom det som anförs i motionen om upprustning och trädsäkring av Bohusbanan och tillkännager detta för regeringen.</w:t>
          </w:r>
        </w:p>
      </w:sdtContent>
    </w:sdt>
    <w:sdt>
      <w:sdtPr>
        <w:alias w:val="Yrkande 2"/>
        <w:tag w:val="dafcd4a0-e6d7-4290-8445-ffb152ec2b7a"/>
        <w:id w:val="477033507"/>
        <w:lock w:val="sdtLocked"/>
      </w:sdtPr>
      <w:sdtEndPr/>
      <w:sdtContent>
        <w:p w:rsidR="00246CD7" w:rsidRDefault="00111347" w14:paraId="0F1E0876" w14:textId="77777777">
          <w:pPr>
            <w:pStyle w:val="Frslagstext"/>
          </w:pPr>
          <w:r>
            <w:t>Riksdagen ställer sig bakom det som anförs i motionen om att prioritera öst-västliga tvärförbindelser i vägnätet och tillkännager detta för regeringen.</w:t>
          </w:r>
        </w:p>
      </w:sdtContent>
    </w:sdt>
    <w:sdt>
      <w:sdtPr>
        <w:alias w:val="Yrkande 3"/>
        <w:tag w:val="6660201f-a222-4077-ab06-74ef24dce78b"/>
        <w:id w:val="811592562"/>
        <w:lock w:val="sdtLocked"/>
      </w:sdtPr>
      <w:sdtEndPr/>
      <w:sdtContent>
        <w:p w:rsidR="00246CD7" w:rsidRDefault="00111347" w14:paraId="204F2AF4" w14:textId="3EE76BE8">
          <w:pPr>
            <w:pStyle w:val="Frslagstext"/>
          </w:pPr>
          <w:r>
            <w:t>Riksdagen ställer sig bakom det som anförs i motionen om att ersätta färjor med broar där det är ekonomiskt lönsamt och tillkännager detta för regeringen.</w:t>
          </w:r>
        </w:p>
      </w:sdtContent>
    </w:sdt>
    <w:p w:rsidR="004918D0" w:rsidP="009B062B" w:rsidRDefault="000156D9" w14:paraId="755C0E50" w14:textId="77777777">
      <w:pPr>
        <w:pStyle w:val="Rubrik1"/>
      </w:pPr>
      <w:bookmarkStart w:name="MotionsStart" w:id="0"/>
      <w:bookmarkEnd w:id="0"/>
      <w:r w:rsidRPr="009B062B">
        <w:t>Motivering</w:t>
      </w:r>
    </w:p>
    <w:p w:rsidRPr="004918D0" w:rsidR="004918D0" w:rsidP="004918D0" w:rsidRDefault="004918D0" w14:paraId="679E0986" w14:textId="226D7FF0">
      <w:pPr>
        <w:pStyle w:val="Normalutanindragellerluft"/>
      </w:pPr>
      <w:r w:rsidRPr="004918D0">
        <w:t>Sverige och Bohuslän behöver satsa på åtgärder som ger tillväxt och satsningar på infrastruktur är en sådan åtgärd.</w:t>
      </w:r>
      <w:r>
        <w:t xml:space="preserve"> </w:t>
      </w:r>
      <w:r w:rsidRPr="004918D0">
        <w:t>I juli 2015 invigdes den sista etappen av E6 som motorväg</w:t>
      </w:r>
      <w:r w:rsidR="00946D4D">
        <w:t xml:space="preserve"> – g</w:t>
      </w:r>
      <w:r w:rsidRPr="004918D0">
        <w:t xml:space="preserve">enom att 7 km i Tanum togs i bruk är nu E6 fullt utbyggd som motorväg genom hela Bohuslän. </w:t>
      </w:r>
    </w:p>
    <w:p w:rsidRPr="00946D4D" w:rsidR="004918D0" w:rsidP="00946D4D" w:rsidRDefault="004918D0" w14:paraId="34E03A43" w14:textId="7CEE92A9">
      <w:r w:rsidRPr="00946D4D">
        <w:t xml:space="preserve">Det är slutet på en mer än </w:t>
      </w:r>
      <w:r w:rsidR="00946D4D">
        <w:t xml:space="preserve">ett </w:t>
      </w:r>
      <w:r w:rsidRPr="00946D4D">
        <w:t xml:space="preserve">halvsekel lång historia sedan den första delen från Göteborg till Kungälv invigdes 1958.  Sedan har utbyggnaden fortsatt, etapp för etapp, allt efter hur anslagen tilldelats. Utbyggnaden har dock tagit </w:t>
      </w:r>
      <w:r w:rsidR="00946D4D">
        <w:t>fart under de senaste åren när a</w:t>
      </w:r>
      <w:r w:rsidRPr="00946D4D">
        <w:t>lliansregeringen tillförde anslag kontinuerligt.</w:t>
      </w:r>
    </w:p>
    <w:p w:rsidRPr="00946D4D" w:rsidR="004918D0" w:rsidP="00946D4D" w:rsidRDefault="004918D0" w14:paraId="1927FB5A" w14:textId="77777777">
      <w:r w:rsidRPr="00946D4D">
        <w:t xml:space="preserve">Detta var naturligtvis en viktig milstolpe, då väg E6 är den stora pulsådern genom Bohuslän, men om alla delar av Bohuslän ska kunna utvecklas måste vi gå vidare och satsa ytterligare på både väg och järnväg. </w:t>
      </w:r>
    </w:p>
    <w:p w:rsidRPr="00946D4D" w:rsidR="004918D0" w:rsidP="00946D4D" w:rsidRDefault="004918D0" w14:paraId="2DE26B76" w14:textId="055505B1">
      <w:r w:rsidRPr="00946D4D">
        <w:t xml:space="preserve">Det handlar om att </w:t>
      </w:r>
      <w:r w:rsidRPr="00946D4D" w:rsidR="00946D4D">
        <w:t>både</w:t>
      </w:r>
      <w:r w:rsidR="00946D4D">
        <w:t xml:space="preserve"> </w:t>
      </w:r>
      <w:r w:rsidRPr="00946D4D">
        <w:t>kunna utveckla det lokala näringslivet, inte minst besöksnäringen, och ge goda möjligheter till arbetspendling. Bra kommunikationer är också en grundläggande förutsättning för en levande landsbygd.</w:t>
      </w:r>
    </w:p>
    <w:p w:rsidRPr="00946D4D" w:rsidR="004918D0" w:rsidP="00946D4D" w:rsidRDefault="004918D0" w14:paraId="62415772" w14:textId="77777777">
      <w:pPr>
        <w:pStyle w:val="Rubrik3"/>
      </w:pPr>
      <w:r w:rsidRPr="00946D4D">
        <w:t>Rusta upp och trädsäkra Bohusbanan</w:t>
      </w:r>
    </w:p>
    <w:p w:rsidRPr="004918D0" w:rsidR="004918D0" w:rsidP="004918D0" w:rsidRDefault="004918D0" w14:paraId="7FC4987C" w14:textId="7BD93460">
      <w:pPr>
        <w:pStyle w:val="Normalutanindragellerluft"/>
      </w:pPr>
      <w:r w:rsidRPr="004918D0">
        <w:t>U</w:t>
      </w:r>
      <w:r w:rsidR="00946D4D">
        <w:t>nder förra a</w:t>
      </w:r>
      <w:r w:rsidRPr="004918D0">
        <w:t>lliansregeringen fördubblades anslaget till drift och underhåll av järnvägsnätet och det är en bra grund för ett väl fungerande järnvägssystem.</w:t>
      </w:r>
    </w:p>
    <w:p w:rsidRPr="00946D4D" w:rsidR="004918D0" w:rsidP="00946D4D" w:rsidRDefault="004918D0" w14:paraId="341AD8B7" w14:textId="77777777">
      <w:r w:rsidRPr="00946D4D">
        <w:t>Bohusbanan har blivit allt viktigare för kollektivtrafiken och en ytterligare upprustning av Bohusbanan skulle ge än bättre förutsättningar för ökad tågtrafik mellan Göteborg och Strömstad. Tågtrafiken på Bohusbanan är både en miljöfråga och en tillgänglighetsfråga.</w:t>
      </w:r>
    </w:p>
    <w:p w:rsidRPr="00946D4D" w:rsidR="004918D0" w:rsidP="00946D4D" w:rsidRDefault="004918D0" w14:paraId="04F8AE24" w14:textId="56BB2F40">
      <w:r w:rsidRPr="00946D4D">
        <w:t xml:space="preserve">Viktigt </w:t>
      </w:r>
      <w:r w:rsidR="00946D4D">
        <w:t xml:space="preserve">är </w:t>
      </w:r>
      <w:r w:rsidRPr="00946D4D">
        <w:t xml:space="preserve">att det även finns utrymme för relativt små insatser som kan ge omedelbart resultat med ökad tillgänglighet. Exempel på en sådan åtgärd är trädsäkring av norra Bohusbanan. Det kan inte vara rimligt att tågtrafiken mellan Uddevalla och Strömstad regelbundet stoppas på </w:t>
      </w:r>
      <w:r w:rsidRPr="00946D4D">
        <w:lastRenderedPageBreak/>
        <w:t>grund av risk för nedfallande träd. Det handlar då trots allt om prognoser om relativt måttliga vindstyrkor.</w:t>
      </w:r>
    </w:p>
    <w:p w:rsidRPr="00946D4D" w:rsidR="004918D0" w:rsidP="00946D4D" w:rsidRDefault="004918D0" w14:paraId="533D3D65" w14:textId="77777777">
      <w:pPr>
        <w:pStyle w:val="Rubrik3"/>
      </w:pPr>
      <w:r w:rsidRPr="00946D4D">
        <w:t>Prioritera tvärförbindelser</w:t>
      </w:r>
    </w:p>
    <w:p w:rsidR="004918D0" w:rsidP="004918D0" w:rsidRDefault="004918D0" w14:paraId="6F692CDF" w14:textId="77777777">
      <w:pPr>
        <w:pStyle w:val="Normalutanindragellerluft"/>
      </w:pPr>
      <w:r w:rsidRPr="004918D0">
        <w:t xml:space="preserve">När det gäller väg så måste fokus ligga på att prioritera öst-västliga förbättrade tvärförbindelser i Bohuslän. Förbindelserna till Orust/Tjörn måste förstärkas liksom vägarna från E6 till Lysekil och Sotenäs. Som ett exempel inåt landet från E6 kan nämnas väg 928 från Munkedal till Hedekas. </w:t>
      </w:r>
    </w:p>
    <w:p w:rsidRPr="00946D4D" w:rsidR="004918D0" w:rsidP="00946D4D" w:rsidRDefault="004918D0" w14:paraId="30EB5768" w14:textId="32540867">
      <w:pPr>
        <w:pStyle w:val="Rubrik3"/>
      </w:pPr>
      <w:r w:rsidRPr="00946D4D">
        <w:t>Ersätt färjor med bro där det är ekonomisk</w:t>
      </w:r>
      <w:r w:rsidR="00946D4D">
        <w:t>t lönsamt</w:t>
      </w:r>
      <w:bookmarkStart w:name="_GoBack" w:id="1"/>
      <w:bookmarkEnd w:id="1"/>
    </w:p>
    <w:p w:rsidRPr="004918D0" w:rsidR="004918D0" w:rsidP="004918D0" w:rsidRDefault="004918D0" w14:paraId="4F84F5F0" w14:textId="77777777">
      <w:pPr>
        <w:pStyle w:val="Normalutanindragellerluft"/>
      </w:pPr>
      <w:r w:rsidRPr="004918D0">
        <w:t>Idag upprätthålls trafiken till Svanesund på Orust och över Gullmarsfjorden mot Lysekil med Trafikverkets färjor. Naturligtvis skulle kapaciteten bli betydligt större om de ersattes med broar.</w:t>
      </w:r>
    </w:p>
    <w:p w:rsidRPr="00946D4D" w:rsidR="004918D0" w:rsidP="00946D4D" w:rsidRDefault="004918D0" w14:paraId="3ADBEB21" w14:textId="77777777">
      <w:r w:rsidRPr="00946D4D">
        <w:t>Trafikverket får ta upp lån i Riksgäldskontoret för broinvesteringar som ersätter färjor på statens vägnät utan att öka Trafikverkets anslagsförbrukning. För att betala lånekostnaderna för sådana objekt ska Trafikverket använda inbesparade driftsmedel från färjetrafiken.</w:t>
      </w:r>
    </w:p>
    <w:p w:rsidRPr="00946D4D" w:rsidR="004918D0" w:rsidP="00946D4D" w:rsidRDefault="004918D0" w14:paraId="21D81CE5" w14:textId="77777777">
      <w:r w:rsidRPr="00946D4D">
        <w:t>Detta bör utnyttjas så långt möjligt.</w:t>
      </w:r>
    </w:p>
    <w:p w:rsidRPr="00946D4D" w:rsidR="004918D0" w:rsidP="00946D4D" w:rsidRDefault="004918D0" w14:paraId="7AD930BD" w14:textId="77777777">
      <w:r w:rsidRPr="00946D4D">
        <w:t>Ett hinder som bör ses över är den korta avskrivningstiden som används vid beräkningen.</w:t>
      </w:r>
    </w:p>
    <w:p w:rsidRPr="004918D0" w:rsidR="004918D0" w:rsidP="004918D0" w:rsidRDefault="004918D0" w14:paraId="792FC1A9" w14:textId="77777777"/>
    <w:sdt>
      <w:sdtPr>
        <w:alias w:val="CC_Underskrifter"/>
        <w:tag w:val="CC_Underskrifter"/>
        <w:id w:val="583496634"/>
        <w:lock w:val="sdtContentLocked"/>
        <w:placeholder>
          <w:docPart w:val="619A7E4AB8B74A0DB8C859414BD2E8C5"/>
        </w:placeholder>
        <w15:appearance w15:val="hidden"/>
      </w:sdtPr>
      <w:sdtEndPr>
        <w:rPr>
          <w:i/>
          <w:noProof/>
        </w:rPr>
      </w:sdtEndPr>
      <w:sdtContent>
        <w:p w:rsidR="00AD28F9" w:rsidP="00E9752A" w:rsidRDefault="00946D4D" w14:paraId="38256C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4801AC" w:rsidP="007E0C6D" w:rsidRDefault="004801AC" w14:paraId="346CA0A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0DD4" w14:textId="77777777" w:rsidR="004918D0" w:rsidRDefault="004918D0" w:rsidP="000C1CAD">
      <w:pPr>
        <w:spacing w:line="240" w:lineRule="auto"/>
      </w:pPr>
      <w:r>
        <w:separator/>
      </w:r>
    </w:p>
  </w:endnote>
  <w:endnote w:type="continuationSeparator" w:id="0">
    <w:p w14:paraId="4A405A7A" w14:textId="77777777" w:rsidR="004918D0" w:rsidRDefault="00491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0A55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2F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D4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8E115" w14:textId="77777777" w:rsidR="004918D0" w:rsidRDefault="004918D0" w:rsidP="000C1CAD">
      <w:pPr>
        <w:spacing w:line="240" w:lineRule="auto"/>
      </w:pPr>
      <w:r>
        <w:separator/>
      </w:r>
    </w:p>
  </w:footnote>
  <w:footnote w:type="continuationSeparator" w:id="0">
    <w:p w14:paraId="512FB08E" w14:textId="77777777" w:rsidR="004918D0" w:rsidRDefault="004918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FD90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6D4D" w14:paraId="09D10E97" w14:textId="77777777">
                          <w:pPr>
                            <w:jc w:val="right"/>
                          </w:pPr>
                          <w:sdt>
                            <w:sdtPr>
                              <w:alias w:val="CC_Noformat_Partikod"/>
                              <w:tag w:val="CC_Noformat_Partikod"/>
                              <w:id w:val="-53464382"/>
                              <w:placeholder>
                                <w:docPart w:val="C6DBEF452FE24D7EBA40664491786AE8"/>
                              </w:placeholder>
                              <w:text/>
                            </w:sdtPr>
                            <w:sdtEndPr/>
                            <w:sdtContent>
                              <w:r w:rsidR="004918D0">
                                <w:t>L</w:t>
                              </w:r>
                            </w:sdtContent>
                          </w:sdt>
                          <w:sdt>
                            <w:sdtPr>
                              <w:alias w:val="CC_Noformat_Partinummer"/>
                              <w:tag w:val="CC_Noformat_Partinummer"/>
                              <w:id w:val="-1709555926"/>
                              <w:placeholder>
                                <w:docPart w:val="05FBCCB0154C4C238669939B1B994885"/>
                              </w:placeholder>
                              <w:text/>
                            </w:sdtPr>
                            <w:sdtEndPr/>
                            <w:sdtContent>
                              <w:r w:rsidR="00524371">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16B7">
                    <w:pPr>
                      <w:jc w:val="right"/>
                    </w:pPr>
                    <w:sdt>
                      <w:sdtPr>
                        <w:alias w:val="CC_Noformat_Partikod"/>
                        <w:tag w:val="CC_Noformat_Partikod"/>
                        <w:id w:val="-53464382"/>
                        <w:placeholder>
                          <w:docPart w:val="C6DBEF452FE24D7EBA40664491786AE8"/>
                        </w:placeholder>
                        <w:text/>
                      </w:sdtPr>
                      <w:sdtEndPr/>
                      <w:sdtContent>
                        <w:r w:rsidR="004918D0">
                          <w:t>L</w:t>
                        </w:r>
                      </w:sdtContent>
                    </w:sdt>
                    <w:sdt>
                      <w:sdtPr>
                        <w:alias w:val="CC_Noformat_Partinummer"/>
                        <w:tag w:val="CC_Noformat_Partinummer"/>
                        <w:id w:val="-1709555926"/>
                        <w:placeholder>
                          <w:docPart w:val="05FBCCB0154C4C238669939B1B994885"/>
                        </w:placeholder>
                        <w:text/>
                      </w:sdtPr>
                      <w:sdtEndPr/>
                      <w:sdtContent>
                        <w:r w:rsidR="00524371">
                          <w:t>1034</w:t>
                        </w:r>
                      </w:sdtContent>
                    </w:sdt>
                  </w:p>
                </w:txbxContent>
              </v:textbox>
              <w10:wrap anchorx="page"/>
            </v:shape>
          </w:pict>
        </mc:Fallback>
      </mc:AlternateContent>
    </w:r>
  </w:p>
  <w:p w:rsidRPr="00293C4F" w:rsidR="007A5507" w:rsidP="00776B74" w:rsidRDefault="007A5507" w14:paraId="34297E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6D4D" w14:paraId="18CEE2FC" w14:textId="77777777">
    <w:pPr>
      <w:jc w:val="right"/>
    </w:pPr>
    <w:sdt>
      <w:sdtPr>
        <w:alias w:val="CC_Noformat_Partikod"/>
        <w:tag w:val="CC_Noformat_Partikod"/>
        <w:id w:val="559911109"/>
        <w:text/>
      </w:sdtPr>
      <w:sdtEndPr/>
      <w:sdtContent>
        <w:r w:rsidR="004918D0">
          <w:t>L</w:t>
        </w:r>
      </w:sdtContent>
    </w:sdt>
    <w:sdt>
      <w:sdtPr>
        <w:alias w:val="CC_Noformat_Partinummer"/>
        <w:tag w:val="CC_Noformat_Partinummer"/>
        <w:id w:val="1197820850"/>
        <w:text/>
      </w:sdtPr>
      <w:sdtEndPr/>
      <w:sdtContent>
        <w:r w:rsidR="00524371">
          <w:t>1034</w:t>
        </w:r>
      </w:sdtContent>
    </w:sdt>
  </w:p>
  <w:p w:rsidR="007A5507" w:rsidP="00776B74" w:rsidRDefault="007A5507" w14:paraId="53E69E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6D4D" w14:paraId="718E2D03" w14:textId="77777777">
    <w:pPr>
      <w:jc w:val="right"/>
    </w:pPr>
    <w:sdt>
      <w:sdtPr>
        <w:alias w:val="CC_Noformat_Partikod"/>
        <w:tag w:val="CC_Noformat_Partikod"/>
        <w:id w:val="1471015553"/>
        <w:text/>
      </w:sdtPr>
      <w:sdtEndPr/>
      <w:sdtContent>
        <w:r w:rsidR="004918D0">
          <w:t>L</w:t>
        </w:r>
      </w:sdtContent>
    </w:sdt>
    <w:sdt>
      <w:sdtPr>
        <w:alias w:val="CC_Noformat_Partinummer"/>
        <w:tag w:val="CC_Noformat_Partinummer"/>
        <w:id w:val="-2014525982"/>
        <w:text/>
      </w:sdtPr>
      <w:sdtEndPr/>
      <w:sdtContent>
        <w:r w:rsidR="00524371">
          <w:t>1034</w:t>
        </w:r>
      </w:sdtContent>
    </w:sdt>
  </w:p>
  <w:p w:rsidR="007A5507" w:rsidP="00A314CF" w:rsidRDefault="00946D4D" w14:paraId="5BF856F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215D059E" w14:textId="77777777">
    <w:pPr>
      <w:pStyle w:val="FSHNormal"/>
      <w:spacing w:before="40"/>
    </w:pPr>
  </w:p>
  <w:p w:rsidR="007A5507" w:rsidP="00A314CF" w:rsidRDefault="007A5507" w14:paraId="7661CF5C" w14:textId="77777777">
    <w:pPr>
      <w:pStyle w:val="FSHNormal"/>
      <w:spacing w:before="40"/>
    </w:pPr>
  </w:p>
  <w:p w:rsidRPr="008227B3" w:rsidR="007A5507" w:rsidP="008227B3" w:rsidRDefault="00946D4D" w14:paraId="08AD485B" w14:textId="77777777">
    <w:pPr>
      <w:pStyle w:val="MotionTIllRiksdagen"/>
    </w:pPr>
    <w:sdt>
      <w:sdtPr>
        <w:alias w:val="CC_Boilerplate_1"/>
        <w:tag w:val="CC_Boilerplate_1"/>
        <w:id w:val="2134750458"/>
        <w:lock w:val="sdtContentLocked"/>
        <w:placeholder>
          <w:docPart w:val="CDEA3279AB994938AB8A93F14CA30AC1"/>
        </w:placeholder>
        <w15:appearance w15:val="hidden"/>
        <w:text/>
      </w:sdtPr>
      <w:sdtEndPr/>
      <w:sdtContent>
        <w:r w:rsidRPr="008227B3" w:rsidR="007A5507">
          <w:t>Motion till riksdagen </w:t>
        </w:r>
      </w:sdtContent>
    </w:sdt>
  </w:p>
  <w:p w:rsidRPr="008227B3" w:rsidR="007A5507" w:rsidP="00B37A37" w:rsidRDefault="00946D4D" w14:paraId="7ABD893F" w14:textId="77777777">
    <w:pPr>
      <w:pStyle w:val="MotionTIllRiksdagen"/>
    </w:pPr>
    <w:sdt>
      <w:sdtPr>
        <w:rPr>
          <w:rStyle w:val="BeteckningChar"/>
        </w:rPr>
        <w:alias w:val="CC_Noformat_Riksmote"/>
        <w:tag w:val="CC_Noformat_Riksmote"/>
        <w:id w:val="1201050710"/>
        <w:lock w:val="sdtContentLocked"/>
        <w:placeholder>
          <w:docPart w:val="ED024E47FA434E8BB467C1E48D1D998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w:t>
        </w:r>
      </w:sdtContent>
    </w:sdt>
  </w:p>
  <w:p w:rsidR="007A5507" w:rsidP="00E03A3D" w:rsidRDefault="00946D4D" w14:paraId="54472CF2"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7A5507" w:rsidP="00283E0F" w:rsidRDefault="00524371" w14:paraId="499431E1" w14:textId="77777777">
        <w:pPr>
          <w:pStyle w:val="FSHRub2"/>
        </w:pPr>
        <w:r>
          <w:t>Infrastrukturen i Bohuslän</w:t>
        </w:r>
      </w:p>
    </w:sdtContent>
  </w:sdt>
  <w:sdt>
    <w:sdtPr>
      <w:alias w:val="CC_Boilerplate_3"/>
      <w:tag w:val="CC_Boilerplate_3"/>
      <w:id w:val="1606463544"/>
      <w:lock w:val="sdtContentLocked"/>
      <w:placeholder>
        <w:docPart w:val="CDEA3279AB994938AB8A93F14CA30AC1"/>
      </w:placeholder>
      <w15:appearance w15:val="hidden"/>
      <w:text w:multiLine="1"/>
    </w:sdtPr>
    <w:sdtEndPr/>
    <w:sdtContent>
      <w:p w:rsidR="007A5507" w:rsidP="00283E0F" w:rsidRDefault="007A5507" w14:paraId="554A69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18D0"/>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347"/>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6CD7"/>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8D0"/>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37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5E1"/>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223"/>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6B7"/>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083"/>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095"/>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D4D"/>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DAE"/>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52A"/>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6445B89A-4CCF-4002-B82E-C0C9660A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C024FB3C584DBB8F8BF9B3FF314F23"/>
        <w:category>
          <w:name w:val="Allmänt"/>
          <w:gallery w:val="placeholder"/>
        </w:category>
        <w:types>
          <w:type w:val="bbPlcHdr"/>
        </w:types>
        <w:behaviors>
          <w:behavior w:val="content"/>
        </w:behaviors>
        <w:guid w:val="{FD95B6AF-0737-47B2-A251-262F8A758F69}"/>
      </w:docPartPr>
      <w:docPartBody>
        <w:p w:rsidR="003B2F01" w:rsidRDefault="000F724D">
          <w:pPr>
            <w:pStyle w:val="15C024FB3C584DBB8F8BF9B3FF314F23"/>
          </w:pPr>
          <w:r w:rsidRPr="009A726D">
            <w:rPr>
              <w:rStyle w:val="Platshllartext"/>
            </w:rPr>
            <w:t>Klicka här för att ange text.</w:t>
          </w:r>
        </w:p>
      </w:docPartBody>
    </w:docPart>
    <w:docPart>
      <w:docPartPr>
        <w:name w:val="619A7E4AB8B74A0DB8C859414BD2E8C5"/>
        <w:category>
          <w:name w:val="Allmänt"/>
          <w:gallery w:val="placeholder"/>
        </w:category>
        <w:types>
          <w:type w:val="bbPlcHdr"/>
        </w:types>
        <w:behaviors>
          <w:behavior w:val="content"/>
        </w:behaviors>
        <w:guid w:val="{3E975D35-A81C-4F4B-81B5-E73A27ACAEE1}"/>
      </w:docPartPr>
      <w:docPartBody>
        <w:p w:rsidR="003B2F01" w:rsidRDefault="000F724D">
          <w:pPr>
            <w:pStyle w:val="619A7E4AB8B74A0DB8C859414BD2E8C5"/>
          </w:pPr>
          <w:r w:rsidRPr="002551EA">
            <w:rPr>
              <w:rStyle w:val="Platshllartext"/>
              <w:color w:val="808080" w:themeColor="background1" w:themeShade="80"/>
            </w:rPr>
            <w:t>[Motionärernas namn]</w:t>
          </w:r>
        </w:p>
      </w:docPartBody>
    </w:docPart>
    <w:docPart>
      <w:docPartPr>
        <w:name w:val="C6DBEF452FE24D7EBA40664491786AE8"/>
        <w:category>
          <w:name w:val="Allmänt"/>
          <w:gallery w:val="placeholder"/>
        </w:category>
        <w:types>
          <w:type w:val="bbPlcHdr"/>
        </w:types>
        <w:behaviors>
          <w:behavior w:val="content"/>
        </w:behaviors>
        <w:guid w:val="{C00CA37B-A068-40F5-BC2A-0B4374D18D69}"/>
      </w:docPartPr>
      <w:docPartBody>
        <w:p w:rsidR="003B2F01" w:rsidRDefault="000F724D">
          <w:pPr>
            <w:pStyle w:val="C6DBEF452FE24D7EBA40664491786AE8"/>
          </w:pPr>
          <w:r>
            <w:rPr>
              <w:rStyle w:val="Platshllartext"/>
            </w:rPr>
            <w:t xml:space="preserve"> </w:t>
          </w:r>
        </w:p>
      </w:docPartBody>
    </w:docPart>
    <w:docPart>
      <w:docPartPr>
        <w:name w:val="05FBCCB0154C4C238669939B1B994885"/>
        <w:category>
          <w:name w:val="Allmänt"/>
          <w:gallery w:val="placeholder"/>
        </w:category>
        <w:types>
          <w:type w:val="bbPlcHdr"/>
        </w:types>
        <w:behaviors>
          <w:behavior w:val="content"/>
        </w:behaviors>
        <w:guid w:val="{CC206B03-CF8A-4269-9216-E1B42C3851D7}"/>
      </w:docPartPr>
      <w:docPartBody>
        <w:p w:rsidR="003B2F01" w:rsidRDefault="000F724D">
          <w:pPr>
            <w:pStyle w:val="05FBCCB0154C4C238669939B1B994885"/>
          </w:pPr>
          <w:r>
            <w:t xml:space="preserve"> </w:t>
          </w:r>
        </w:p>
      </w:docPartBody>
    </w:docPart>
    <w:docPart>
      <w:docPartPr>
        <w:name w:val="DefaultPlaceholder_1081868574"/>
        <w:category>
          <w:name w:val="Allmänt"/>
          <w:gallery w:val="placeholder"/>
        </w:category>
        <w:types>
          <w:type w:val="bbPlcHdr"/>
        </w:types>
        <w:behaviors>
          <w:behavior w:val="content"/>
        </w:behaviors>
        <w:guid w:val="{E098EF82-B710-4BC2-9AC2-8D9D1BE0C36E}"/>
      </w:docPartPr>
      <w:docPartBody>
        <w:p w:rsidR="003B2F01" w:rsidRDefault="000F724D">
          <w:r w:rsidRPr="00EC3123">
            <w:rPr>
              <w:rStyle w:val="Platshllartext"/>
            </w:rPr>
            <w:t>Klicka här för att ange text.</w:t>
          </w:r>
        </w:p>
      </w:docPartBody>
    </w:docPart>
    <w:docPart>
      <w:docPartPr>
        <w:name w:val="CDEA3279AB994938AB8A93F14CA30AC1"/>
        <w:category>
          <w:name w:val="Allmänt"/>
          <w:gallery w:val="placeholder"/>
        </w:category>
        <w:types>
          <w:type w:val="bbPlcHdr"/>
        </w:types>
        <w:behaviors>
          <w:behavior w:val="content"/>
        </w:behaviors>
        <w:guid w:val="{E6C1EA5B-BE6A-408B-8584-EB5A25E3226E}"/>
      </w:docPartPr>
      <w:docPartBody>
        <w:p w:rsidR="003B2F01" w:rsidRDefault="000F724D">
          <w:r w:rsidRPr="00EC3123">
            <w:rPr>
              <w:rStyle w:val="Platshllartext"/>
            </w:rPr>
            <w:t>[ange din text här]</w:t>
          </w:r>
        </w:p>
      </w:docPartBody>
    </w:docPart>
    <w:docPart>
      <w:docPartPr>
        <w:name w:val="ED024E47FA434E8BB467C1E48D1D998C"/>
        <w:category>
          <w:name w:val="Allmänt"/>
          <w:gallery w:val="placeholder"/>
        </w:category>
        <w:types>
          <w:type w:val="bbPlcHdr"/>
        </w:types>
        <w:behaviors>
          <w:behavior w:val="content"/>
        </w:behaviors>
        <w:guid w:val="{96E42982-C089-4EC3-88D8-E81CFC6F2A4B}"/>
      </w:docPartPr>
      <w:docPartBody>
        <w:p w:rsidR="003B2F01" w:rsidRDefault="000F724D">
          <w:r w:rsidRPr="00EC312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4D"/>
    <w:rsid w:val="000F724D"/>
    <w:rsid w:val="003B2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24D"/>
    <w:rPr>
      <w:color w:val="F4B083" w:themeColor="accent2" w:themeTint="99"/>
    </w:rPr>
  </w:style>
  <w:style w:type="paragraph" w:customStyle="1" w:styleId="15C024FB3C584DBB8F8BF9B3FF314F23">
    <w:name w:val="15C024FB3C584DBB8F8BF9B3FF314F23"/>
  </w:style>
  <w:style w:type="paragraph" w:customStyle="1" w:styleId="B77ED4A7AD134F7291BBE8952FCE8759">
    <w:name w:val="B77ED4A7AD134F7291BBE8952FCE8759"/>
  </w:style>
  <w:style w:type="paragraph" w:customStyle="1" w:styleId="DFDB68E52E8947D38586A69E5D5EF7FD">
    <w:name w:val="DFDB68E52E8947D38586A69E5D5EF7FD"/>
  </w:style>
  <w:style w:type="paragraph" w:customStyle="1" w:styleId="619A7E4AB8B74A0DB8C859414BD2E8C5">
    <w:name w:val="619A7E4AB8B74A0DB8C859414BD2E8C5"/>
  </w:style>
  <w:style w:type="paragraph" w:customStyle="1" w:styleId="C6DBEF452FE24D7EBA40664491786AE8">
    <w:name w:val="C6DBEF452FE24D7EBA40664491786AE8"/>
  </w:style>
  <w:style w:type="paragraph" w:customStyle="1" w:styleId="05FBCCB0154C4C238669939B1B994885">
    <w:name w:val="05FBCCB0154C4C238669939B1B994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6595</RubrikLookup>
    <MotionGuid xmlns="00d11361-0b92-4bae-a181-288d6a55b763">6ea66d85-2206-4e67-94a9-d121538ec811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4B25-EB50-4E15-A6A3-8E9174F3CC9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C1F8B2-82D9-486E-8194-EFC8C29723FB}"/>
</file>

<file path=customXml/itemProps4.xml><?xml version="1.0" encoding="utf-8"?>
<ds:datastoreItem xmlns:ds="http://schemas.openxmlformats.org/officeDocument/2006/customXml" ds:itemID="{805F4857-62BB-4A1E-A3C5-96A90257CD0C}"/>
</file>

<file path=customXml/itemProps5.xml><?xml version="1.0" encoding="utf-8"?>
<ds:datastoreItem xmlns:ds="http://schemas.openxmlformats.org/officeDocument/2006/customXml" ds:itemID="{47EC3695-9462-4FB9-9E74-4F1D82E1D768}"/>
</file>

<file path=docProps/app.xml><?xml version="1.0" encoding="utf-8"?>
<Properties xmlns="http://schemas.openxmlformats.org/officeDocument/2006/extended-properties" xmlns:vt="http://schemas.openxmlformats.org/officeDocument/2006/docPropsVTypes">
  <Template>GranskaMot</Template>
  <TotalTime>22</TotalTime>
  <Pages>2</Pages>
  <Words>493</Words>
  <Characters>2851</Characters>
  <Application>Microsoft Office Word</Application>
  <DocSecurity>0</DocSecurity>
  <Lines>55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vt:lpstr>
      <vt:lpstr/>
    </vt:vector>
  </TitlesOfParts>
  <Company>Sveriges riksdag</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201617L1034 Infrastrukturen i Bohuslän</dc:title>
  <dc:subject/>
  <dc:creator>Riksdagsförvaltningen</dc:creator>
  <cp:keywords/>
  <dc:description/>
  <cp:lastModifiedBy>Susanne Andersson</cp:lastModifiedBy>
  <cp:revision>7</cp:revision>
  <cp:lastPrinted>2016-06-13T12:10:00Z</cp:lastPrinted>
  <dcterms:created xsi:type="dcterms:W3CDTF">2016-09-13T09:05:00Z</dcterms:created>
  <dcterms:modified xsi:type="dcterms:W3CDTF">2016-10-28T07:24:00Z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*5441001CD526B*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https://filur.riksdagen.se/drop/DropOffLibrary/5441001CD526B.docx</vt:lpwstr>
  </property>
  <property fmtid="{D5CDD505-2E9C-101B-9397-08002B2CF9AE}" pid="13" name="RevisionsOn">
    <vt:lpwstr>1</vt:lpwstr>
  </property>
</Properties>
</file>