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F0EA1D3EAF4C9FB4EB12359252B551"/>
        </w:placeholder>
        <w:text/>
      </w:sdtPr>
      <w:sdtEndPr/>
      <w:sdtContent>
        <w:p w:rsidRPr="009B062B" w:rsidR="00AF30DD" w:rsidP="001E5478" w:rsidRDefault="00AF30DD" w14:paraId="1E658853" w14:textId="77777777">
          <w:pPr>
            <w:pStyle w:val="Rubrik1"/>
            <w:spacing w:before="760" w:after="300"/>
          </w:pPr>
          <w:r w:rsidRPr="009B062B">
            <w:t>Förslag till riksdagsbeslut</w:t>
          </w:r>
        </w:p>
      </w:sdtContent>
    </w:sdt>
    <w:sdt>
      <w:sdtPr>
        <w:alias w:val="Yrkande 1"/>
        <w:tag w:val="ee061e68-3039-4e3b-8123-5d3f4e666389"/>
        <w:id w:val="1100069302"/>
        <w:lock w:val="sdtLocked"/>
      </w:sdtPr>
      <w:sdtEndPr/>
      <w:sdtContent>
        <w:p w:rsidR="00A92C5F" w:rsidRDefault="00FF1323" w14:paraId="1E658854" w14:textId="77777777">
          <w:pPr>
            <w:pStyle w:val="Frslagstext"/>
            <w:numPr>
              <w:ilvl w:val="0"/>
              <w:numId w:val="0"/>
            </w:numPr>
          </w:pPr>
          <w:r>
            <w:t>Riksdagen ställer sig bakom det som anförs i motionen om elevers rätt till fristående organisering inom ramen för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E0C93B95C54DF68C928D5EDD0199CD"/>
        </w:placeholder>
        <w:text/>
      </w:sdtPr>
      <w:sdtEndPr/>
      <w:sdtContent>
        <w:p w:rsidRPr="009B062B" w:rsidR="006D79C9" w:rsidP="001E5478" w:rsidRDefault="006D79C9" w14:paraId="1E658855" w14:textId="77777777">
          <w:pPr>
            <w:pStyle w:val="Rubrik1"/>
            <w:spacing w:before="760"/>
          </w:pPr>
          <w:r>
            <w:t>Motivering</w:t>
          </w:r>
        </w:p>
      </w:sdtContent>
    </w:sdt>
    <w:p w:rsidRPr="00476348" w:rsidR="00B82A70" w:rsidP="001E5478" w:rsidRDefault="00B82A70" w14:paraId="1E658856" w14:textId="4D7393DC">
      <w:pPr>
        <w:pStyle w:val="Normalutanindragellerluft"/>
      </w:pPr>
      <w:r w:rsidRPr="00476348">
        <w:t>Fackförbundens organisering och kamp har gjort mycket för arbetsmiljön för Sveriges arbetstagare. På samma sätt borde elevers självständiga organisering kunna utgöra en viktig kraft för förbättringar när det kommer till arbetsmiljön i skolan.</w:t>
      </w:r>
    </w:p>
    <w:p w:rsidRPr="001E5478" w:rsidR="00F85196" w:rsidP="001E5478" w:rsidRDefault="00B82A70" w14:paraId="1E658857" w14:textId="559201CD">
      <w:pPr>
        <w:rPr>
          <w:spacing w:val="-2"/>
        </w:rPr>
      </w:pPr>
      <w:r w:rsidRPr="001E5478">
        <w:rPr>
          <w:spacing w:val="-2"/>
        </w:rPr>
        <w:t>Redan idag finns det krav i skollagen på att rektor ska säkerställa att elevernas infly</w:t>
      </w:r>
      <w:r w:rsidR="001E5478">
        <w:rPr>
          <w:spacing w:val="-2"/>
        </w:rPr>
        <w:softHyphen/>
      </w:r>
      <w:r w:rsidRPr="001E5478">
        <w:rPr>
          <w:spacing w:val="-2"/>
        </w:rPr>
        <w:t>tande säkerställs genom elevråd eller elevkår. Ofta är det inte en organisation av elever som utgör dessa elevråd/elevkårer, utan elever som på olika sätt väljs ut för att verka i en struktur som är besluta</w:t>
      </w:r>
      <w:r w:rsidRPr="001E5478" w:rsidR="00175615">
        <w:rPr>
          <w:spacing w:val="-2"/>
        </w:rPr>
        <w:t>d</w:t>
      </w:r>
      <w:r w:rsidRPr="001E5478">
        <w:rPr>
          <w:spacing w:val="-2"/>
        </w:rPr>
        <w:t xml:space="preserve"> ytterst av rektorn. Elevinflytande är värdefullt och en framgångs</w:t>
      </w:r>
      <w:r w:rsidR="001E5478">
        <w:rPr>
          <w:spacing w:val="-2"/>
        </w:rPr>
        <w:softHyphen/>
      </w:r>
      <w:r w:rsidRPr="001E5478">
        <w:rPr>
          <w:spacing w:val="-2"/>
        </w:rPr>
        <w:t>faktor för att bland annat ordningsregler på skolor ska förankras bland eleverna och få önskad effekt.</w:t>
      </w:r>
    </w:p>
    <w:p w:rsidRPr="001E5478" w:rsidR="00F85196" w:rsidP="001E5478" w:rsidRDefault="00B82A70" w14:paraId="1E658858" w14:textId="4E24CF05">
      <w:pPr>
        <w:rPr>
          <w:spacing w:val="-2"/>
        </w:rPr>
      </w:pPr>
      <w:r w:rsidRPr="001E5478">
        <w:rPr>
          <w:spacing w:val="-2"/>
        </w:rPr>
        <w:t>Samtidigt ser vi i Sverige en växande elevrörelse med fristående föreningar som orga</w:t>
      </w:r>
      <w:r w:rsidR="001E5478">
        <w:rPr>
          <w:spacing w:val="-2"/>
        </w:rPr>
        <w:softHyphen/>
      </w:r>
      <w:r w:rsidRPr="001E5478">
        <w:rPr>
          <w:spacing w:val="-2"/>
        </w:rPr>
        <w:t>niserar elever både i grundskolor och gymnasieskolor. Utöver att utgöra bas för elevers engagemang i sin arbetsmiljö och utformning av undervisningen bidrar de ofta med soci</w:t>
      </w:r>
      <w:r w:rsidR="001E5478">
        <w:rPr>
          <w:spacing w:val="-2"/>
        </w:rPr>
        <w:softHyphen/>
      </w:r>
      <w:r w:rsidRPr="001E5478">
        <w:rPr>
          <w:spacing w:val="-2"/>
        </w:rPr>
        <w:t xml:space="preserve">ala aktiviteter som stärker sammanhållningen bland elever och berikar skoltiden. </w:t>
      </w:r>
    </w:p>
    <w:p w:rsidRPr="00476348" w:rsidR="00BB6339" w:rsidP="001E5478" w:rsidRDefault="00B82A70" w14:paraId="1E658859" w14:textId="0B677D65">
      <w:r w:rsidRPr="00476348">
        <w:t>Fristående elevkårer har emellertid inte något lagstadgat skydd motsvarande det som finns för fackföreningar av arbetstagare. Det förekommer att rektorer förhindrar elev</w:t>
      </w:r>
      <w:r w:rsidR="001E5478">
        <w:softHyphen/>
      </w:r>
      <w:r w:rsidRPr="00476348">
        <w:t>kårers organisering på skolan. Detta är olyckligt eftersom engagemang i föreningsdemo</w:t>
      </w:r>
      <w:r w:rsidR="001E5478">
        <w:softHyphen/>
      </w:r>
      <w:r w:rsidRPr="00476348">
        <w:t>krati är ett av de bästa sätten att utveckla en förståelse för demokratiskt beslutsfattande och samhällsförändring. Elevers rätt att organisera sig självständigt inom ramen för skolan behöver fastslås i lag.</w:t>
      </w:r>
    </w:p>
    <w:sdt>
      <w:sdtPr>
        <w:rPr>
          <w:i/>
          <w:noProof/>
        </w:rPr>
        <w:alias w:val="CC_Underskrifter"/>
        <w:tag w:val="CC_Underskrifter"/>
        <w:id w:val="583496634"/>
        <w:lock w:val="sdtContentLocked"/>
        <w:placeholder>
          <w:docPart w:val="D9A662632F9F4A21A46429B47B093C66"/>
        </w:placeholder>
      </w:sdtPr>
      <w:sdtEndPr>
        <w:rPr>
          <w:i w:val="0"/>
          <w:noProof w:val="0"/>
        </w:rPr>
      </w:sdtEndPr>
      <w:sdtContent>
        <w:p w:rsidR="00476348" w:rsidP="000B4EA3" w:rsidRDefault="00476348" w14:paraId="1E65885A" w14:textId="77777777"/>
        <w:p w:rsidRPr="008E0FE2" w:rsidR="004801AC" w:rsidP="000B4EA3" w:rsidRDefault="001E5478" w14:paraId="1E6588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 </w:t>
            </w:r>
          </w:p>
        </w:tc>
      </w:tr>
    </w:tbl>
    <w:p w:rsidR="00670229" w:rsidRDefault="00670229" w14:paraId="1E65885F" w14:textId="77777777">
      <w:bookmarkStart w:name="_GoBack" w:id="1"/>
      <w:bookmarkEnd w:id="1"/>
    </w:p>
    <w:sectPr w:rsidR="006702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58861" w14:textId="77777777" w:rsidR="00B82A70" w:rsidRDefault="00B82A70" w:rsidP="000C1CAD">
      <w:pPr>
        <w:spacing w:line="240" w:lineRule="auto"/>
      </w:pPr>
      <w:r>
        <w:separator/>
      </w:r>
    </w:p>
  </w:endnote>
  <w:endnote w:type="continuationSeparator" w:id="0">
    <w:p w14:paraId="1E658862" w14:textId="77777777" w:rsidR="00B82A70" w:rsidRDefault="00B82A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588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588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58870" w14:textId="77777777" w:rsidR="00262EA3" w:rsidRPr="000B4EA3" w:rsidRDefault="00262EA3" w:rsidP="000B4E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5885F" w14:textId="77777777" w:rsidR="00B82A70" w:rsidRDefault="00B82A70" w:rsidP="000C1CAD">
      <w:pPr>
        <w:spacing w:line="240" w:lineRule="auto"/>
      </w:pPr>
      <w:r>
        <w:separator/>
      </w:r>
    </w:p>
  </w:footnote>
  <w:footnote w:type="continuationSeparator" w:id="0">
    <w:p w14:paraId="1E658860" w14:textId="77777777" w:rsidR="00B82A70" w:rsidRDefault="00B82A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6588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658872" wp14:anchorId="1E6588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5478" w14:paraId="1E658875" w14:textId="77777777">
                          <w:pPr>
                            <w:jc w:val="right"/>
                          </w:pPr>
                          <w:sdt>
                            <w:sdtPr>
                              <w:alias w:val="CC_Noformat_Partikod"/>
                              <w:tag w:val="CC_Noformat_Partikod"/>
                              <w:id w:val="-53464382"/>
                              <w:placeholder>
                                <w:docPart w:val="2EF4DD881EFE4E36B36D701F5D10EA8A"/>
                              </w:placeholder>
                              <w:text/>
                            </w:sdtPr>
                            <w:sdtEndPr/>
                            <w:sdtContent>
                              <w:r w:rsidR="00B82A70">
                                <w:t>MP</w:t>
                              </w:r>
                            </w:sdtContent>
                          </w:sdt>
                          <w:sdt>
                            <w:sdtPr>
                              <w:alias w:val="CC_Noformat_Partinummer"/>
                              <w:tag w:val="CC_Noformat_Partinummer"/>
                              <w:id w:val="-1709555926"/>
                              <w:placeholder>
                                <w:docPart w:val="8FE0199CEC16476AAF693208037107A5"/>
                              </w:placeholder>
                              <w:text/>
                            </w:sdtPr>
                            <w:sdtEndPr/>
                            <w:sdtContent>
                              <w:r w:rsidR="00B82A70">
                                <w:t>1807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6588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5478" w14:paraId="1E658875" w14:textId="77777777">
                    <w:pPr>
                      <w:jc w:val="right"/>
                    </w:pPr>
                    <w:sdt>
                      <w:sdtPr>
                        <w:alias w:val="CC_Noformat_Partikod"/>
                        <w:tag w:val="CC_Noformat_Partikod"/>
                        <w:id w:val="-53464382"/>
                        <w:placeholder>
                          <w:docPart w:val="2EF4DD881EFE4E36B36D701F5D10EA8A"/>
                        </w:placeholder>
                        <w:text/>
                      </w:sdtPr>
                      <w:sdtEndPr/>
                      <w:sdtContent>
                        <w:r w:rsidR="00B82A70">
                          <w:t>MP</w:t>
                        </w:r>
                      </w:sdtContent>
                    </w:sdt>
                    <w:sdt>
                      <w:sdtPr>
                        <w:alias w:val="CC_Noformat_Partinummer"/>
                        <w:tag w:val="CC_Noformat_Partinummer"/>
                        <w:id w:val="-1709555926"/>
                        <w:placeholder>
                          <w:docPart w:val="8FE0199CEC16476AAF693208037107A5"/>
                        </w:placeholder>
                        <w:text/>
                      </w:sdtPr>
                      <w:sdtEndPr/>
                      <w:sdtContent>
                        <w:r w:rsidR="00B82A70">
                          <w:t>1807</w:t>
                        </w:r>
                      </w:sdtContent>
                    </w:sdt>
                  </w:p>
                </w:txbxContent>
              </v:textbox>
              <w10:wrap anchorx="page"/>
            </v:shape>
          </w:pict>
        </mc:Fallback>
      </mc:AlternateContent>
    </w:r>
  </w:p>
  <w:p w:rsidRPr="00293C4F" w:rsidR="00262EA3" w:rsidP="00776B74" w:rsidRDefault="00262EA3" w14:paraId="1E6588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658865" w14:textId="77777777">
    <w:pPr>
      <w:jc w:val="right"/>
    </w:pPr>
  </w:p>
  <w:p w:rsidR="00262EA3" w:rsidP="00776B74" w:rsidRDefault="00262EA3" w14:paraId="1E6588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E5478" w14:paraId="1E6588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658874" wp14:anchorId="1E6588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5478" w14:paraId="1E6588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2A70">
          <w:t>MP</w:t>
        </w:r>
      </w:sdtContent>
    </w:sdt>
    <w:sdt>
      <w:sdtPr>
        <w:alias w:val="CC_Noformat_Partinummer"/>
        <w:tag w:val="CC_Noformat_Partinummer"/>
        <w:id w:val="-2014525982"/>
        <w:text/>
      </w:sdtPr>
      <w:sdtEndPr/>
      <w:sdtContent>
        <w:r w:rsidR="00B82A70">
          <w:t>1807</w:t>
        </w:r>
      </w:sdtContent>
    </w:sdt>
  </w:p>
  <w:p w:rsidRPr="008227B3" w:rsidR="00262EA3" w:rsidP="008227B3" w:rsidRDefault="001E5478" w14:paraId="1E6588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5478" w14:paraId="1E6588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:3054</w:t>
        </w:r>
      </w:sdtContent>
    </w:sdt>
  </w:p>
  <w:p w:rsidR="00262EA3" w:rsidP="00E03A3D" w:rsidRDefault="001E5478" w14:paraId="1E65886D" w14:textId="77777777">
    <w:pPr>
      <w:pStyle w:val="Motionr"/>
    </w:pPr>
    <w:sdt>
      <w:sdtPr>
        <w:alias w:val="CC_Noformat_Avtext"/>
        <w:tag w:val="CC_Noformat_Avtext"/>
        <w:id w:val="-2020768203"/>
        <w:lock w:val="sdtContentLocked"/>
        <w15:appearance w15:val="hidden"/>
        <w:text/>
      </w:sdtPr>
      <w:sdtEndPr/>
      <w:sdtContent>
        <w:r>
          <w:t>av Annika Hirvonen Falk (MP)</w:t>
        </w:r>
      </w:sdtContent>
    </w:sdt>
  </w:p>
  <w:sdt>
    <w:sdtPr>
      <w:alias w:val="CC_Noformat_Rubtext"/>
      <w:tag w:val="CC_Noformat_Rubtext"/>
      <w:id w:val="-218060500"/>
      <w:lock w:val="sdtLocked"/>
      <w:text/>
    </w:sdtPr>
    <w:sdtEndPr/>
    <w:sdtContent>
      <w:p w:rsidR="00262EA3" w:rsidP="00283E0F" w:rsidRDefault="00B82A70" w14:paraId="1E65886E" w14:textId="77777777">
        <w:pPr>
          <w:pStyle w:val="FSHRub2"/>
        </w:pPr>
        <w:r>
          <w:t>Elevers fristående organisering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E6588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82A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EA3"/>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6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478"/>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34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29"/>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955"/>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C5F"/>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A70"/>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0BE"/>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196"/>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323"/>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658852"/>
  <w15:chartTrackingRefBased/>
  <w15:docId w15:val="{F9B1F53A-7D05-4CBC-97D7-FEDE1C86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6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F0EA1D3EAF4C9FB4EB12359252B551"/>
        <w:category>
          <w:name w:val="Allmänt"/>
          <w:gallery w:val="placeholder"/>
        </w:category>
        <w:types>
          <w:type w:val="bbPlcHdr"/>
        </w:types>
        <w:behaviors>
          <w:behavior w:val="content"/>
        </w:behaviors>
        <w:guid w:val="{95A5CAAB-D79E-46F6-BEE4-17D083BE3154}"/>
      </w:docPartPr>
      <w:docPartBody>
        <w:p w:rsidR="004D3C05" w:rsidRDefault="004D3C05">
          <w:pPr>
            <w:pStyle w:val="98F0EA1D3EAF4C9FB4EB12359252B551"/>
          </w:pPr>
          <w:r w:rsidRPr="005A0A93">
            <w:rPr>
              <w:rStyle w:val="Platshllartext"/>
            </w:rPr>
            <w:t>Förslag till riksdagsbeslut</w:t>
          </w:r>
        </w:p>
      </w:docPartBody>
    </w:docPart>
    <w:docPart>
      <w:docPartPr>
        <w:name w:val="72E0C93B95C54DF68C928D5EDD0199CD"/>
        <w:category>
          <w:name w:val="Allmänt"/>
          <w:gallery w:val="placeholder"/>
        </w:category>
        <w:types>
          <w:type w:val="bbPlcHdr"/>
        </w:types>
        <w:behaviors>
          <w:behavior w:val="content"/>
        </w:behaviors>
        <w:guid w:val="{40E9221B-CCBE-4AD6-A370-1E88602F3005}"/>
      </w:docPartPr>
      <w:docPartBody>
        <w:p w:rsidR="004D3C05" w:rsidRDefault="004D3C05">
          <w:pPr>
            <w:pStyle w:val="72E0C93B95C54DF68C928D5EDD0199CD"/>
          </w:pPr>
          <w:r w:rsidRPr="005A0A93">
            <w:rPr>
              <w:rStyle w:val="Platshllartext"/>
            </w:rPr>
            <w:t>Motivering</w:t>
          </w:r>
        </w:p>
      </w:docPartBody>
    </w:docPart>
    <w:docPart>
      <w:docPartPr>
        <w:name w:val="2EF4DD881EFE4E36B36D701F5D10EA8A"/>
        <w:category>
          <w:name w:val="Allmänt"/>
          <w:gallery w:val="placeholder"/>
        </w:category>
        <w:types>
          <w:type w:val="bbPlcHdr"/>
        </w:types>
        <w:behaviors>
          <w:behavior w:val="content"/>
        </w:behaviors>
        <w:guid w:val="{0D2B1454-A4CC-423D-B327-82825DB0B828}"/>
      </w:docPartPr>
      <w:docPartBody>
        <w:p w:rsidR="004D3C05" w:rsidRDefault="004D3C05">
          <w:pPr>
            <w:pStyle w:val="2EF4DD881EFE4E36B36D701F5D10EA8A"/>
          </w:pPr>
          <w:r>
            <w:rPr>
              <w:rStyle w:val="Platshllartext"/>
            </w:rPr>
            <w:t xml:space="preserve"> </w:t>
          </w:r>
        </w:p>
      </w:docPartBody>
    </w:docPart>
    <w:docPart>
      <w:docPartPr>
        <w:name w:val="8FE0199CEC16476AAF693208037107A5"/>
        <w:category>
          <w:name w:val="Allmänt"/>
          <w:gallery w:val="placeholder"/>
        </w:category>
        <w:types>
          <w:type w:val="bbPlcHdr"/>
        </w:types>
        <w:behaviors>
          <w:behavior w:val="content"/>
        </w:behaviors>
        <w:guid w:val="{C4AE77B0-572C-4407-B764-FDBF16331CC0}"/>
      </w:docPartPr>
      <w:docPartBody>
        <w:p w:rsidR="004D3C05" w:rsidRDefault="004D3C05">
          <w:pPr>
            <w:pStyle w:val="8FE0199CEC16476AAF693208037107A5"/>
          </w:pPr>
          <w:r>
            <w:t xml:space="preserve"> </w:t>
          </w:r>
        </w:p>
      </w:docPartBody>
    </w:docPart>
    <w:docPart>
      <w:docPartPr>
        <w:name w:val="D9A662632F9F4A21A46429B47B093C66"/>
        <w:category>
          <w:name w:val="Allmänt"/>
          <w:gallery w:val="placeholder"/>
        </w:category>
        <w:types>
          <w:type w:val="bbPlcHdr"/>
        </w:types>
        <w:behaviors>
          <w:behavior w:val="content"/>
        </w:behaviors>
        <w:guid w:val="{D78EDB7B-98A0-4504-AAAE-BC9539A90731}"/>
      </w:docPartPr>
      <w:docPartBody>
        <w:p w:rsidR="007D39C7" w:rsidRDefault="007D39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C05"/>
    <w:rsid w:val="004D3C05"/>
    <w:rsid w:val="007D39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F0EA1D3EAF4C9FB4EB12359252B551">
    <w:name w:val="98F0EA1D3EAF4C9FB4EB12359252B551"/>
  </w:style>
  <w:style w:type="paragraph" w:customStyle="1" w:styleId="D32EAD7C74CD474F93C2979C875EF960">
    <w:name w:val="D32EAD7C74CD474F93C2979C875EF9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2BF6950E5544E891F85FB866B66432">
    <w:name w:val="582BF6950E5544E891F85FB866B66432"/>
  </w:style>
  <w:style w:type="paragraph" w:customStyle="1" w:styleId="72E0C93B95C54DF68C928D5EDD0199CD">
    <w:name w:val="72E0C93B95C54DF68C928D5EDD0199CD"/>
  </w:style>
  <w:style w:type="paragraph" w:customStyle="1" w:styleId="AC4DB3E207774DA29238AFE6B7C4B88E">
    <w:name w:val="AC4DB3E207774DA29238AFE6B7C4B88E"/>
  </w:style>
  <w:style w:type="paragraph" w:customStyle="1" w:styleId="FB852B83C6B24A939F70CE7A31BF793F">
    <w:name w:val="FB852B83C6B24A939F70CE7A31BF793F"/>
  </w:style>
  <w:style w:type="paragraph" w:customStyle="1" w:styleId="2EF4DD881EFE4E36B36D701F5D10EA8A">
    <w:name w:val="2EF4DD881EFE4E36B36D701F5D10EA8A"/>
  </w:style>
  <w:style w:type="paragraph" w:customStyle="1" w:styleId="8FE0199CEC16476AAF693208037107A5">
    <w:name w:val="8FE0199CEC16476AAF693208037107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FE8DB7-887E-458B-901B-E60FD94B0EF6}"/>
</file>

<file path=customXml/itemProps2.xml><?xml version="1.0" encoding="utf-8"?>
<ds:datastoreItem xmlns:ds="http://schemas.openxmlformats.org/officeDocument/2006/customXml" ds:itemID="{5FB6417F-9EB5-4B12-B29B-CEA23F30B86D}"/>
</file>

<file path=customXml/itemProps3.xml><?xml version="1.0" encoding="utf-8"?>
<ds:datastoreItem xmlns:ds="http://schemas.openxmlformats.org/officeDocument/2006/customXml" ds:itemID="{0241CFAF-37BB-4C74-B36D-EE5F18677AAF}"/>
</file>

<file path=docProps/app.xml><?xml version="1.0" encoding="utf-8"?>
<Properties xmlns="http://schemas.openxmlformats.org/officeDocument/2006/extended-properties" xmlns:vt="http://schemas.openxmlformats.org/officeDocument/2006/docPropsVTypes">
  <Template>Normal</Template>
  <TotalTime>10</TotalTime>
  <Pages>2</Pages>
  <Words>249</Words>
  <Characters>1502</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MP1807 Elevers fristående organisering</vt:lpstr>
      <vt:lpstr>
      </vt:lpstr>
    </vt:vector>
  </TitlesOfParts>
  <Company>Sveriges riksdag</Company>
  <LinksUpToDate>false</LinksUpToDate>
  <CharactersWithSpaces>1742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