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054EB109BC4017883147ED7F13072F"/>
        </w:placeholder>
        <w:text/>
      </w:sdtPr>
      <w:sdtEndPr/>
      <w:sdtContent>
        <w:p w:rsidRPr="009B062B" w:rsidR="00AF30DD" w:rsidP="00585945" w:rsidRDefault="00AF30DD" w14:paraId="43B4E370" w14:textId="77777777">
          <w:pPr>
            <w:pStyle w:val="Rubrik1"/>
            <w:spacing w:after="300"/>
          </w:pPr>
          <w:r w:rsidRPr="009B062B">
            <w:t>Förslag till riksdagsbeslut</w:t>
          </w:r>
        </w:p>
      </w:sdtContent>
    </w:sdt>
    <w:sdt>
      <w:sdtPr>
        <w:alias w:val="Yrkande 1"/>
        <w:tag w:val="f54808a9-c1d9-4ecd-a98f-3af38b20a31a"/>
        <w:id w:val="-343706710"/>
        <w:lock w:val="sdtLocked"/>
      </w:sdtPr>
      <w:sdtEndPr/>
      <w:sdtContent>
        <w:p w:rsidR="00604EA9" w:rsidRDefault="001362EF" w14:paraId="43B4E371" w14:textId="77777777">
          <w:pPr>
            <w:pStyle w:val="Frslagstext"/>
            <w:numPr>
              <w:ilvl w:val="0"/>
              <w:numId w:val="0"/>
            </w:numPr>
          </w:pPr>
          <w:r>
            <w:t>Riksdagen ställer sig bakom det som anförs i motionen om att överväga att öka insynen och offentliggöra all statistik inom skolans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499A948213431C91FD92EF5A017C55"/>
        </w:placeholder>
        <w:text/>
      </w:sdtPr>
      <w:sdtEndPr/>
      <w:sdtContent>
        <w:p w:rsidRPr="009B062B" w:rsidR="006D79C9" w:rsidP="00333E95" w:rsidRDefault="006D79C9" w14:paraId="43B4E372" w14:textId="77777777">
          <w:pPr>
            <w:pStyle w:val="Rubrik1"/>
          </w:pPr>
          <w:r>
            <w:t>Motivering</w:t>
          </w:r>
        </w:p>
      </w:sdtContent>
    </w:sdt>
    <w:p w:rsidRPr="000E4B9C" w:rsidR="00585945" w:rsidP="000E4B9C" w:rsidRDefault="00B573BE" w14:paraId="43B4E373" w14:textId="34C57739">
      <w:pPr>
        <w:pStyle w:val="Normalutanindragellerluft"/>
        <w:rPr>
          <w:spacing w:val="-1"/>
        </w:rPr>
      </w:pPr>
      <w:r w:rsidRPr="000E4B9C">
        <w:rPr>
          <w:spacing w:val="-1"/>
        </w:rPr>
        <w:t xml:space="preserve">Nyligen beslutade </w:t>
      </w:r>
      <w:r w:rsidRPr="000E4B9C" w:rsidR="00910595">
        <w:rPr>
          <w:spacing w:val="-1"/>
        </w:rPr>
        <w:t>k</w:t>
      </w:r>
      <w:r w:rsidRPr="000E4B9C">
        <w:rPr>
          <w:spacing w:val="-1"/>
        </w:rPr>
        <w:t xml:space="preserve">ammarrätten i en dom att </w:t>
      </w:r>
      <w:r w:rsidRPr="000E4B9C" w:rsidR="008E0CA4">
        <w:rPr>
          <w:spacing w:val="-1"/>
        </w:rPr>
        <w:t xml:space="preserve">information om </w:t>
      </w:r>
      <w:r w:rsidRPr="000E4B9C">
        <w:rPr>
          <w:spacing w:val="-1"/>
        </w:rPr>
        <w:t>betyg och elevsamman</w:t>
      </w:r>
      <w:r w:rsidRPr="000E4B9C" w:rsidR="000E4B9C">
        <w:rPr>
          <w:spacing w:val="-1"/>
        </w:rPr>
        <w:softHyphen/>
      </w:r>
      <w:r w:rsidRPr="000E4B9C">
        <w:rPr>
          <w:spacing w:val="-1"/>
        </w:rPr>
        <w:t xml:space="preserve">sättning </w:t>
      </w:r>
      <w:r w:rsidRPr="000E4B9C" w:rsidR="008E0CA4">
        <w:rPr>
          <w:spacing w:val="-1"/>
        </w:rPr>
        <w:t>betraktas</w:t>
      </w:r>
      <w:r w:rsidRPr="000E4B9C">
        <w:rPr>
          <w:spacing w:val="-1"/>
        </w:rPr>
        <w:t xml:space="preserve"> som affärshemligheter. Detta </w:t>
      </w:r>
      <w:r w:rsidRPr="000E4B9C" w:rsidR="008E0CA4">
        <w:rPr>
          <w:spacing w:val="-1"/>
        </w:rPr>
        <w:t xml:space="preserve">kommer att </w:t>
      </w:r>
      <w:r w:rsidRPr="000E4B9C">
        <w:rPr>
          <w:spacing w:val="-1"/>
        </w:rPr>
        <w:t>gäll</w:t>
      </w:r>
      <w:r w:rsidRPr="000E4B9C" w:rsidR="008E0CA4">
        <w:rPr>
          <w:spacing w:val="-1"/>
        </w:rPr>
        <w:t>a</w:t>
      </w:r>
      <w:r w:rsidRPr="000E4B9C">
        <w:rPr>
          <w:spacing w:val="-1"/>
        </w:rPr>
        <w:t xml:space="preserve"> såväl fristående skolor som offentliga och idéburna/icke</w:t>
      </w:r>
      <w:r w:rsidRPr="000E4B9C" w:rsidR="00910595">
        <w:rPr>
          <w:spacing w:val="-1"/>
        </w:rPr>
        <w:t xml:space="preserve"> </w:t>
      </w:r>
      <w:r w:rsidRPr="000E4B9C">
        <w:rPr>
          <w:spacing w:val="-1"/>
        </w:rPr>
        <w:t xml:space="preserve">vinstdrivande skolor. När det nu blir verklighet faller hela fundamentet med valfrihet inom skolans värld. Hur ska föräldrar och elever nu </w:t>
      </w:r>
      <w:bookmarkStart w:name="_GoBack" w:id="1"/>
      <w:bookmarkEnd w:id="1"/>
      <w:r w:rsidRPr="000E4B9C">
        <w:rPr>
          <w:spacing w:val="-1"/>
        </w:rPr>
        <w:t>kunna göra informerade val? Skolan ska vara en plats för kunskap och för att våra barn och unga ska få en bra skoltid, inte en hemlig affärsverksamhet. Oavsett hur vi ideolo</w:t>
      </w:r>
      <w:r w:rsidRPr="000E4B9C" w:rsidR="000E4B9C">
        <w:rPr>
          <w:spacing w:val="-1"/>
        </w:rPr>
        <w:softHyphen/>
      </w:r>
      <w:r w:rsidRPr="000E4B9C">
        <w:rPr>
          <w:spacing w:val="-1"/>
        </w:rPr>
        <w:t>giskt ser på fristående skolor och skolan som en plats för en fri marknad – detta beslut innebär slutet på skolan som en fungerande marknad. En fungera</w:t>
      </w:r>
      <w:r w:rsidRPr="000E4B9C" w:rsidR="00910595">
        <w:rPr>
          <w:spacing w:val="-1"/>
        </w:rPr>
        <w:t>n</w:t>
      </w:r>
      <w:r w:rsidRPr="000E4B9C">
        <w:rPr>
          <w:spacing w:val="-1"/>
        </w:rPr>
        <w:t xml:space="preserve">de marknad innebär att man kan göra välinformerade val. Det kan barn och deras föräldrar framgent inte göra. </w:t>
      </w:r>
    </w:p>
    <w:p w:rsidRPr="00585945" w:rsidR="00585945" w:rsidP="000E4B9C" w:rsidRDefault="00B573BE" w14:paraId="43B4E374" w14:textId="167B9AC1">
      <w:r w:rsidRPr="00585945">
        <w:t>Den för Sverige grundläggande offentlighetsprincipen gäller nu inte på det här om</w:t>
      </w:r>
      <w:r w:rsidR="000E4B9C">
        <w:softHyphen/>
      </w:r>
      <w:r w:rsidRPr="00585945">
        <w:t>rådet. Ingen kan framöver granska verksamheten vilket kan få oanade konsekvenser. Möjligheterna att få inblick i vad våra skattepengar används till har raderats och ökar riskerna för allt sämre kvalitet och fusk.</w:t>
      </w:r>
    </w:p>
    <w:p w:rsidRPr="00585945" w:rsidR="00585945" w:rsidP="000E4B9C" w:rsidRDefault="00B573BE" w14:paraId="43B4E375" w14:textId="585EB56A">
      <w:r w:rsidRPr="00585945">
        <w:t>Skolans huvudfokus borde vara kunskap, likvärdig utbildning och möjligheter att vidareutveckla skolan. För att kunna göra det bör det vara möjligt att ta fram statistik och forska om skolan</w:t>
      </w:r>
      <w:r w:rsidR="00910595">
        <w:t>,</w:t>
      </w:r>
      <w:r w:rsidRPr="00585945">
        <w:t xml:space="preserve"> och fler kvalitetsaspekter behöver istället bli synliga. Det behövs mer samlad kunskap om skolan, inte mindre.</w:t>
      </w:r>
    </w:p>
    <w:p w:rsidRPr="00585945" w:rsidR="00585945" w:rsidP="000E4B9C" w:rsidRDefault="00B573BE" w14:paraId="43B4E376" w14:textId="1EEC97CF">
      <w:r w:rsidRPr="00585945">
        <w:t>Om företag inom skolans område</w:t>
      </w:r>
      <w:r w:rsidR="00910595">
        <w:t>s</w:t>
      </w:r>
      <w:r w:rsidRPr="00585945">
        <w:t xml:space="preserve"> huvudfokus är att fungera som börsnoterade före</w:t>
      </w:r>
      <w:r w:rsidR="000E4B9C">
        <w:softHyphen/>
      </w:r>
      <w:r w:rsidRPr="00585945">
        <w:t xml:space="preserve">tag med affärssekretess borde detta innebära att dessa fortsatt inte kan godkännas som huvudmän för fristående skolor. </w:t>
      </w:r>
    </w:p>
    <w:sdt>
      <w:sdtPr>
        <w:rPr>
          <w:i/>
          <w:noProof/>
        </w:rPr>
        <w:alias w:val="CC_Underskrifter"/>
        <w:tag w:val="CC_Underskrifter"/>
        <w:id w:val="583496634"/>
        <w:lock w:val="sdtContentLocked"/>
        <w:placeholder>
          <w:docPart w:val="51823F5BBB644B5998E57C4D212CBB97"/>
        </w:placeholder>
      </w:sdtPr>
      <w:sdtEndPr>
        <w:rPr>
          <w:i w:val="0"/>
          <w:noProof w:val="0"/>
        </w:rPr>
      </w:sdtEndPr>
      <w:sdtContent>
        <w:p w:rsidR="00585945" w:rsidP="00585945" w:rsidRDefault="00585945" w14:paraId="43B4E377" w14:textId="77777777"/>
        <w:p w:rsidRPr="008E0FE2" w:rsidR="004801AC" w:rsidP="00585945" w:rsidRDefault="000E4B9C" w14:paraId="43B4E3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Patrik Björck (S)</w:t>
            </w:r>
          </w:p>
        </w:tc>
      </w:tr>
    </w:tbl>
    <w:p w:rsidR="00A325F7" w:rsidRDefault="00A325F7" w14:paraId="43B4E37C" w14:textId="77777777"/>
    <w:sectPr w:rsidR="00A325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4E37E" w14:textId="77777777" w:rsidR="004C1939" w:rsidRDefault="004C1939" w:rsidP="000C1CAD">
      <w:pPr>
        <w:spacing w:line="240" w:lineRule="auto"/>
      </w:pPr>
      <w:r>
        <w:separator/>
      </w:r>
    </w:p>
  </w:endnote>
  <w:endnote w:type="continuationSeparator" w:id="0">
    <w:p w14:paraId="43B4E37F" w14:textId="77777777" w:rsidR="004C1939" w:rsidRDefault="004C19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E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E3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E38D" w14:textId="77777777" w:rsidR="00262EA3" w:rsidRPr="00585945" w:rsidRDefault="00262EA3" w:rsidP="00585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4E37C" w14:textId="77777777" w:rsidR="004C1939" w:rsidRDefault="004C1939" w:rsidP="000C1CAD">
      <w:pPr>
        <w:spacing w:line="240" w:lineRule="auto"/>
      </w:pPr>
      <w:r>
        <w:separator/>
      </w:r>
    </w:p>
  </w:footnote>
  <w:footnote w:type="continuationSeparator" w:id="0">
    <w:p w14:paraId="43B4E37D" w14:textId="77777777" w:rsidR="004C1939" w:rsidRDefault="004C19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B4E3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4E38F" wp14:anchorId="43B4E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B9C" w14:paraId="43B4E392" w14:textId="77777777">
                          <w:pPr>
                            <w:jc w:val="right"/>
                          </w:pPr>
                          <w:sdt>
                            <w:sdtPr>
                              <w:alias w:val="CC_Noformat_Partikod"/>
                              <w:tag w:val="CC_Noformat_Partikod"/>
                              <w:id w:val="-53464382"/>
                              <w:placeholder>
                                <w:docPart w:val="FA1DA044F97249CEB3DCCFE321E8740A"/>
                              </w:placeholder>
                              <w:text/>
                            </w:sdtPr>
                            <w:sdtEndPr/>
                            <w:sdtContent>
                              <w:r w:rsidR="00B573BE">
                                <w:t>S</w:t>
                              </w:r>
                            </w:sdtContent>
                          </w:sdt>
                          <w:sdt>
                            <w:sdtPr>
                              <w:alias w:val="CC_Noformat_Partinummer"/>
                              <w:tag w:val="CC_Noformat_Partinummer"/>
                              <w:id w:val="-1709555926"/>
                              <w:placeholder>
                                <w:docPart w:val="04087C26334E42669C953182E91577A1"/>
                              </w:placeholder>
                              <w:text/>
                            </w:sdtPr>
                            <w:sdtEndPr/>
                            <w:sdtContent>
                              <w:r w:rsidR="00B573BE">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B4E3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B9C" w14:paraId="43B4E392" w14:textId="77777777">
                    <w:pPr>
                      <w:jc w:val="right"/>
                    </w:pPr>
                    <w:sdt>
                      <w:sdtPr>
                        <w:alias w:val="CC_Noformat_Partikod"/>
                        <w:tag w:val="CC_Noformat_Partikod"/>
                        <w:id w:val="-53464382"/>
                        <w:placeholder>
                          <w:docPart w:val="FA1DA044F97249CEB3DCCFE321E8740A"/>
                        </w:placeholder>
                        <w:text/>
                      </w:sdtPr>
                      <w:sdtEndPr/>
                      <w:sdtContent>
                        <w:r w:rsidR="00B573BE">
                          <w:t>S</w:t>
                        </w:r>
                      </w:sdtContent>
                    </w:sdt>
                    <w:sdt>
                      <w:sdtPr>
                        <w:alias w:val="CC_Noformat_Partinummer"/>
                        <w:tag w:val="CC_Noformat_Partinummer"/>
                        <w:id w:val="-1709555926"/>
                        <w:placeholder>
                          <w:docPart w:val="04087C26334E42669C953182E91577A1"/>
                        </w:placeholder>
                        <w:text/>
                      </w:sdtPr>
                      <w:sdtEndPr/>
                      <w:sdtContent>
                        <w:r w:rsidR="00B573BE">
                          <w:t>1304</w:t>
                        </w:r>
                      </w:sdtContent>
                    </w:sdt>
                  </w:p>
                </w:txbxContent>
              </v:textbox>
              <w10:wrap anchorx="page"/>
            </v:shape>
          </w:pict>
        </mc:Fallback>
      </mc:AlternateContent>
    </w:r>
  </w:p>
  <w:p w:rsidRPr="00293C4F" w:rsidR="00262EA3" w:rsidP="00776B74" w:rsidRDefault="00262EA3" w14:paraId="43B4E3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B4E382" w14:textId="77777777">
    <w:pPr>
      <w:jc w:val="right"/>
    </w:pPr>
  </w:p>
  <w:p w:rsidR="00262EA3" w:rsidP="00776B74" w:rsidRDefault="00262EA3" w14:paraId="43B4E3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4B9C" w14:paraId="43B4E3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4E391" wp14:anchorId="43B4E3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B9C" w14:paraId="43B4E3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73BE">
          <w:t>S</w:t>
        </w:r>
      </w:sdtContent>
    </w:sdt>
    <w:sdt>
      <w:sdtPr>
        <w:alias w:val="CC_Noformat_Partinummer"/>
        <w:tag w:val="CC_Noformat_Partinummer"/>
        <w:id w:val="-2014525982"/>
        <w:text/>
      </w:sdtPr>
      <w:sdtEndPr/>
      <w:sdtContent>
        <w:r w:rsidR="00B573BE">
          <w:t>1304</w:t>
        </w:r>
      </w:sdtContent>
    </w:sdt>
  </w:p>
  <w:p w:rsidRPr="008227B3" w:rsidR="00262EA3" w:rsidP="008227B3" w:rsidRDefault="000E4B9C" w14:paraId="43B4E3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B9C" w14:paraId="43B4E3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:1643</w:t>
        </w:r>
      </w:sdtContent>
    </w:sdt>
  </w:p>
  <w:p w:rsidR="00262EA3" w:rsidP="00E03A3D" w:rsidRDefault="000E4B9C" w14:paraId="43B4E38A" w14:textId="77777777">
    <w:pPr>
      <w:pStyle w:val="Motionr"/>
    </w:pPr>
    <w:sdt>
      <w:sdtPr>
        <w:alias w:val="CC_Noformat_Avtext"/>
        <w:tag w:val="CC_Noformat_Avtext"/>
        <w:id w:val="-2020768203"/>
        <w:lock w:val="sdtContentLocked"/>
        <w15:appearance w15:val="hidden"/>
        <w:text/>
      </w:sdtPr>
      <w:sdtEndPr/>
      <w:sdtContent>
        <w:r>
          <w:t>av Eva Lindh och Patrik Björck (båda S)</w:t>
        </w:r>
      </w:sdtContent>
    </w:sdt>
  </w:p>
  <w:sdt>
    <w:sdtPr>
      <w:alias w:val="CC_Noformat_Rubtext"/>
      <w:tag w:val="CC_Noformat_Rubtext"/>
      <w:id w:val="-218060500"/>
      <w:lock w:val="sdtLocked"/>
      <w:text/>
    </w:sdtPr>
    <w:sdtEndPr/>
    <w:sdtContent>
      <w:p w:rsidR="00262EA3" w:rsidP="00283E0F" w:rsidRDefault="00B573BE" w14:paraId="43B4E38B" w14:textId="77777777">
        <w:pPr>
          <w:pStyle w:val="FSHRub2"/>
        </w:pPr>
        <w:r>
          <w:t>Öppenhet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3B4E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7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9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2EF"/>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4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3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4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EA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A4"/>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9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F7"/>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BE"/>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A1"/>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A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0B"/>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900"/>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B4E36F"/>
  <w15:chartTrackingRefBased/>
  <w15:docId w15:val="{2CEB316F-D64C-4A5C-BE48-86BA20B7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904507">
      <w:bodyDiv w:val="1"/>
      <w:marLeft w:val="0"/>
      <w:marRight w:val="0"/>
      <w:marTop w:val="0"/>
      <w:marBottom w:val="0"/>
      <w:divBdr>
        <w:top w:val="none" w:sz="0" w:space="0" w:color="auto"/>
        <w:left w:val="none" w:sz="0" w:space="0" w:color="auto"/>
        <w:bottom w:val="none" w:sz="0" w:space="0" w:color="auto"/>
        <w:right w:val="none" w:sz="0" w:space="0" w:color="auto"/>
      </w:divBdr>
      <w:divsChild>
        <w:div w:id="1384791076">
          <w:marLeft w:val="0"/>
          <w:marRight w:val="0"/>
          <w:marTop w:val="0"/>
          <w:marBottom w:val="300"/>
          <w:divBdr>
            <w:top w:val="single" w:sz="6" w:space="0" w:color="DDDDDD"/>
            <w:left w:val="single" w:sz="6" w:space="0" w:color="DDDDDD"/>
            <w:bottom w:val="single" w:sz="6" w:space="0" w:color="DDDDDD"/>
            <w:right w:val="single" w:sz="6" w:space="0" w:color="DDDDDD"/>
          </w:divBdr>
          <w:divsChild>
            <w:div w:id="844592659">
              <w:marLeft w:val="0"/>
              <w:marRight w:val="0"/>
              <w:marTop w:val="0"/>
              <w:marBottom w:val="0"/>
              <w:divBdr>
                <w:top w:val="none" w:sz="0" w:space="0" w:color="auto"/>
                <w:left w:val="none" w:sz="0" w:space="0" w:color="auto"/>
                <w:bottom w:val="none" w:sz="0" w:space="0" w:color="auto"/>
                <w:right w:val="none" w:sz="0" w:space="0" w:color="auto"/>
              </w:divBdr>
              <w:divsChild>
                <w:div w:id="1222522377">
                  <w:marLeft w:val="0"/>
                  <w:marRight w:val="0"/>
                  <w:marTop w:val="0"/>
                  <w:marBottom w:val="225"/>
                  <w:divBdr>
                    <w:top w:val="none" w:sz="0" w:space="0" w:color="auto"/>
                    <w:left w:val="none" w:sz="0" w:space="0" w:color="auto"/>
                    <w:bottom w:val="none" w:sz="0" w:space="0" w:color="auto"/>
                    <w:right w:val="none" w:sz="0" w:space="0" w:color="auto"/>
                  </w:divBdr>
                </w:div>
                <w:div w:id="162166379">
                  <w:marLeft w:val="0"/>
                  <w:marRight w:val="0"/>
                  <w:marTop w:val="0"/>
                  <w:marBottom w:val="225"/>
                  <w:divBdr>
                    <w:top w:val="none" w:sz="0" w:space="0" w:color="auto"/>
                    <w:left w:val="none" w:sz="0" w:space="0" w:color="auto"/>
                    <w:bottom w:val="none" w:sz="0" w:space="0" w:color="auto"/>
                    <w:right w:val="none" w:sz="0" w:space="0" w:color="auto"/>
                  </w:divBdr>
                </w:div>
                <w:div w:id="197201669">
                  <w:marLeft w:val="0"/>
                  <w:marRight w:val="0"/>
                  <w:marTop w:val="0"/>
                  <w:marBottom w:val="225"/>
                  <w:divBdr>
                    <w:top w:val="none" w:sz="0" w:space="0" w:color="auto"/>
                    <w:left w:val="none" w:sz="0" w:space="0" w:color="auto"/>
                    <w:bottom w:val="none" w:sz="0" w:space="0" w:color="auto"/>
                    <w:right w:val="none" w:sz="0" w:space="0" w:color="auto"/>
                  </w:divBdr>
                </w:div>
                <w:div w:id="11514095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054EB109BC4017883147ED7F13072F"/>
        <w:category>
          <w:name w:val="Allmänt"/>
          <w:gallery w:val="placeholder"/>
        </w:category>
        <w:types>
          <w:type w:val="bbPlcHdr"/>
        </w:types>
        <w:behaviors>
          <w:behavior w:val="content"/>
        </w:behaviors>
        <w:guid w:val="{56650E3C-D595-46DB-9C0E-22A11EE1F129}"/>
      </w:docPartPr>
      <w:docPartBody>
        <w:p w:rsidR="00D948DB" w:rsidRDefault="00DB24D7">
          <w:pPr>
            <w:pStyle w:val="AA054EB109BC4017883147ED7F13072F"/>
          </w:pPr>
          <w:r w:rsidRPr="005A0A93">
            <w:rPr>
              <w:rStyle w:val="Platshllartext"/>
            </w:rPr>
            <w:t>Förslag till riksdagsbeslut</w:t>
          </w:r>
        </w:p>
      </w:docPartBody>
    </w:docPart>
    <w:docPart>
      <w:docPartPr>
        <w:name w:val="1F499A948213431C91FD92EF5A017C55"/>
        <w:category>
          <w:name w:val="Allmänt"/>
          <w:gallery w:val="placeholder"/>
        </w:category>
        <w:types>
          <w:type w:val="bbPlcHdr"/>
        </w:types>
        <w:behaviors>
          <w:behavior w:val="content"/>
        </w:behaviors>
        <w:guid w:val="{F09316F8-42F8-4A64-9395-9A0959318022}"/>
      </w:docPartPr>
      <w:docPartBody>
        <w:p w:rsidR="00D948DB" w:rsidRDefault="00DB24D7">
          <w:pPr>
            <w:pStyle w:val="1F499A948213431C91FD92EF5A017C55"/>
          </w:pPr>
          <w:r w:rsidRPr="005A0A93">
            <w:rPr>
              <w:rStyle w:val="Platshllartext"/>
            </w:rPr>
            <w:t>Motivering</w:t>
          </w:r>
        </w:p>
      </w:docPartBody>
    </w:docPart>
    <w:docPart>
      <w:docPartPr>
        <w:name w:val="FA1DA044F97249CEB3DCCFE321E8740A"/>
        <w:category>
          <w:name w:val="Allmänt"/>
          <w:gallery w:val="placeholder"/>
        </w:category>
        <w:types>
          <w:type w:val="bbPlcHdr"/>
        </w:types>
        <w:behaviors>
          <w:behavior w:val="content"/>
        </w:behaviors>
        <w:guid w:val="{CE684AC6-3548-4172-93DE-850C6A2E8180}"/>
      </w:docPartPr>
      <w:docPartBody>
        <w:p w:rsidR="00D948DB" w:rsidRDefault="00DB24D7">
          <w:pPr>
            <w:pStyle w:val="FA1DA044F97249CEB3DCCFE321E8740A"/>
          </w:pPr>
          <w:r>
            <w:rPr>
              <w:rStyle w:val="Platshllartext"/>
            </w:rPr>
            <w:t xml:space="preserve"> </w:t>
          </w:r>
        </w:p>
      </w:docPartBody>
    </w:docPart>
    <w:docPart>
      <w:docPartPr>
        <w:name w:val="04087C26334E42669C953182E91577A1"/>
        <w:category>
          <w:name w:val="Allmänt"/>
          <w:gallery w:val="placeholder"/>
        </w:category>
        <w:types>
          <w:type w:val="bbPlcHdr"/>
        </w:types>
        <w:behaviors>
          <w:behavior w:val="content"/>
        </w:behaviors>
        <w:guid w:val="{2129F048-7EEE-410B-B74E-E9995A1F1F73}"/>
      </w:docPartPr>
      <w:docPartBody>
        <w:p w:rsidR="00D948DB" w:rsidRDefault="00DB24D7">
          <w:pPr>
            <w:pStyle w:val="04087C26334E42669C953182E91577A1"/>
          </w:pPr>
          <w:r>
            <w:t xml:space="preserve"> </w:t>
          </w:r>
        </w:p>
      </w:docPartBody>
    </w:docPart>
    <w:docPart>
      <w:docPartPr>
        <w:name w:val="51823F5BBB644B5998E57C4D212CBB97"/>
        <w:category>
          <w:name w:val="Allmänt"/>
          <w:gallery w:val="placeholder"/>
        </w:category>
        <w:types>
          <w:type w:val="bbPlcHdr"/>
        </w:types>
        <w:behaviors>
          <w:behavior w:val="content"/>
        </w:behaviors>
        <w:guid w:val="{F83C16CA-9007-46B0-8E52-D038EA935BA2}"/>
      </w:docPartPr>
      <w:docPartBody>
        <w:p w:rsidR="00472F63" w:rsidRDefault="00472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D7"/>
    <w:rsid w:val="00472F63"/>
    <w:rsid w:val="00C853A6"/>
    <w:rsid w:val="00D948DB"/>
    <w:rsid w:val="00DB2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054EB109BC4017883147ED7F13072F">
    <w:name w:val="AA054EB109BC4017883147ED7F13072F"/>
  </w:style>
  <w:style w:type="paragraph" w:customStyle="1" w:styleId="C0A9B2AE5C0B465793F9BD6F982AFAE5">
    <w:name w:val="C0A9B2AE5C0B465793F9BD6F982AFA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8008024349415AA0C6A8373AE6852C">
    <w:name w:val="CE8008024349415AA0C6A8373AE6852C"/>
  </w:style>
  <w:style w:type="paragraph" w:customStyle="1" w:styleId="1F499A948213431C91FD92EF5A017C55">
    <w:name w:val="1F499A948213431C91FD92EF5A017C55"/>
  </w:style>
  <w:style w:type="paragraph" w:customStyle="1" w:styleId="81CB5356E5614B1E867CA997AA1E8590">
    <w:name w:val="81CB5356E5614B1E867CA997AA1E8590"/>
  </w:style>
  <w:style w:type="paragraph" w:customStyle="1" w:styleId="0AFA8C25874944D2A61E29D38545B021">
    <w:name w:val="0AFA8C25874944D2A61E29D38545B021"/>
  </w:style>
  <w:style w:type="paragraph" w:customStyle="1" w:styleId="FA1DA044F97249CEB3DCCFE321E8740A">
    <w:name w:val="FA1DA044F97249CEB3DCCFE321E8740A"/>
  </w:style>
  <w:style w:type="paragraph" w:customStyle="1" w:styleId="04087C26334E42669C953182E91577A1">
    <w:name w:val="04087C26334E42669C953182E9157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0D370-1C24-4B85-A445-E2C2F66FEE47}"/>
</file>

<file path=customXml/itemProps2.xml><?xml version="1.0" encoding="utf-8"?>
<ds:datastoreItem xmlns:ds="http://schemas.openxmlformats.org/officeDocument/2006/customXml" ds:itemID="{D4922C4C-C65E-42E1-B689-5AD218DDF416}"/>
</file>

<file path=customXml/itemProps3.xml><?xml version="1.0" encoding="utf-8"?>
<ds:datastoreItem xmlns:ds="http://schemas.openxmlformats.org/officeDocument/2006/customXml" ds:itemID="{CAD69CDF-F991-4D1B-BF53-8FF17A81925D}"/>
</file>

<file path=docProps/app.xml><?xml version="1.0" encoding="utf-8"?>
<Properties xmlns="http://schemas.openxmlformats.org/officeDocument/2006/extended-properties" xmlns:vt="http://schemas.openxmlformats.org/officeDocument/2006/docPropsVTypes">
  <Template>Normal</Template>
  <TotalTime>8</TotalTime>
  <Pages>2</Pages>
  <Words>276</Words>
  <Characters>1558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S1304 Öppenhet i skolan</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