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944336" w:id="2"/>
    <w:p w:rsidRPr="009B062B" w:rsidR="00AF30DD" w:rsidP="00C13737" w:rsidRDefault="005A69B8" w14:paraId="0588A2B2" w14:textId="77777777">
      <w:pPr>
        <w:pStyle w:val="RubrikFrslagTIllRiksdagsbeslut"/>
      </w:pPr>
      <w:sdt>
        <w:sdtPr>
          <w:alias w:val="CC_Boilerplate_4"/>
          <w:tag w:val="CC_Boilerplate_4"/>
          <w:id w:val="-1644581176"/>
          <w:lock w:val="sdtContentLocked"/>
          <w:placeholder>
            <w:docPart w:val="139617F12DB7434E96C0F271ABBA9D9A"/>
          </w:placeholder>
          <w:text/>
        </w:sdtPr>
        <w:sdtEndPr/>
        <w:sdtContent>
          <w:r w:rsidRPr="009B062B" w:rsidR="00AF30DD">
            <w:t>Förslag till riksdagsbeslut</w:t>
          </w:r>
        </w:sdtContent>
      </w:sdt>
      <w:bookmarkEnd w:id="0"/>
      <w:bookmarkEnd w:id="1"/>
    </w:p>
    <w:sdt>
      <w:sdtPr>
        <w:alias w:val="Yrkande 1"/>
        <w:tag w:val="9b76b79a-aca3-485a-a645-b960f11c12d7"/>
        <w:id w:val="983974393"/>
        <w:lock w:val="sdtLocked"/>
      </w:sdtPr>
      <w:sdtEndPr/>
      <w:sdtContent>
        <w:p w:rsidR="00D42168" w:rsidRDefault="00E15FD8" w14:paraId="5B9291C1" w14:textId="77777777">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detta tillkännager riksdagen för regeringen.</w:t>
          </w:r>
        </w:p>
      </w:sdtContent>
    </w:sdt>
    <w:sdt>
      <w:sdtPr>
        <w:alias w:val="Yrkande 2"/>
        <w:tag w:val="f334d551-0478-45b3-b4af-dca087b48553"/>
        <w:id w:val="-1428727588"/>
        <w:lock w:val="sdtLocked"/>
      </w:sdtPr>
      <w:sdtEndPr/>
      <w:sdtContent>
        <w:p w:rsidR="00D42168" w:rsidRDefault="00E15FD8" w14:paraId="247C739D" w14:textId="77777777">
          <w:pPr>
            <w:pStyle w:val="Frslagstext"/>
          </w:pPr>
          <w:r>
            <w:t>Riksdagen ställer sig bakom det som anförs i motionen om att svenskt bistånd ska följa OECD-Dacs regelverk för hur biståndet kan användas och tillkännager detta för regeringen.</w:t>
          </w:r>
        </w:p>
      </w:sdtContent>
    </w:sdt>
    <w:sdt>
      <w:sdtPr>
        <w:alias w:val="Yrkande 3"/>
        <w:tag w:val="51db1bda-17b8-4fa7-a787-4b630ae72943"/>
        <w:id w:val="-1480370428"/>
        <w:lock w:val="sdtLocked"/>
      </w:sdtPr>
      <w:sdtEndPr/>
      <w:sdtContent>
        <w:p w:rsidR="00D42168" w:rsidRDefault="00E15FD8" w14:paraId="270A5EC4" w14:textId="77777777">
          <w:pPr>
            <w:pStyle w:val="Frslagstext"/>
          </w:pPr>
          <w:r>
            <w:t>Riksdagen ställer sig bakom det som anförs i motionen om att svensk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alias w:val="Yrkande 4"/>
        <w:tag w:val="dfed7163-4035-47f0-8909-251b78f58bb9"/>
        <w:id w:val="-1130631279"/>
        <w:lock w:val="sdtLocked"/>
      </w:sdtPr>
      <w:sdtEndPr/>
      <w:sdtContent>
        <w:p w:rsidR="00D42168" w:rsidRDefault="00E15FD8" w14:paraId="3E40FD9C" w14:textId="77777777">
          <w:pPr>
            <w:pStyle w:val="Frslagstext"/>
          </w:pPr>
          <w:r>
            <w:t>Riksdagen ställer sig bakom det som anförs i motionen om att svenskt utvecklingssamarbete bör prioritera de mottagarkontexter där behoven är som störst och tillkännager detta för regeringen.</w:t>
          </w:r>
        </w:p>
      </w:sdtContent>
    </w:sdt>
    <w:sdt>
      <w:sdtPr>
        <w:alias w:val="Yrkande 5"/>
        <w:tag w:val="55436019-f125-41fc-b6f9-afa3ac145bf5"/>
        <w:id w:val="-1106179783"/>
        <w:lock w:val="sdtLocked"/>
      </w:sdtPr>
      <w:sdtEndPr/>
      <w:sdtContent>
        <w:p w:rsidR="00D42168" w:rsidRDefault="00E15FD8" w14:paraId="798ADB3B" w14:textId="77777777">
          <w:pPr>
            <w:pStyle w:val="Frslagstext"/>
          </w:pPr>
          <w:r>
            <w:t>Riksdagen ställer sig bakom det som anförs i motionen om att svenskt utvecklingssamarbete behöver fokuseras på att skapa hållbara jobb, på klimatomställning och tillgång till grön energi, på demokratiutveckling, på ett levande civilsamhälle i både Sverige och mottagarländerna och på rättsstatens principer, och detta tillkännager riksdagen för regeringen.</w:t>
          </w:r>
        </w:p>
      </w:sdtContent>
    </w:sdt>
    <w:sdt>
      <w:sdtPr>
        <w:alias w:val="Yrkande 6"/>
        <w:tag w:val="f4220af5-7b4c-438c-8b0d-3e7a2d80117a"/>
        <w:id w:val="-1653588168"/>
        <w:lock w:val="sdtLocked"/>
      </w:sdtPr>
      <w:sdtEndPr/>
      <w:sdtContent>
        <w:p w:rsidR="00D42168" w:rsidRDefault="00E15FD8" w14:paraId="08736A11" w14:textId="77777777">
          <w:pPr>
            <w:pStyle w:val="Frslagstext"/>
          </w:pPr>
          <w:r>
            <w:t>Riksdagen ställer sig bakom det som anförs i motionen om att utvecklingsbiståndet som andel av det totala biståndet bör öka och fokuseras på långsiktig uppbyggnad av demokrati och rättsstat i mottagarländerna, och detta tillkännager riksdagen för regeringen.</w:t>
          </w:r>
        </w:p>
      </w:sdtContent>
    </w:sdt>
    <w:sdt>
      <w:sdtPr>
        <w:alias w:val="Yrkande 7"/>
        <w:tag w:val="89a60601-a1d9-4cb3-afce-0162066ca5c4"/>
        <w:id w:val="1380439333"/>
        <w:lock w:val="sdtLocked"/>
      </w:sdtPr>
      <w:sdtEndPr/>
      <w:sdtContent>
        <w:p w:rsidR="00D42168" w:rsidRDefault="00E15FD8" w14:paraId="528DE8AD" w14:textId="77777777">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alias w:val="Yrkande 8"/>
        <w:tag w:val="4cd57d97-0d0d-4739-95e5-e45cf8e5a66c"/>
        <w:id w:val="-954022785"/>
        <w:lock w:val="sdtLocked"/>
      </w:sdtPr>
      <w:sdtEndPr/>
      <w:sdtContent>
        <w:p w:rsidR="00D42168" w:rsidRDefault="00E15FD8" w14:paraId="24C98F77" w14:textId="77777777">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alias w:val="Yrkande 9"/>
        <w:tag w:val="df5dd4b6-386f-462c-8cac-1a493478018a"/>
        <w:id w:val="-1605878209"/>
        <w:lock w:val="sdtLocked"/>
      </w:sdtPr>
      <w:sdtEndPr/>
      <w:sdtContent>
        <w:p w:rsidR="00D42168" w:rsidRDefault="00E15FD8" w14:paraId="559855E7" w14:textId="77777777">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alias w:val="Yrkande 10"/>
        <w:tag w:val="9708f174-bfea-45ca-8740-f6dfe9240742"/>
        <w:id w:val="-62488661"/>
        <w:lock w:val="sdtLocked"/>
      </w:sdtPr>
      <w:sdtEndPr/>
      <w:sdtContent>
        <w:p w:rsidR="00D42168" w:rsidRDefault="00E15FD8" w14:paraId="262BECB0" w14:textId="77777777">
          <w:pPr>
            <w:pStyle w:val="Frslagstext"/>
          </w:pPr>
          <w:r>
            <w:t>Riksdagen ställer sig bakom det som anförs i motionen om att svenskt bistånd i större utsträckning ska möjliggöra för fler barn och unga, flickor och pojkar, att få tillgång till skola och utbildning och tillkännager detta för regeringen.</w:t>
          </w:r>
        </w:p>
      </w:sdtContent>
    </w:sdt>
    <w:sdt>
      <w:sdtPr>
        <w:alias w:val="Yrkande 11"/>
        <w:tag w:val="e64ae9f3-ae13-440d-83db-9c7364908c45"/>
        <w:id w:val="-1424722891"/>
        <w:lock w:val="sdtLocked"/>
      </w:sdtPr>
      <w:sdtEndPr/>
      <w:sdtContent>
        <w:p w:rsidR="00D42168" w:rsidRDefault="00E15FD8" w14:paraId="0A5E0FA2" w14:textId="77777777">
          <w:pPr>
            <w:pStyle w:val="Frslagstext"/>
          </w:pPr>
          <w:r>
            <w:t>Riksdagen ställer sig bakom det som anförs i motionen om att Sveriges Afghanistanstrategi behöver uppdateras efter talibanernas övertagande, där ett omtag behöver göras bl.a. vad gäller utformning, och tillkännager detta för regeringen.</w:t>
          </w:r>
        </w:p>
      </w:sdtContent>
    </w:sdt>
    <w:sdt>
      <w:sdtPr>
        <w:alias w:val="Yrkande 12"/>
        <w:tag w:val="790834b5-0a21-4350-b8e8-2688ac359f3c"/>
        <w:id w:val="1486592547"/>
        <w:lock w:val="sdtLocked"/>
      </w:sdtPr>
      <w:sdtEndPr/>
      <w:sdtContent>
        <w:p w:rsidR="00D42168" w:rsidRDefault="00E15FD8" w14:paraId="3EA0724F" w14:textId="77777777">
          <w:pPr>
            <w:pStyle w:val="Frslagstext"/>
          </w:pPr>
          <w:r>
            <w:t xml:space="preserve">Riksdagen ställer sig bakom det som anförs i motionen om att Sveriges stöd till Palestina, inklusive stöd till UNRWA, bör fortsätta och utvecklas för att </w:t>
          </w:r>
          <w:r>
            <w:lastRenderedPageBreak/>
            <w:t>uppnå en hållbar tvåstatslösning, och detta tillkännager riksdagen för regeringen.</w:t>
          </w:r>
        </w:p>
      </w:sdtContent>
    </w:sdt>
    <w:sdt>
      <w:sdtPr>
        <w:alias w:val="Yrkande 13"/>
        <w:tag w:val="d86e27e2-3d2e-405c-841d-9baab6d05837"/>
        <w:id w:val="184179978"/>
        <w:lock w:val="sdtLocked"/>
      </w:sdtPr>
      <w:sdtEndPr/>
      <w:sdtContent>
        <w:p w:rsidR="00D42168" w:rsidRDefault="00E15FD8" w14:paraId="4184249B" w14:textId="77777777">
          <w:pPr>
            <w:pStyle w:val="Frslagstext"/>
          </w:pPr>
          <w:r>
            <w:t>Riksdagen ställer sig bakom det som anförs i motionen om att Sveriges stöd till Ukraina bör fortsätta och utvecklas och att en särskild utvecklingsfond motsvarande 1 %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5C177BF0B14E0EBCFA80B3ECBE08FF"/>
        </w:placeholder>
        <w:text/>
      </w:sdtPr>
      <w:sdtEndPr/>
      <w:sdtContent>
        <w:p w:rsidRPr="00C13737" w:rsidR="006D79C9" w:rsidP="00333E95" w:rsidRDefault="005A69B8" w14:paraId="648A3F61" w14:textId="69D98361">
          <w:pPr>
            <w:pStyle w:val="Rubrik1"/>
          </w:pPr>
          <w:r w:rsidRPr="005A69B8">
            <w:t>Biståndseffektivitet</w:t>
          </w:r>
        </w:p>
      </w:sdtContent>
    </w:sdt>
    <w:bookmarkEnd w:displacedByCustomXml="prev" w:id="4"/>
    <w:bookmarkEnd w:displacedByCustomXml="prev" w:id="5"/>
    <w:p w:rsidRPr="00C13737" w:rsidR="00C57CF4" w:rsidP="00C57CF4" w:rsidRDefault="00C57CF4" w14:paraId="7F067FC1" w14:textId="037E1432">
      <w:pPr>
        <w:pStyle w:val="Normalutanindragellerluft"/>
      </w:pPr>
      <w:r w:rsidRPr="00C13737">
        <w:t>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utvecklingspolitiken. Utvecklingspolitiken ska vara större än gynnande av egna nationella agendor</w:t>
      </w:r>
      <w:r w:rsidR="003C709C">
        <w:t>,</w:t>
      </w:r>
      <w:r w:rsidRPr="00C13737">
        <w:t xml:space="preserve"> och biståndet ska vara fritt, inte bundet. I en sådan kontext är det viktigt att ett land som Sverige orkar stå starkt och återgå till enprocentsmålet för biståndet. Sverige har en lång historia som en stark biståndsaktör, och en sådan roll är viktigare nu än någonsin. Ett brett samhälleligt deltagande i biståndspolitiken där såväl myndigheter, näringsliv </w:t>
      </w:r>
      <w:r w:rsidR="003C709C">
        <w:t>som</w:t>
      </w:r>
      <w:r w:rsidRPr="00C13737">
        <w:t xml:space="preserve"> civilsamhälle har en självklar roll möjliggör specialisering, tillvaratar åratal av erfarenhet och kunskap och möjliggör att svenskt bistånd kan nå in även i de svåraste kontexter. Svenskt bistånd ska följa OECD-Dacs regelverk för hur bistånd kan användas. Att använda biståndet som ett sätt att tvinga människor att återvända efter att de nekas asyl är inte i enlighet med OECD-Dac</w:t>
      </w:r>
      <w:r w:rsidR="003C709C">
        <w:t>,</w:t>
      </w:r>
      <w:r w:rsidRPr="00C13737">
        <w:t xml:space="preserve"> och Centerpartiet motsätter sig en politik där biståndet används på detta sätt. </w:t>
      </w:r>
    </w:p>
    <w:p w:rsidRPr="005A69B8" w:rsidR="00C57CF4" w:rsidP="005A69B8" w:rsidRDefault="00C57CF4" w14:paraId="37600460" w14:textId="77777777">
      <w:pPr>
        <w:pStyle w:val="Rubrik1"/>
      </w:pPr>
      <w:r w:rsidRPr="005A69B8">
        <w:t>Agenda 2030 och biståndet som hävstång och bredare engagemang</w:t>
      </w:r>
    </w:p>
    <w:p w:rsidRPr="00C13737" w:rsidR="00C57CF4" w:rsidP="005A69B8" w:rsidRDefault="00C57CF4" w14:paraId="7994BB0D" w14:textId="740DE41E">
      <w:pPr>
        <w:pStyle w:val="Normalutanindragellerluft"/>
      </w:pPr>
      <w:r w:rsidRPr="00C13737">
        <w:t xml:space="preserve">De globala utmaningar som Agenda 2030 identifierar präglas av stor komplexitet och pekar på behovet av djup kunskap och långsiktiga förändringar. Coronapandemin </w:t>
      </w:r>
      <w:r w:rsidRPr="00C13737">
        <w:lastRenderedPageBreak/>
        <w:t>slungade världens utveckling tillbaka många år, samtidigt som allt fler länder genomgår bakåtsträvande autokratisering.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w:rsidRPr="00C13737" w:rsidR="00C57CF4" w:rsidP="005A69B8" w:rsidRDefault="00C57CF4" w14:paraId="59D8DC4E" w14:textId="12E13A95">
      <w:r w:rsidRPr="00C13737">
        <w:t>Sverige har gedigen kunskap inom många olika områden och vårt utvecklings</w:t>
      </w:r>
      <w:r w:rsidR="005A69B8">
        <w:softHyphen/>
      </w:r>
      <w:r w:rsidRPr="00C13737">
        <w:t xml:space="preserve">samarbete är ofta världsledande. Men även om och när vi är bäst i världen vad gäller utvecklingspolitik så räcker inte det. Det krävs en substantiell ökning i volym och effektivitet för att göra bestående skillnad. Idag är det svenska utvecklingssamarbetet så tunt utspritt i många länder och på många tematiska områden att Sveriges förmåga att göra bestående skillnad riskerar att urholkas. För att det svenska biståndet ska kunna ha en avgörande betydelse krävs att det utformas för att fungera som en effektiv hävstång </w:t>
      </w:r>
      <w:r w:rsidRPr="005A69B8">
        <w:rPr>
          <w:spacing w:val="-1"/>
        </w:rPr>
        <w:t>på andra förändringsaktörer inom marknad och civilsamhälle och att det verkar fokuserat</w:t>
      </w:r>
      <w:r w:rsidRPr="00C13737">
        <w:t xml:space="preserve"> inom ett mindre antal områden.</w:t>
      </w:r>
    </w:p>
    <w:p w:rsidRPr="00C13737" w:rsidR="00C57CF4" w:rsidP="005A69B8" w:rsidRDefault="00C57CF4" w14:paraId="6F887C77" w14:textId="0BA134B3">
      <w:r w:rsidRPr="00C13737">
        <w:t>Centerpartiet vill att svensk internationell utvecklingspolitik ska bygga på en tids</w:t>
      </w:r>
      <w:r w:rsidR="003C709C">
        <w:t>s</w:t>
      </w:r>
      <w:r w:rsidRPr="00C13737">
        <w:t>att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där istället bygga bredare relationer inom handel, kultur och forskning. Dessa mål ska ställas upp mot en tydlig och realistisk tidslinje i varje land där vi bedriver utvecklings</w:t>
      </w:r>
      <w:r w:rsidR="005A69B8">
        <w:softHyphen/>
      </w:r>
      <w:r w:rsidRPr="00C13737">
        <w:t>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Att fokusera på biståndsbudgeten som hävstång för bredare resursflöden ser vi som den snabbaste vägen bort från bistånds</w:t>
      </w:r>
      <w:r w:rsidR="005A69B8">
        <w:softHyphen/>
      </w:r>
      <w:r w:rsidRPr="00C13737">
        <w:t>beroende. Samtidigt måste detta ske med utgångspunkt i mottagarländernas behov och inte primärt utgå ifrån vad som är bra för svenska intressen.</w:t>
      </w:r>
    </w:p>
    <w:p w:rsidRPr="00C13737" w:rsidR="00C57CF4" w:rsidP="005A69B8" w:rsidRDefault="00C57CF4" w14:paraId="621BE328" w14:textId="711227AF">
      <w:r w:rsidRPr="00C13737">
        <w:lastRenderedPageBreak/>
        <w:t xml:space="preserve">En fokusering av det svenska biståndet ska ta utgångspunkt i </w:t>
      </w:r>
      <w:r w:rsidRPr="00C13737" w:rsidR="00704DCC">
        <w:t>de globala målen</w:t>
      </w:r>
      <w:r w:rsidRPr="00C13737">
        <w:t xml:space="preserve">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lands</w:t>
      </w:r>
      <w:r w:rsidR="00122C77">
        <w:t>s</w:t>
      </w:r>
      <w:r w:rsidRPr="00C13737">
        <w:t>pecifik kompetens på UD och Sida, för att kunna verka effektivt och för att kunna kanalisera nödvändiga resurser. Det är också viktigt att säkra demokratibiståndets viktiga roll som andel av de svenska bistånds</w:t>
      </w:r>
      <w:r w:rsidR="005A69B8">
        <w:softHyphen/>
      </w:r>
      <w:r w:rsidRPr="00C13737">
        <w:t>medlen.</w:t>
      </w:r>
    </w:p>
    <w:p w:rsidRPr="00C13737" w:rsidR="00C57CF4" w:rsidP="005A69B8" w:rsidRDefault="00C57CF4" w14:paraId="62E64E2B" w14:textId="77777777">
      <w:pPr>
        <w:pStyle w:val="Rubrik1"/>
      </w:pPr>
      <w:r w:rsidRPr="00C13737">
        <w:t>Fokusering</w:t>
      </w:r>
    </w:p>
    <w:p w:rsidRPr="00C13737" w:rsidR="00C57CF4" w:rsidP="005A69B8" w:rsidRDefault="00C57CF4" w14:paraId="3851C341" w14:textId="0FF20ECE">
      <w:pPr>
        <w:pStyle w:val="Normalutanindragellerluft"/>
      </w:pPr>
      <w:r w:rsidRPr="00C13737">
        <w:t>Vi ska verka där behoven är som störst och där vi kan göra mest skillnad, och där ska vi vara världsledande världsförbättrare. För att öka genomslaget av det svenska internatio</w:t>
      </w:r>
      <w:r w:rsidR="005A69B8">
        <w:softHyphen/>
      </w:r>
      <w:r w:rsidRPr="00C13737">
        <w:t>nella utvecklingssamarbetet behövs ett fokus som möjliggör hållbara resultat. Center</w:t>
      </w:r>
      <w:r w:rsidR="005A69B8">
        <w:softHyphen/>
      </w:r>
      <w:r w:rsidRPr="00C13737">
        <w:t xml:space="preserve">partiet vill därför kraftsamla det svenska utvecklingssamarbetet runt fyra tematiska mål som är centrala för det övergripande målet om minskad fattigdom och frihet från förtryck. Alla tre mål är sprungna ur och bidrar till de 17 globala målen för hållbar utveckling. Centerpartiet ser behov av att fokusera på fyra områden, vilka är </w:t>
      </w:r>
    </w:p>
    <w:p w:rsidRPr="00C13737" w:rsidR="00C57CF4" w:rsidP="005A69B8" w:rsidRDefault="00C57CF4" w14:paraId="33BC6337" w14:textId="77777777">
      <w:pPr>
        <w:pStyle w:val="ListaPunkt"/>
      </w:pPr>
      <w:r w:rsidRPr="00C13737">
        <w:t>att skapa hållbara jobb</w:t>
      </w:r>
    </w:p>
    <w:p w:rsidRPr="00C13737" w:rsidR="00C57CF4" w:rsidP="005A69B8" w:rsidRDefault="00C57CF4" w14:paraId="5D36FD36" w14:textId="77777777">
      <w:pPr>
        <w:pStyle w:val="ListaPunkt"/>
      </w:pPr>
      <w:r w:rsidRPr="00C13737">
        <w:t>klimatomställning och tillgång på grön energi</w:t>
      </w:r>
    </w:p>
    <w:p w:rsidRPr="00C13737" w:rsidR="00C57CF4" w:rsidP="005A69B8" w:rsidRDefault="00C57CF4" w14:paraId="219CDE5B" w14:textId="11229355">
      <w:pPr>
        <w:pStyle w:val="ListaPunkt"/>
      </w:pPr>
      <w:r w:rsidRPr="00C13737">
        <w:t>demokratiutveckling och rättsstatens principer</w:t>
      </w:r>
    </w:p>
    <w:p w:rsidRPr="00C13737" w:rsidR="00C57CF4" w:rsidP="005A69B8" w:rsidRDefault="00C57CF4" w14:paraId="1A0B0574" w14:textId="77777777">
      <w:pPr>
        <w:pStyle w:val="ListaPunkt"/>
      </w:pPr>
      <w:r w:rsidRPr="00C13737">
        <w:t>utbildning för pojkar och flickor.</w:t>
      </w:r>
    </w:p>
    <w:p w:rsidRPr="00C13737" w:rsidR="00C57CF4" w:rsidP="005A69B8" w:rsidRDefault="00C57CF4" w14:paraId="33DCF60D" w14:textId="542EAB3C">
      <w:pPr>
        <w:pStyle w:val="Normalutanindragellerluft"/>
      </w:pPr>
      <w:r w:rsidRPr="00C1373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w:t>
      </w:r>
      <w:r w:rsidRPr="005A69B8">
        <w:rPr>
          <w:spacing w:val="-1"/>
        </w:rPr>
        <w:t>för mobilisering av andra resursflöden ökar de medel som finns att tillgå för utvecklings</w:t>
      </w:r>
      <w:r w:rsidRPr="005A69B8" w:rsidR="005A69B8">
        <w:rPr>
          <w:spacing w:val="-1"/>
        </w:rPr>
        <w:softHyphen/>
      </w:r>
      <w:r w:rsidRPr="005A69B8">
        <w:rPr>
          <w:spacing w:val="-1"/>
        </w:rPr>
        <w:t>arbete</w:t>
      </w:r>
      <w:r w:rsidRPr="00C13737">
        <w:t xml:space="preserve"> samtidigt som en tydlig väg byggs bort från ett biståndsberoende till förmån för en övergång till bredare relationer. </w:t>
      </w:r>
    </w:p>
    <w:p w:rsidRPr="00C13737" w:rsidR="00C57CF4" w:rsidP="005A69B8" w:rsidRDefault="00C57CF4" w14:paraId="3ED8326E" w14:textId="77777777">
      <w:r w:rsidRPr="00C1373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w:t>
      </w:r>
      <w:r w:rsidRPr="00C13737">
        <w:lastRenderedPageBreak/>
        <w:t xml:space="preserve">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Detta kan vi inte uppnå genom starkare centralisering av biståndet till Sida. </w:t>
      </w:r>
    </w:p>
    <w:p w:rsidRPr="00C13737" w:rsidR="00C57CF4" w:rsidP="005A69B8" w:rsidRDefault="00C57CF4" w14:paraId="07137A69" w14:textId="5123E56C">
      <w:r w:rsidRPr="00C13737">
        <w:t xml:space="preserve">Det är också värdefullt att det svenska näringslivet får en tydligare och mer självklar roll i det svenska utvecklingssamarbetet för att säkra samhällsförankringen och fortsätta bygga på de långsiktiga relationerna med partnerländer som kan leva vidare när det svenska biståndet en dag kan avvecklas. Privata företag är motorer för innovationer och investeringar, de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w:rsidRPr="00C13737" w:rsidR="00C57CF4" w:rsidP="005A69B8" w:rsidRDefault="00C57CF4" w14:paraId="114BB676" w14:textId="77777777">
      <w:pPr>
        <w:pStyle w:val="Rubrik1"/>
      </w:pPr>
      <w:r w:rsidRPr="00C13737">
        <w:t>Hållbara jobb</w:t>
      </w:r>
    </w:p>
    <w:p w:rsidRPr="00C13737" w:rsidR="00C57CF4" w:rsidP="005A69B8" w:rsidRDefault="00C57CF4" w14:paraId="20A375B5" w14:textId="69253D11">
      <w:pPr>
        <w:pStyle w:val="Normalutanindragellerluft"/>
      </w:pPr>
      <w:r w:rsidRPr="00C13737">
        <w:t>Det behövs fler riktiga jobb i världen med anständiga arbetsvillkor. Möjligheterna till ett eget arbete och en egen inkomst är den viktigaste vägen ur fattigdom, inte minst för kvinnor. Centerpartiet vill därför införa en arbetslinje i det internationella utvecklings</w:t>
      </w:r>
      <w:r w:rsidR="005A69B8">
        <w:softHyphen/>
      </w:r>
      <w:r w:rsidRPr="00C13737">
        <w:t xml:space="preserve">samarbetet med särskilt fokus på jobb i den privata sektorn. </w:t>
      </w:r>
    </w:p>
    <w:p w:rsidRPr="00C13737" w:rsidR="00C57CF4" w:rsidP="005A69B8" w:rsidRDefault="00C57CF4" w14:paraId="39E75401" w14:textId="4E1CB86B">
      <w:r w:rsidRPr="00C1373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w:t>
      </w:r>
      <w:r w:rsidRPr="00C13737">
        <w:lastRenderedPageBreak/>
        <w:t>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w:t>
      </w:r>
      <w:r w:rsidR="0065670B">
        <w:t>t</w:t>
      </w:r>
      <w:r w:rsidRPr="00C13737">
        <w:t xml:space="preserve"> stimulera finansierings</w:t>
      </w:r>
      <w:r w:rsidR="005A69B8">
        <w:softHyphen/>
      </w:r>
      <w:r w:rsidRPr="00C13737">
        <w:t>möjligheter för dem som vill starta ett företag eller investera i sin verksamhet, t</w:t>
      </w:r>
      <w:r w:rsidR="0065670B">
        <w:t> </w:t>
      </w:r>
      <w:r w:rsidRPr="00C13737">
        <w:t>ex genom mikrolån och infrastruktursatsningar såsom vattenförsörjning, el och internet</w:t>
      </w:r>
      <w:r w:rsidR="005A69B8">
        <w:softHyphen/>
      </w:r>
      <w:r w:rsidRPr="00C13737">
        <w:t>uppkoppling. Avsaknaden av jobb i städer och på landsbygden är redan idag en stor källa till frustration bland unga människor och en pådrivande faktor bakom fattigdom och migrationsströmmar. Bristen på jobb inom den formella sektorn underminerar även möjligheten till beskattning</w:t>
      </w:r>
      <w:r w:rsidR="0065670B">
        <w:t>,</w:t>
      </w:r>
      <w:r w:rsidRPr="00C13737">
        <w:t xml:space="preserve"> vilket påverkar länders förmåga att bygga upp ett socialt skyddsnät och fungerande institutioner. </w:t>
      </w:r>
    </w:p>
    <w:p w:rsidRPr="00C13737" w:rsidR="00C57CF4" w:rsidP="005A69B8" w:rsidRDefault="00C57CF4" w14:paraId="7A8E8D7D" w14:textId="77777777">
      <w:r w:rsidRPr="00C1373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w:rsidRPr="00C13737" w:rsidR="00C57CF4" w:rsidP="005A69B8" w:rsidRDefault="00C57CF4" w14:paraId="49D70087" w14:textId="77777777">
      <w:pPr>
        <w:pStyle w:val="Rubrik1"/>
      </w:pPr>
      <w:r w:rsidRPr="00C13737">
        <w:t>Klimatbistånd och tillgång till grön energi</w:t>
      </w:r>
    </w:p>
    <w:p w:rsidRPr="00C13737" w:rsidR="00C57CF4" w:rsidP="005A69B8" w:rsidRDefault="00C57CF4" w14:paraId="583C084B" w14:textId="77777777">
      <w:pPr>
        <w:pStyle w:val="Normalutanindragellerluft"/>
      </w:pPr>
      <w:r w:rsidRPr="00C13737">
        <w:t xml:space="preserve">Klimatet är vår tids största utmaning. Alla bidrar till klimatförändringarna men de som bidrar minst till problemen drabbas hårdast av deras konsekvenser. Detta gäller människor som lever i fattigdom och särskilt fattiga kvinnor och flickor som utgör en stor majoritet av världens fattiga. Idag bidrar fattiga länders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w:rsidRPr="00C13737" w:rsidR="00C57CF4" w:rsidP="005A69B8" w:rsidRDefault="00C57CF4" w14:paraId="12170981" w14:textId="3AC22A48">
      <w:r w:rsidRPr="00C1373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w:t>
      </w:r>
      <w:r w:rsidRPr="00C13737">
        <w:lastRenderedPageBreak/>
        <w:t>decentrali</w:t>
      </w:r>
      <w:r w:rsidR="005A69B8">
        <w:softHyphen/>
      </w:r>
      <w:r w:rsidRPr="00C13737">
        <w:t>serad livsmedelsförsörjning för att minska svälteffekterna av både klimatförändringarna och väpnade konflikter. De reformer som krävs för att växla upp effektiviteten i jord</w:t>
      </w:r>
      <w:r w:rsidR="005A69B8">
        <w:softHyphen/>
      </w:r>
      <w:r w:rsidRPr="00C13737">
        <w:t>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måste drivas av grön energi och kantas av biologisk mångfald. Klimatbiståndet ska inte gå till att finansiera fossila utsläpp i någon form. Det behövs även kraftfulla insatser för att minska klimat</w:t>
      </w:r>
      <w:r w:rsidR="005A69B8">
        <w:softHyphen/>
      </w:r>
      <w:r w:rsidRPr="00C13737">
        <w:t>effekten av urbanisering och anpassa utsatta samhällen och växande städer till klimat</w:t>
      </w:r>
      <w:r w:rsidR="005A69B8">
        <w:softHyphen/>
      </w:r>
      <w:r w:rsidRPr="00C13737">
        <w:t>förändringarnas oundvikliga konsekvenser.</w:t>
      </w:r>
    </w:p>
    <w:p w:rsidRPr="00C13737" w:rsidR="00C57CF4" w:rsidP="005A69B8" w:rsidRDefault="00C57CF4" w14:paraId="18D44EB1" w14:textId="43933A49">
      <w:r w:rsidRPr="00C13737">
        <w:t>Idag lever 600 miljoner människor i Afrika utan tillgång till elektricitet och närmare 1</w:t>
      </w:r>
      <w:r w:rsidR="0065670B">
        <w:t> </w:t>
      </w:r>
      <w:r w:rsidRPr="00C13737">
        <w:t xml:space="preserve">miljard lagar mat i energislukande spisar eller över öppen eld. Nuvarande nivå på investeringarna i förnybar energi innebär att dessa siffror inte kommer att minska, eftersom förbättringarna som sker bara ligger i nivå med befolkningstillväxten. </w:t>
      </w:r>
    </w:p>
    <w:p w:rsidRPr="00C13737" w:rsidR="00C57CF4" w:rsidP="005A69B8" w:rsidRDefault="00C57CF4" w14:paraId="23DB91F4" w14:textId="097840BA">
      <w:r w:rsidRPr="00C13737">
        <w:t xml:space="preserve">Centerpartiet vill satsa mer på ett globalt klimatarbete genom att främja tillgången till förnybar energi och energieffektivisering med utgångspunkt i fattiga människors rätt till </w:t>
      </w:r>
      <w:r w:rsidRPr="005A69B8">
        <w:rPr>
          <w:spacing w:val="-2"/>
        </w:rPr>
        <w:t>utveckling och frihet och med kvinnor och flickor i särskilt fokus. Vi vill öka investering</w:t>
      </w:r>
      <w:r w:rsidRPr="005A69B8" w:rsidR="005A69B8">
        <w:rPr>
          <w:spacing w:val="-2"/>
        </w:rPr>
        <w:softHyphen/>
      </w:r>
      <w:r w:rsidRPr="005A69B8">
        <w:rPr>
          <w:spacing w:val="-2"/>
        </w:rPr>
        <w:t>arna</w:t>
      </w:r>
      <w:r w:rsidRPr="00C13737">
        <w:t xml:space="preserve">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w:t>
      </w:r>
    </w:p>
    <w:p w:rsidRPr="00C13737" w:rsidR="00C57CF4" w:rsidP="005A69B8" w:rsidRDefault="00C57CF4" w14:paraId="397AF337" w14:textId="5D12D5A3">
      <w:r w:rsidRPr="00C13737">
        <w:t xml:space="preserve">Det är fattiga människor som ofta saknar alternativa försörjningsmöjligheter och som är direkt beroende av lokal jordbruksproduktion som påverkas mest av förändringar i </w:t>
      </w:r>
      <w:r w:rsidRPr="005A69B8">
        <w:rPr>
          <w:spacing w:val="-1"/>
        </w:rPr>
        <w:t>nederbördsmönster och temperaturer. Kvinnor står för en absolut majoritet av jordbruks</w:t>
      </w:r>
      <w:r w:rsidRPr="005A69B8" w:rsidR="005A69B8">
        <w:rPr>
          <w:spacing w:val="-1"/>
        </w:rPr>
        <w:softHyphen/>
      </w:r>
      <w:r w:rsidRPr="005A69B8">
        <w:rPr>
          <w:spacing w:val="-1"/>
        </w:rPr>
        <w:t>arbetet</w:t>
      </w:r>
      <w:r w:rsidRPr="00C13737">
        <w:t xml:space="preserve">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w:t>
      </w:r>
    </w:p>
    <w:p w:rsidRPr="00C13737" w:rsidR="00C57CF4" w:rsidP="005A69B8" w:rsidRDefault="00C57CF4" w14:paraId="3CD159F3" w14:textId="5F5FB558">
      <w:r w:rsidRPr="00C1373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w:t>
      </w:r>
      <w:r w:rsidRPr="00C13737">
        <w:lastRenderedPageBreak/>
        <w:t>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w:t>
      </w:r>
      <w:r w:rsidR="005A69B8">
        <w:softHyphen/>
      </w:r>
      <w:r w:rsidRPr="00C13737">
        <w:t>bekämpningen. De konsekvenser som Rysslands fullskaliga invasion av 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w:t>
      </w:r>
      <w:r w:rsidR="005A69B8">
        <w:softHyphen/>
      </w:r>
      <w:r w:rsidRPr="00C13737">
        <w:t>vis möjliggöra förädling av jordbruksvaror på lokal nivå och skapa obrutna kylkedjor som möjliggör handel. Insatser för utbildning, rationalisering och nya brukandemetoder, såsom agroforestry, skulle kunna kombinera ökad produktion, hållbarhet och klimat</w:t>
      </w:r>
      <w:r w:rsidR="005A69B8">
        <w:softHyphen/>
      </w:r>
      <w:r w:rsidRPr="00C13737">
        <w:t>resiliens med minskade koldioxidutsläpp.</w:t>
      </w:r>
    </w:p>
    <w:p w:rsidRPr="00C13737" w:rsidR="00C57CF4" w:rsidP="005A69B8" w:rsidRDefault="00C57CF4" w14:paraId="4674985E" w14:textId="77777777">
      <w:pPr>
        <w:pStyle w:val="Rubrik1"/>
      </w:pPr>
      <w:r w:rsidRPr="00C13737">
        <w:t>Demokrati och rättsstatens principer</w:t>
      </w:r>
    </w:p>
    <w:p w:rsidRPr="00C13737" w:rsidR="00C57CF4" w:rsidP="005A69B8" w:rsidRDefault="00C57CF4" w14:paraId="020626DE" w14:textId="6B074777">
      <w:pPr>
        <w:pStyle w:val="Normalutanindragellerluft"/>
      </w:pPr>
      <w:r w:rsidRPr="00C1373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w:t>
      </w:r>
      <w:r w:rsidR="005A69B8">
        <w:softHyphen/>
      </w:r>
      <w:r w:rsidRPr="00C13737">
        <w:t>väsende är fundamentalt i en rättsstat. I en liberal stat värnas demokrati och förenings- och yttrandefrihet som manifesteras i ett fungerande flerpartisystem med demokratiska partier, fria och rättvisa val, slagkraftig</w:t>
      </w:r>
      <w:r w:rsidR="00C74DFA">
        <w:t>a</w:t>
      </w:r>
      <w:r w:rsidRPr="00C13737">
        <w:t xml:space="preserve"> oberoende medi</w:t>
      </w:r>
      <w:r w:rsidR="00226844">
        <w:t>er</w:t>
      </w:r>
      <w:r w:rsidRPr="00C13737">
        <w:t xml:space="preserve"> och ett livskraftigt civil</w:t>
      </w:r>
      <w:r w:rsidR="005A69B8">
        <w:softHyphen/>
      </w:r>
      <w:r w:rsidRPr="00C13737">
        <w:t>samhälle.</w:t>
      </w:r>
    </w:p>
    <w:p w:rsidRPr="00C13737" w:rsidR="00C57CF4" w:rsidP="005A69B8" w:rsidRDefault="00C57CF4" w14:paraId="410DC886" w14:textId="77777777">
      <w:r w:rsidRPr="00C13737">
        <w:t>5,1 miljarder människor världen över 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w:rsidRPr="00C13737" w:rsidR="00C57CF4" w:rsidP="005A69B8" w:rsidRDefault="00C57CF4" w14:paraId="48D28729" w14:textId="34D42069">
      <w:r w:rsidRPr="00C13737">
        <w:lastRenderedPageBreak/>
        <w:t xml:space="preserve">Som centerpartister vill vi att utrikespolitiken har ett liberalt angreppssätt där friheten </w:t>
      </w:r>
      <w:r w:rsidRPr="005A69B8">
        <w:rPr>
          <w:spacing w:val="-1"/>
        </w:rPr>
        <w:t>från förtryck utgör utgångspunkten. Kvinnor är individer</w:t>
      </w:r>
      <w:r w:rsidRPr="005A69B8" w:rsidR="00226844">
        <w:rPr>
          <w:spacing w:val="-1"/>
        </w:rPr>
        <w:t>,</w:t>
      </w:r>
      <w:r w:rsidRPr="005A69B8">
        <w:rPr>
          <w:spacing w:val="-1"/>
        </w:rPr>
        <w:t xml:space="preserve"> och med individens rättigheter</w:t>
      </w:r>
      <w:r w:rsidRPr="00C13737">
        <w:t xml:space="preserve"> som utgångspunkt kan fokus för en liberal feministisk utrikespolitik med självklarhet ta sig an rätten till utbildning för flickor och pojkar, rätten till sin kropp och sin hälsa inklusive SRHR, rätten till ägande och självbestämmande, och inte minst rätten till inflytande och makt i samhället. Med ett tydligare liberalt perspektiv, med en liberal feministisk utrikespolitik med individens rättigheter som utgångspunkt</w:t>
      </w:r>
      <w:r w:rsidR="00226844">
        <w:t>,</w:t>
      </w:r>
      <w:r w:rsidRPr="00C13737">
        <w:t xml:space="preserve"> osynliggörs inte andra minoriteter, hbtqi-personer eller för den delen små pojkar. </w:t>
      </w:r>
    </w:p>
    <w:p w:rsidRPr="00C13737" w:rsidR="00C57CF4" w:rsidP="005A69B8" w:rsidRDefault="00C57CF4" w14:paraId="4F980F81" w14:textId="69CB972C">
      <w:r w:rsidRPr="00C13737">
        <w:t>Vi vill utveckla och förtydliga utlandsmyndigheternas uppdrag att jobba med jäm</w:t>
      </w:r>
      <w:r w:rsidR="005A69B8">
        <w:softHyphen/>
      </w:r>
      <w:r w:rsidRPr="00C13737">
        <w:t>ställdhet och hbtqi och aktivt stötta civilsamhällets aktörer i bredden av sitt uppdrag. Enligt vårt sätt att se det så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w:t>
      </w:r>
      <w:r w:rsidR="005A69B8">
        <w:softHyphen/>
      </w:r>
      <w:r w:rsidRPr="00C13737">
        <w:t>politik.</w:t>
      </w:r>
    </w:p>
    <w:p w:rsidRPr="00C13737" w:rsidR="00C57CF4" w:rsidP="005A69B8" w:rsidRDefault="00C57CF4" w14:paraId="17979903" w14:textId="42736985">
      <w:r w:rsidRPr="00C13737">
        <w:t>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w:t>
      </w:r>
      <w:r w:rsidR="005A69B8">
        <w:softHyphen/>
      </w:r>
      <w:r w:rsidRPr="00C13737">
        <w:t xml:space="preserve">program och infrastrukturprogram, inte minst i återuppbyggnaden av länder efter en konflikt. </w:t>
      </w:r>
    </w:p>
    <w:p w:rsidRPr="00C13737" w:rsidR="00C57CF4" w:rsidP="005A69B8" w:rsidRDefault="00C57CF4" w14:paraId="2DD5D711" w14:textId="77777777">
      <w:r w:rsidRPr="00C13737">
        <w:t xml:space="preserve">I Sverige har så här långt bred konsensus utvecklats om att jämställdhet mellan könen är någonting bra och att Sverige idag inte är helt jämställt. Den nya regeringen har mycket positivt att utgå ifrån, som många partier varit med och drivit fram inom jämställdhetsområdet. </w:t>
      </w:r>
    </w:p>
    <w:p w:rsidRPr="00C13737" w:rsidR="00C57CF4" w:rsidP="005A69B8" w:rsidRDefault="00C57CF4" w14:paraId="7B3FAC97" w14:textId="77777777">
      <w:r w:rsidRPr="00C13737">
        <w:t xml:space="preserve">Kvinnor och flickor drabbas ofta oproportionerligt av avsaknad av rättvisa. När kvinnors rättsliga skydd saknas eller inte är starkt nog att överkomma ojämlika sociala eller traditionella normer leder det till förtryck. Kvinnor drabbas av begränsad politisk representation, hindras från att äga mark och driva företag, saknar rätt till utbildning och hälsa och drabbas ytterst av diskriminering och fysiskt våld. Ett inte obetydligt problem är informella rättssystem och hederskultur som gör att främst kvinnor, men också män, inte har tillgång till formell rättsskipning. Istället är de som individer utlämnade till gruppens sociala normer och hederskulturens förtryckande strukturer. Genom att </w:t>
      </w:r>
      <w:r w:rsidRPr="00C13737">
        <w:lastRenderedPageBreak/>
        <w:t xml:space="preserve">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w:rsidRPr="00C13737" w:rsidR="00C57CF4" w:rsidP="005A69B8" w:rsidRDefault="00C57CF4" w14:paraId="54CD27D9" w14:textId="566E3DFD">
      <w:r w:rsidRPr="00C13737">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Ungefär hälften av världens befolkning lever i länder där auktoritära krafter systematiskt och framgångsrikt underminerar grundläggande fri- och rättigheter, och denna andel ökar.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w:rsidRPr="00C13737" w:rsidR="00C57CF4" w:rsidP="005A69B8" w:rsidRDefault="00C57CF4" w14:paraId="5D7E8792" w14:textId="77777777">
      <w:r w:rsidRPr="00C1373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w:rsidRPr="00C13737" w:rsidR="00C57CF4" w:rsidP="005A69B8" w:rsidRDefault="00C57CF4" w14:paraId="5A23E0C7" w14:textId="60A3FACA">
      <w:r w:rsidRPr="00C1373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w:t>
      </w:r>
      <w:r w:rsidR="005A69B8">
        <w:softHyphen/>
      </w:r>
      <w:r w:rsidRPr="00C13737">
        <w:t>rätten och att motverka all form av diskriminering. Särskild uppmärksamhet bör även ägnas åt arbete med politiska fångar och andra politiska aktörer som attackeras av auktoritära regimer.</w:t>
      </w:r>
    </w:p>
    <w:p w:rsidRPr="00C13737" w:rsidR="00C57CF4" w:rsidP="005A69B8" w:rsidRDefault="00C57CF4" w14:paraId="2D730BFC" w14:textId="3265E2FD">
      <w:r w:rsidRPr="005A69B8">
        <w:rPr>
          <w:spacing w:val="-1"/>
        </w:rPr>
        <w:lastRenderedPageBreak/>
        <w:t>Det behöver finnas en större flexibilitet i demokratibiståndet och bättre förutsättningar</w:t>
      </w:r>
      <w:r w:rsidRPr="00C13737">
        <w:t xml:space="preserve"> för att snabbt kunna ändra det svenska engagemanget i länder vid negativ demokratisk utveckling i enlighet med principen om </w:t>
      </w:r>
      <w:r w:rsidR="0046410D">
        <w:t>”</w:t>
      </w:r>
      <w:r w:rsidRPr="00C13737">
        <w:t>more for more, less for less</w:t>
      </w:r>
      <w:r w:rsidR="0046410D">
        <w:t>”</w:t>
      </w:r>
      <w:r w:rsidRPr="00C13737">
        <w:t>. Med det menas att utvecklingssamarbetet behöver anpassas till rådande omständigheter i syfte att nå uppsatta mål. Vid negativ demokratisk utveckling behöver biståndet vara flexibelt och 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w:rsidRPr="00C13737" w:rsidR="00C57CF4" w:rsidP="005A69B8" w:rsidRDefault="00C57CF4" w14:paraId="319F8649" w14:textId="77777777">
      <w:pPr>
        <w:pStyle w:val="Rubrik1"/>
      </w:pPr>
      <w:r w:rsidRPr="00C13737">
        <w:t>Utbildning för pojkar och flickor</w:t>
      </w:r>
    </w:p>
    <w:p w:rsidRPr="00C13737" w:rsidR="00C57CF4" w:rsidP="005A69B8" w:rsidRDefault="00C57CF4" w14:paraId="4FEF59CA" w14:textId="77777777">
      <w:pPr>
        <w:pStyle w:val="Normalutanindragellerluft"/>
      </w:pPr>
      <w:r w:rsidRPr="00C13737">
        <w:t>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skapas. Många av de nya arbetstillfällen som måste skapas i utvecklingsländer kommer att finnas i de snabbt växande städerna och inom industri, it och tjänstesektorer. Utbildning är en förutsättning för denna omställning och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flickor och pojkar att få tillgång till skola och utbildning. Fler barn i utvecklingsländer ska få tillgång till en egen bok och inte berövas möjligheten att lära sig läsa, skriva och räkna. Utan kunskap, ingen utveckling. Utan utbildning, inga ökade livschanser eller livsresor.</w:t>
      </w:r>
    </w:p>
    <w:p w:rsidRPr="00C13737" w:rsidR="00C57CF4" w:rsidP="005A69B8" w:rsidRDefault="00C57CF4" w14:paraId="2C5467DC" w14:textId="77777777">
      <w:pPr>
        <w:pStyle w:val="Rubrik1"/>
      </w:pPr>
      <w:r w:rsidRPr="00C13737">
        <w:t>Afghanistan</w:t>
      </w:r>
    </w:p>
    <w:p w:rsidRPr="00C13737" w:rsidR="00C57CF4" w:rsidP="005A69B8" w:rsidRDefault="00C57CF4" w14:paraId="3D2135B8" w14:textId="62CD7251">
      <w:pPr>
        <w:pStyle w:val="Normalutanindragellerluft"/>
      </w:pPr>
      <w:r w:rsidRPr="00C13737">
        <w:t xml:space="preserve">Afghanistan har länge varit största mottagaren av svenskt bistånd. Talibanerna har nu återtagit makten i Afghanistan. Framtiden ter sig mörk för Afghanistans befolkning som </w:t>
      </w:r>
      <w:r w:rsidRPr="00C13737">
        <w:lastRenderedPageBreak/>
        <w:t xml:space="preserve">befinner sig i en fruktansvärd situation. Runt en halv miljon afghaner beräknas vara på flykt inom landet, främst kvinnor och barn. Vilken väg talibanregimen kommer ta och hur deras styre kommer </w:t>
      </w:r>
      <w:r w:rsidR="00071523">
        <w:t xml:space="preserve">att </w:t>
      </w:r>
      <w:r w:rsidRPr="00C13737">
        <w:t xml:space="preserve">utvecklas är oklart men det står klart att svenskt bistånd inte kan gå till att stödja talibanregimen. Mer fokus behöver vara på humanitärt bistånd. </w:t>
      </w:r>
    </w:p>
    <w:p w:rsidRPr="00C13737" w:rsidR="00C57CF4" w:rsidP="005A69B8" w:rsidRDefault="00C57CF4" w14:paraId="056B5743" w14:textId="146C4CB4">
      <w:r w:rsidRPr="00C13737">
        <w:t>Samtidigt får vi inte överge Afghanistan. Vi måste hitta sätt som säkrar att den utveckling som trots allt gjorts; fler barn</w:t>
      </w:r>
      <w:r w:rsidR="00071523">
        <w:t>,</w:t>
      </w:r>
      <w:r w:rsidRPr="00C13737">
        <w:t xml:space="preserve"> inklusive flickor</w:t>
      </w:r>
      <w:r w:rsidR="00071523">
        <w:t>,</w:t>
      </w:r>
      <w:r w:rsidRPr="00C13737">
        <w:t xml:space="preserve"> har fått skolgång och färre kvinnor och barn dör i barnsäng nu än tidigare. Vilka möjligheter som finns framöver behöver redas ut</w:t>
      </w:r>
      <w:r w:rsidR="00071523">
        <w:t>,</w:t>
      </w:r>
      <w:r w:rsidRPr="00C13737">
        <w:t xml:space="preserve"> och vi föreslår därför att ett omtag görs. Sverige behöver en ny biståndsstrategi för Afghanistan. </w:t>
      </w:r>
    </w:p>
    <w:p w:rsidRPr="00C13737" w:rsidR="00C57CF4" w:rsidP="005A69B8" w:rsidRDefault="00C57CF4" w14:paraId="01FF505A" w14:textId="77777777">
      <w:pPr>
        <w:pStyle w:val="Rubrik1"/>
      </w:pPr>
      <w:r w:rsidRPr="00C13737">
        <w:t>Ukraina</w:t>
      </w:r>
    </w:p>
    <w:p w:rsidRPr="00C13737" w:rsidR="00C57CF4" w:rsidP="005A69B8" w:rsidRDefault="00C57CF4" w14:paraId="3ABA4A36" w14:textId="0DD911AB">
      <w:pPr>
        <w:pStyle w:val="Normalutanindragellerluft"/>
      </w:pPr>
      <w:r w:rsidRPr="00C13737">
        <w:t>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uppbyggnad av landet. För att säkra sådan finansiering vill Centerpartiet att en särskild utvecklingsfond för Ukraina inrättas, motsvarande 1</w:t>
      </w:r>
      <w:r w:rsidR="00071523">
        <w:t> </w:t>
      </w:r>
      <w:r w:rsidRPr="00C13737">
        <w:t>%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w:t>
      </w:r>
      <w:r w:rsidR="005A69B8">
        <w:softHyphen/>
      </w:r>
      <w:r w:rsidRPr="00C13737">
        <w:t>arbete för att snabbare uppnå kraven för EU-medlemskap.</w:t>
      </w:r>
    </w:p>
    <w:p w:rsidRPr="00C13737" w:rsidR="00C57CF4" w:rsidP="005A69B8" w:rsidRDefault="00C57CF4" w14:paraId="17BDD855" w14:textId="77777777">
      <w:pPr>
        <w:pStyle w:val="Rubrik1"/>
      </w:pPr>
      <w:r w:rsidRPr="00C13737">
        <w:t>Palestina</w:t>
      </w:r>
    </w:p>
    <w:p w:rsidRPr="00C13737" w:rsidR="00C57CF4" w:rsidP="005A69B8" w:rsidRDefault="00C57CF4" w14:paraId="6920EFC5" w14:textId="73CD955E">
      <w:pPr>
        <w:pStyle w:val="Normalutanindragellerluft"/>
      </w:pPr>
      <w:r w:rsidRPr="00C13737">
        <w:t>Sedan Hamas brutala attack på Israel den 7</w:t>
      </w:r>
      <w:r w:rsidR="00071523">
        <w:t> </w:t>
      </w:r>
      <w:r w:rsidRPr="00C13737">
        <w:t xml:space="preserve">oktober 2023 har ett krig utvecklats mellan Israel och Hamas i Gaza. Kriget har skapat ett enormt mänskligt lidande och utsatthet för Gazas civilbefolkning, inte minst för barnen, och för de israeler som fortfarande hålls </w:t>
      </w:r>
      <w:r w:rsidR="00071523">
        <w:t xml:space="preserve">som </w:t>
      </w:r>
      <w:r w:rsidRPr="00C13737">
        <w:t>gisslan. Tusentals människor har dött och civilbefolkningen lider brist på i stort sett alla förnödenheter, inklusive mat, vatten och mediciner. En hållbar vapenvila är av största vikt för att kunna leverera förnödenheter till civilbefolkningen och alla parter måste agera enligt folkrätten och skydda civila. Gisslan måste också omedelbart friges.</w:t>
      </w:r>
    </w:p>
    <w:p w:rsidRPr="00C13737" w:rsidR="00422B9E" w:rsidP="005A69B8" w:rsidRDefault="00C57CF4" w14:paraId="26AE6446" w14:textId="126CDB62">
      <w:r w:rsidRPr="00C13737">
        <w:t>Samtidigt som det humanitära behovet är överväldigande och utsikterna att bygga en hållbar stat i Palestina minskar, har många länder dragit in eller minskat sitt stöd till FN-</w:t>
      </w:r>
      <w:r w:rsidRPr="00C13737">
        <w:lastRenderedPageBreak/>
        <w:t>organet UNRWA. Organisationen har verkat länge i Palestina och närliggande stater och har stor lokalkännedom och kunskap som behövs för att stöd ska nå fram i en allt mer utmanande miljö. Samtidigt är stödet till demokratiarbete i Palestina av största vikt för att på sikt arbeta mot en hållbar tvåstatslösning. Centerpartiet vill därför att Sverige fortsätter och utvecklar sitt stöd till Palestina, som en del i det långsiktiga arbetet mot en hållbar tvåstatslösning.</w:t>
      </w:r>
    </w:p>
    <w:sdt>
      <w:sdtPr>
        <w:alias w:val="CC_Underskrifter"/>
        <w:tag w:val="CC_Underskrifter"/>
        <w:id w:val="583496634"/>
        <w:lock w:val="sdtContentLocked"/>
        <w:placeholder>
          <w:docPart w:val="25B2A6F0F2EC4AEC9FD1C945BF4C34B8"/>
        </w:placeholder>
      </w:sdtPr>
      <w:sdtEndPr/>
      <w:sdtContent>
        <w:p w:rsidR="00C13737" w:rsidP="00C13737" w:rsidRDefault="00C13737" w14:paraId="195ED684" w14:textId="77777777"/>
        <w:p w:rsidRPr="008E0FE2" w:rsidR="004801AC" w:rsidP="00C13737" w:rsidRDefault="005A69B8" w14:paraId="21F27BB5" w14:textId="466D2D02"/>
      </w:sdtContent>
    </w:sdt>
    <w:tbl>
      <w:tblPr>
        <w:tblW w:w="5000" w:type="pct"/>
        <w:tblLook w:val="04A0" w:firstRow="1" w:lastRow="0" w:firstColumn="1" w:lastColumn="0" w:noHBand="0" w:noVBand="1"/>
        <w:tblCaption w:val="underskrifter"/>
      </w:tblPr>
      <w:tblGrid>
        <w:gridCol w:w="4252"/>
        <w:gridCol w:w="4252"/>
      </w:tblGrid>
      <w:tr w:rsidR="00D42168" w14:paraId="06D79D0B" w14:textId="77777777">
        <w:trPr>
          <w:cantSplit/>
        </w:trPr>
        <w:tc>
          <w:tcPr>
            <w:tcW w:w="50" w:type="pct"/>
            <w:vAlign w:val="bottom"/>
          </w:tcPr>
          <w:p w:rsidR="00D42168" w:rsidRDefault="00E15FD8" w14:paraId="4DAB988A" w14:textId="77777777">
            <w:pPr>
              <w:pStyle w:val="Underskrifter"/>
              <w:spacing w:after="0"/>
            </w:pPr>
            <w:r>
              <w:t>Anna Lasses (C)</w:t>
            </w:r>
          </w:p>
        </w:tc>
        <w:tc>
          <w:tcPr>
            <w:tcW w:w="50" w:type="pct"/>
            <w:vAlign w:val="bottom"/>
          </w:tcPr>
          <w:p w:rsidR="00D42168" w:rsidRDefault="00D42168" w14:paraId="4B07D733" w14:textId="77777777">
            <w:pPr>
              <w:pStyle w:val="Underskrifter"/>
              <w:spacing w:after="0"/>
            </w:pPr>
          </w:p>
        </w:tc>
      </w:tr>
      <w:tr w:rsidR="00D42168" w14:paraId="5A4A045F" w14:textId="77777777">
        <w:trPr>
          <w:cantSplit/>
        </w:trPr>
        <w:tc>
          <w:tcPr>
            <w:tcW w:w="50" w:type="pct"/>
            <w:vAlign w:val="bottom"/>
          </w:tcPr>
          <w:p w:rsidR="00D42168" w:rsidRDefault="00E15FD8" w14:paraId="18B0567C" w14:textId="77777777">
            <w:pPr>
              <w:pStyle w:val="Underskrifter"/>
              <w:spacing w:after="0"/>
            </w:pPr>
            <w:r>
              <w:t>Kerstin Lundgren (C)</w:t>
            </w:r>
          </w:p>
        </w:tc>
        <w:tc>
          <w:tcPr>
            <w:tcW w:w="50" w:type="pct"/>
            <w:vAlign w:val="bottom"/>
          </w:tcPr>
          <w:p w:rsidR="00D42168" w:rsidRDefault="00E15FD8" w14:paraId="3FF2A252" w14:textId="77777777">
            <w:pPr>
              <w:pStyle w:val="Underskrifter"/>
              <w:spacing w:after="0"/>
            </w:pPr>
            <w:r>
              <w:t>Mikael Larsson (C)</w:t>
            </w:r>
          </w:p>
        </w:tc>
      </w:tr>
      <w:tr w:rsidR="00D42168" w14:paraId="284C29FF" w14:textId="77777777">
        <w:trPr>
          <w:cantSplit/>
        </w:trPr>
        <w:tc>
          <w:tcPr>
            <w:tcW w:w="50" w:type="pct"/>
            <w:vAlign w:val="bottom"/>
          </w:tcPr>
          <w:p w:rsidR="00D42168" w:rsidRDefault="00E15FD8" w14:paraId="64968F85" w14:textId="77777777">
            <w:pPr>
              <w:pStyle w:val="Underskrifter"/>
              <w:spacing w:after="0"/>
            </w:pPr>
            <w:r>
              <w:t>Malin Björk (C)</w:t>
            </w:r>
          </w:p>
        </w:tc>
        <w:tc>
          <w:tcPr>
            <w:tcW w:w="50" w:type="pct"/>
            <w:vAlign w:val="bottom"/>
          </w:tcPr>
          <w:p w:rsidR="00D42168" w:rsidRDefault="00E15FD8" w14:paraId="7F0CC771" w14:textId="77777777">
            <w:pPr>
              <w:pStyle w:val="Underskrifter"/>
              <w:spacing w:after="0"/>
            </w:pPr>
            <w:r>
              <w:t>Helena Vilhelmsson (C)</w:t>
            </w:r>
          </w:p>
        </w:tc>
      </w:tr>
      <w:tr w:rsidR="00D42168" w14:paraId="4D9CFEA6" w14:textId="77777777">
        <w:trPr>
          <w:cantSplit/>
        </w:trPr>
        <w:tc>
          <w:tcPr>
            <w:tcW w:w="50" w:type="pct"/>
            <w:vAlign w:val="bottom"/>
          </w:tcPr>
          <w:p w:rsidR="00D42168" w:rsidRDefault="00E15FD8" w14:paraId="0CF3DD81" w14:textId="77777777">
            <w:pPr>
              <w:pStyle w:val="Underskrifter"/>
              <w:spacing w:after="0"/>
            </w:pPr>
            <w:r>
              <w:t>Ulrika Liljeberg (C)</w:t>
            </w:r>
          </w:p>
        </w:tc>
        <w:tc>
          <w:tcPr>
            <w:tcW w:w="50" w:type="pct"/>
            <w:vAlign w:val="bottom"/>
          </w:tcPr>
          <w:p w:rsidR="00D42168" w:rsidRDefault="00D42168" w14:paraId="02854461" w14:textId="77777777">
            <w:pPr>
              <w:pStyle w:val="Underskrifter"/>
              <w:spacing w:after="0"/>
            </w:pPr>
          </w:p>
        </w:tc>
        <w:bookmarkEnd w:id="2"/>
      </w:tr>
    </w:tbl>
    <w:p w:rsidR="00B675D7" w:rsidRDefault="00B675D7" w14:paraId="6CC25C4B" w14:textId="77777777"/>
    <w:sectPr w:rsidR="00B675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A03D" w14:textId="77777777" w:rsidR="00C57CF4" w:rsidRDefault="00C57CF4" w:rsidP="000C1CAD">
      <w:pPr>
        <w:spacing w:line="240" w:lineRule="auto"/>
      </w:pPr>
      <w:r>
        <w:separator/>
      </w:r>
    </w:p>
  </w:endnote>
  <w:endnote w:type="continuationSeparator" w:id="0">
    <w:p w14:paraId="4C973602" w14:textId="77777777" w:rsidR="00C57CF4" w:rsidRDefault="00C5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D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675" w14:textId="421CF7A0" w:rsidR="00262EA3" w:rsidRPr="00C13737" w:rsidRDefault="00262EA3" w:rsidP="00C13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D8D1" w14:textId="77777777" w:rsidR="00C57CF4" w:rsidRDefault="00C57CF4" w:rsidP="000C1CAD">
      <w:pPr>
        <w:spacing w:line="240" w:lineRule="auto"/>
      </w:pPr>
      <w:r>
        <w:separator/>
      </w:r>
    </w:p>
  </w:footnote>
  <w:footnote w:type="continuationSeparator" w:id="0">
    <w:p w14:paraId="358C30EE" w14:textId="77777777" w:rsidR="00C57CF4" w:rsidRDefault="00C57C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CF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72B65B" wp14:editId="2CCA9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2B6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BEC70" w14:textId="2FA8CBB4" w:rsidR="00262EA3" w:rsidRDefault="005A69B8" w:rsidP="008103B5">
                    <w:pPr>
                      <w:jc w:val="right"/>
                    </w:pPr>
                    <w:sdt>
                      <w:sdtPr>
                        <w:alias w:val="CC_Noformat_Partikod"/>
                        <w:tag w:val="CC_Noformat_Partikod"/>
                        <w:id w:val="-53464382"/>
                        <w:text/>
                      </w:sdtPr>
                      <w:sdtEndPr/>
                      <w:sdtContent>
                        <w:r w:rsidR="00C57CF4">
                          <w:t>C</w:t>
                        </w:r>
                      </w:sdtContent>
                    </w:sdt>
                    <w:sdt>
                      <w:sdtPr>
                        <w:alias w:val="CC_Noformat_Partinummer"/>
                        <w:tag w:val="CC_Noformat_Partinummer"/>
                        <w:id w:val="-1709555926"/>
                        <w:placeholder>
                          <w:docPart w:val="B6D408187BD247C48880EEF58D9836B5"/>
                        </w:placeholder>
                        <w:showingPlcHdr/>
                        <w:text/>
                      </w:sdtPr>
                      <w:sdtEndPr/>
                      <w:sdtContent>
                        <w:r w:rsidR="00262EA3">
                          <w:t xml:space="preserve"> </w:t>
                        </w:r>
                      </w:sdtContent>
                    </w:sdt>
                  </w:p>
                </w:txbxContent>
              </v:textbox>
              <w10:wrap anchorx="page"/>
            </v:shape>
          </w:pict>
        </mc:Fallback>
      </mc:AlternateContent>
    </w:r>
  </w:p>
  <w:p w14:paraId="55F24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0BAB" w14:textId="77777777" w:rsidR="00262EA3" w:rsidRDefault="00262EA3" w:rsidP="008563AC">
    <w:pPr>
      <w:jc w:val="right"/>
    </w:pPr>
  </w:p>
  <w:p w14:paraId="7B6478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944334"/>
  <w:bookmarkStart w:id="7" w:name="_Hlk178944335"/>
  <w:p w14:paraId="717C4CF0" w14:textId="77777777" w:rsidR="00262EA3" w:rsidRDefault="005A6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7D4A1" wp14:editId="1CE51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08D05" w14:textId="5B22B37C" w:rsidR="00262EA3" w:rsidRDefault="005A69B8" w:rsidP="00A314CF">
    <w:pPr>
      <w:pStyle w:val="FSHNormal"/>
      <w:spacing w:before="40"/>
    </w:pPr>
    <w:sdt>
      <w:sdtPr>
        <w:alias w:val="CC_Noformat_Motionstyp"/>
        <w:tag w:val="CC_Noformat_Motionstyp"/>
        <w:id w:val="1162973129"/>
        <w:lock w:val="sdtContentLocked"/>
        <w15:appearance w15:val="hidden"/>
        <w:text/>
      </w:sdtPr>
      <w:sdtEndPr/>
      <w:sdtContent>
        <w:r w:rsidR="00C13737">
          <w:t>Kommittémotion</w:t>
        </w:r>
      </w:sdtContent>
    </w:sdt>
    <w:r w:rsidR="00821B36">
      <w:t xml:space="preserve"> </w:t>
    </w:r>
    <w:sdt>
      <w:sdtPr>
        <w:alias w:val="CC_Noformat_Partikod"/>
        <w:tag w:val="CC_Noformat_Partikod"/>
        <w:id w:val="1471015553"/>
        <w:text/>
      </w:sdtPr>
      <w:sdtEndPr/>
      <w:sdtContent>
        <w:r w:rsidR="00C57CF4">
          <w:t>C</w:t>
        </w:r>
      </w:sdtContent>
    </w:sdt>
    <w:sdt>
      <w:sdtPr>
        <w:alias w:val="CC_Noformat_Partinummer"/>
        <w:tag w:val="CC_Noformat_Partinummer"/>
        <w:id w:val="-2014525982"/>
        <w:placeholder>
          <w:docPart w:val="3922FEF09ECC45ED87469C84870FB49A"/>
        </w:placeholder>
        <w:showingPlcHdr/>
        <w:text/>
      </w:sdtPr>
      <w:sdtEndPr/>
      <w:sdtContent>
        <w:r w:rsidR="00821B36">
          <w:t xml:space="preserve"> </w:t>
        </w:r>
      </w:sdtContent>
    </w:sdt>
  </w:p>
  <w:p w14:paraId="524EE024" w14:textId="77777777" w:rsidR="00262EA3" w:rsidRPr="008227B3" w:rsidRDefault="005A6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9B16D" w14:textId="27B26153" w:rsidR="00262EA3" w:rsidRPr="008227B3" w:rsidRDefault="005A6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737">
          <w:t>2024/25</w:t>
        </w:r>
      </w:sdtContent>
    </w:sdt>
    <w:sdt>
      <w:sdtPr>
        <w:rPr>
          <w:rStyle w:val="BeteckningChar"/>
        </w:rPr>
        <w:alias w:val="CC_Noformat_Partibet"/>
        <w:tag w:val="CC_Noformat_Partibet"/>
        <w:id w:val="405810658"/>
        <w:lock w:val="sdtContentLocked"/>
        <w:placeholder>
          <w:docPart w:val="C0A0A7CC3F1E4FD9A6213FB7B4203BC8"/>
        </w:placeholder>
        <w:showingPlcHdr/>
        <w15:appearance w15:val="hidden"/>
        <w:text/>
      </w:sdtPr>
      <w:sdtEndPr>
        <w:rPr>
          <w:rStyle w:val="Rubrik1Char"/>
          <w:rFonts w:asciiTheme="majorHAnsi" w:hAnsiTheme="majorHAnsi"/>
          <w:sz w:val="38"/>
        </w:rPr>
      </w:sdtEndPr>
      <w:sdtContent>
        <w:r w:rsidR="00C13737">
          <w:t>:3168</w:t>
        </w:r>
      </w:sdtContent>
    </w:sdt>
  </w:p>
  <w:p w14:paraId="24186F1A" w14:textId="2D97AAD4" w:rsidR="00262EA3" w:rsidRDefault="005A69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3737">
          <w:t>av Anna Lasses m.fl. (C)</w:t>
        </w:r>
      </w:sdtContent>
    </w:sdt>
  </w:p>
  <w:sdt>
    <w:sdtPr>
      <w:alias w:val="CC_Noformat_Rubtext"/>
      <w:tag w:val="CC_Noformat_Rubtext"/>
      <w:id w:val="-218060500"/>
      <w:lock w:val="sdtLocked"/>
      <w:placeholder>
        <w:docPart w:val="1A2A39C6BB104BBDBD2C067BDA3974FD"/>
      </w:placeholder>
      <w:text/>
    </w:sdtPr>
    <w:sdtEndPr/>
    <w:sdtContent>
      <w:p w14:paraId="586AFD61" w14:textId="7177A74B" w:rsidR="00262EA3" w:rsidRDefault="00F64C23" w:rsidP="00283E0F">
        <w:pPr>
          <w:pStyle w:val="FSHRub2"/>
        </w:pPr>
        <w:r>
          <w:t>Bistånds- och utvecklingspolitik</w:t>
        </w:r>
      </w:p>
    </w:sdtContent>
  </w:sdt>
  <w:sdt>
    <w:sdtPr>
      <w:alias w:val="CC_Boilerplate_3"/>
      <w:tag w:val="CC_Boilerplate_3"/>
      <w:id w:val="1606463544"/>
      <w:lock w:val="sdtContentLocked"/>
      <w15:appearance w15:val="hidden"/>
      <w:text w:multiLine="1"/>
    </w:sdtPr>
    <w:sdtEndPr/>
    <w:sdtContent>
      <w:p w14:paraId="1B87504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4C6149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2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D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C7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62"/>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7D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4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AC"/>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0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9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0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C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00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8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07"/>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9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E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D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37"/>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2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F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F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6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6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D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E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2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7B4F5A"/>
  <w15:chartTrackingRefBased/>
  <w15:docId w15:val="{F7749355-30DA-474F-8136-AF49DB87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9617F12DB7434E96C0F271ABBA9D9A"/>
        <w:category>
          <w:name w:val="Allmänt"/>
          <w:gallery w:val="placeholder"/>
        </w:category>
        <w:types>
          <w:type w:val="bbPlcHdr"/>
        </w:types>
        <w:behaviors>
          <w:behavior w:val="content"/>
        </w:behaviors>
        <w:guid w:val="{E673CF91-399E-447A-A2F2-A31E49202B27}"/>
      </w:docPartPr>
      <w:docPartBody>
        <w:p w:rsidR="00DD4186" w:rsidRDefault="00B96539">
          <w:pPr>
            <w:pStyle w:val="139617F12DB7434E96C0F271ABBA9D9A"/>
          </w:pPr>
          <w:r w:rsidRPr="005A0A93">
            <w:rPr>
              <w:rStyle w:val="Platshllartext"/>
            </w:rPr>
            <w:t>Förslag till riksdagsbeslut</w:t>
          </w:r>
        </w:p>
      </w:docPartBody>
    </w:docPart>
    <w:docPart>
      <w:docPartPr>
        <w:name w:val="1F5C177BF0B14E0EBCFA80B3ECBE08FF"/>
        <w:category>
          <w:name w:val="Allmänt"/>
          <w:gallery w:val="placeholder"/>
        </w:category>
        <w:types>
          <w:type w:val="bbPlcHdr"/>
        </w:types>
        <w:behaviors>
          <w:behavior w:val="content"/>
        </w:behaviors>
        <w:guid w:val="{D870B3E6-E7E5-4FB6-B503-92FB3D806840}"/>
      </w:docPartPr>
      <w:docPartBody>
        <w:p w:rsidR="00DD4186" w:rsidRDefault="00B96539">
          <w:pPr>
            <w:pStyle w:val="1F5C177BF0B14E0EBCFA80B3ECBE08F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D73916-7C51-4F05-9A07-B4BF4784E943}"/>
      </w:docPartPr>
      <w:docPartBody>
        <w:p w:rsidR="00DD4186" w:rsidRDefault="00B96539">
          <w:r w:rsidRPr="00A322D5">
            <w:rPr>
              <w:rStyle w:val="Platshllartext"/>
            </w:rPr>
            <w:t>Klicka eller tryck här för att ange text.</w:t>
          </w:r>
        </w:p>
      </w:docPartBody>
    </w:docPart>
    <w:docPart>
      <w:docPartPr>
        <w:name w:val="1A2A39C6BB104BBDBD2C067BDA3974FD"/>
        <w:category>
          <w:name w:val="Allmänt"/>
          <w:gallery w:val="placeholder"/>
        </w:category>
        <w:types>
          <w:type w:val="bbPlcHdr"/>
        </w:types>
        <w:behaviors>
          <w:behavior w:val="content"/>
        </w:behaviors>
        <w:guid w:val="{714DED09-3AB0-489E-BB58-1F86EE953730}"/>
      </w:docPartPr>
      <w:docPartBody>
        <w:p w:rsidR="00DD4186" w:rsidRDefault="00B96539">
          <w:r w:rsidRPr="00A322D5">
            <w:rPr>
              <w:rStyle w:val="Platshllartext"/>
            </w:rPr>
            <w:t>[ange din text här]</w:t>
          </w:r>
        </w:p>
      </w:docPartBody>
    </w:docPart>
    <w:docPart>
      <w:docPartPr>
        <w:name w:val="B6D408187BD247C48880EEF58D9836B5"/>
        <w:category>
          <w:name w:val="Allmänt"/>
          <w:gallery w:val="placeholder"/>
        </w:category>
        <w:types>
          <w:type w:val="bbPlcHdr"/>
        </w:types>
        <w:behaviors>
          <w:behavior w:val="content"/>
        </w:behaviors>
        <w:guid w:val="{D2440C2A-3F16-422C-8497-749013FF40DD}"/>
      </w:docPartPr>
      <w:docPartBody>
        <w:p w:rsidR="002A09A4" w:rsidRDefault="00917743">
          <w:r>
            <w:t xml:space="preserve"> </w:t>
          </w:r>
        </w:p>
      </w:docPartBody>
    </w:docPart>
    <w:docPart>
      <w:docPartPr>
        <w:name w:val="3922FEF09ECC45ED87469C84870FB49A"/>
        <w:category>
          <w:name w:val="Allmänt"/>
          <w:gallery w:val="placeholder"/>
        </w:category>
        <w:types>
          <w:type w:val="bbPlcHdr"/>
        </w:types>
        <w:behaviors>
          <w:behavior w:val="content"/>
        </w:behaviors>
        <w:guid w:val="{408E34FB-F648-4709-A8E4-3B59D121BA2B}"/>
      </w:docPartPr>
      <w:docPartBody>
        <w:p w:rsidR="002A09A4" w:rsidRDefault="00917743">
          <w:r>
            <w:t xml:space="preserve"> </w:t>
          </w:r>
        </w:p>
      </w:docPartBody>
    </w:docPart>
    <w:docPart>
      <w:docPartPr>
        <w:name w:val="C0A0A7CC3F1E4FD9A6213FB7B4203BC8"/>
        <w:category>
          <w:name w:val="Allmänt"/>
          <w:gallery w:val="placeholder"/>
        </w:category>
        <w:types>
          <w:type w:val="bbPlcHdr"/>
        </w:types>
        <w:behaviors>
          <w:behavior w:val="content"/>
        </w:behaviors>
        <w:guid w:val="{A45ECA74-3140-43B7-A8D5-77F673CF5242}"/>
      </w:docPartPr>
      <w:docPartBody>
        <w:p w:rsidR="002A09A4" w:rsidRDefault="00917743" w:rsidP="002A09A4">
          <w:pPr>
            <w:pStyle w:val="C0A0A7CC3F1E4FD9A6213FB7B4203BC81"/>
          </w:pPr>
          <w:r>
            <w:t>:3168</w:t>
          </w:r>
        </w:p>
      </w:docPartBody>
    </w:docPart>
    <w:docPart>
      <w:docPartPr>
        <w:name w:val="25B2A6F0F2EC4AEC9FD1C945BF4C34B8"/>
        <w:category>
          <w:name w:val="Allmänt"/>
          <w:gallery w:val="placeholder"/>
        </w:category>
        <w:types>
          <w:type w:val="bbPlcHdr"/>
        </w:types>
        <w:behaviors>
          <w:behavior w:val="content"/>
        </w:behaviors>
        <w:guid w:val="{5D39B7B0-D918-46CA-A0F2-3C682AEAAC08}"/>
      </w:docPartPr>
      <w:docPartBody>
        <w:p w:rsidR="00EA1E86" w:rsidRDefault="00EA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39"/>
    <w:rsid w:val="002A09A4"/>
    <w:rsid w:val="00917743"/>
    <w:rsid w:val="00B96539"/>
    <w:rsid w:val="00DD4186"/>
    <w:rsid w:val="00EA1E86"/>
    <w:rsid w:val="00F07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9A4"/>
    <w:rPr>
      <w:color w:val="F4B083" w:themeColor="accent2" w:themeTint="99"/>
    </w:rPr>
  </w:style>
  <w:style w:type="paragraph" w:customStyle="1" w:styleId="139617F12DB7434E96C0F271ABBA9D9A">
    <w:name w:val="139617F12DB7434E96C0F271ABBA9D9A"/>
  </w:style>
  <w:style w:type="paragraph" w:customStyle="1" w:styleId="1F5C177BF0B14E0EBCFA80B3ECBE08FF">
    <w:name w:val="1F5C177BF0B14E0EBCFA80B3ECBE08FF"/>
  </w:style>
  <w:style w:type="paragraph" w:customStyle="1" w:styleId="C0A0A7CC3F1E4FD9A6213FB7B4203BC81">
    <w:name w:val="C0A0A7CC3F1E4FD9A6213FB7B4203BC81"/>
    <w:rsid w:val="002A09A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1220D-7F82-4DE1-B004-832DCD0BCC1D}"/>
</file>

<file path=customXml/itemProps2.xml><?xml version="1.0" encoding="utf-8"?>
<ds:datastoreItem xmlns:ds="http://schemas.openxmlformats.org/officeDocument/2006/customXml" ds:itemID="{CF8888E1-6229-4505-836C-CB211C2687CD}"/>
</file>

<file path=customXml/itemProps3.xml><?xml version="1.0" encoding="utf-8"?>
<ds:datastoreItem xmlns:ds="http://schemas.openxmlformats.org/officeDocument/2006/customXml" ds:itemID="{37B206E8-9893-43C6-BC3C-BD34B16307DB}"/>
</file>

<file path=docProps/app.xml><?xml version="1.0" encoding="utf-8"?>
<Properties xmlns="http://schemas.openxmlformats.org/officeDocument/2006/extended-properties" xmlns:vt="http://schemas.openxmlformats.org/officeDocument/2006/docPropsVTypes">
  <Template>Normal</Template>
  <TotalTime>207</TotalTime>
  <Pages>10</Pages>
  <Words>4647</Words>
  <Characters>27283</Characters>
  <Application>Microsoft Office Word</Application>
  <DocSecurity>0</DocSecurity>
  <Lines>419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Bistånds  och utvecklingspolitik</vt:lpstr>
      <vt:lpstr>
      </vt:lpstr>
    </vt:vector>
  </TitlesOfParts>
  <Company>Sveriges riksdag</Company>
  <LinksUpToDate>false</LinksUpToDate>
  <CharactersWithSpaces>31849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