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B22B1DF3B5D4C6E9875C3CEDB882591"/>
        </w:placeholder>
        <w:text/>
      </w:sdtPr>
      <w:sdtEndPr/>
      <w:sdtContent>
        <w:p w:rsidRPr="009B062B" w:rsidR="00AF30DD" w:rsidP="00B54B08" w:rsidRDefault="00AF30DD" w14:paraId="6291F5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17ad27-b6ba-466d-b888-5f81f3c47ecd"/>
        <w:id w:val="-272252877"/>
        <w:lock w:val="sdtLocked"/>
      </w:sdtPr>
      <w:sdtEndPr/>
      <w:sdtContent>
        <w:p w:rsidR="00AC48D6" w:rsidRDefault="00967125" w14:paraId="7007D77F" w14:textId="77777777">
          <w:pPr>
            <w:pStyle w:val="Frslagstext"/>
          </w:pPr>
          <w:r>
            <w:t>Riksdagen ställer sig bakom det som anförs i motionen om vikten av att öka svenskt entreprenörskap och tillkännager detta för regeringen.</w:t>
          </w:r>
        </w:p>
      </w:sdtContent>
    </w:sdt>
    <w:sdt>
      <w:sdtPr>
        <w:alias w:val="Yrkande 2"/>
        <w:tag w:val="6ee2be16-bc09-4399-884d-b204a1f346ac"/>
        <w:id w:val="871268489"/>
        <w:lock w:val="sdtLocked"/>
      </w:sdtPr>
      <w:sdtEndPr/>
      <w:sdtContent>
        <w:p w:rsidR="00AC48D6" w:rsidRDefault="00967125" w14:paraId="6C552848" w14:textId="77777777">
          <w:pPr>
            <w:pStyle w:val="Frslagstext"/>
          </w:pPr>
          <w:r>
            <w:t>Riksdagen ställer sig bakom det som anförs i motionen om att vidta åtgärder för att öka svenska entreprenörers tillväxtambitioner och tillkännager detta för regeringen.</w:t>
          </w:r>
        </w:p>
      </w:sdtContent>
    </w:sdt>
    <w:sdt>
      <w:sdtPr>
        <w:alias w:val="Yrkande 3"/>
        <w:tag w:val="6e578b0c-6e7c-4f8b-8484-6e5d33d1e1b1"/>
        <w:id w:val="-635794920"/>
        <w:lock w:val="sdtLocked"/>
      </w:sdtPr>
      <w:sdtEndPr/>
      <w:sdtContent>
        <w:p w:rsidR="00AC48D6" w:rsidRDefault="00967125" w14:paraId="290983B0" w14:textId="77777777">
          <w:pPr>
            <w:pStyle w:val="Frslagstext"/>
          </w:pPr>
          <w:r>
            <w:t>Riksdagen ställer sig bakom det som anförs i motionen om att tillsätta en kommitté med uppdrag att med GEM-rapporten som grund ge förslag till långsiktiga åtgärder för att skapa ett bättre klimat för entreprenörer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B3D8BD9BA84AF09080868FEC0C11A5"/>
        </w:placeholder>
        <w:text/>
      </w:sdtPr>
      <w:sdtEndPr/>
      <w:sdtContent>
        <w:p w:rsidRPr="009B062B" w:rsidR="006D79C9" w:rsidP="00333E95" w:rsidRDefault="006D79C9" w14:paraId="1461FB1A" w14:textId="77777777">
          <w:pPr>
            <w:pStyle w:val="Rubrik1"/>
          </w:pPr>
          <w:r>
            <w:t>Motivering</w:t>
          </w:r>
        </w:p>
      </w:sdtContent>
    </w:sdt>
    <w:p w:rsidRPr="00463339" w:rsidR="00E803C8" w:rsidP="00463339" w:rsidRDefault="00651780" w14:paraId="0DEAC201" w14:textId="1CE62466">
      <w:pPr>
        <w:pStyle w:val="Normalutanindragellerluft"/>
        <w:rPr>
          <w:spacing w:val="-1"/>
        </w:rPr>
      </w:pPr>
      <w:r w:rsidRPr="00463339">
        <w:rPr>
          <w:spacing w:val="-2"/>
        </w:rPr>
        <w:t xml:space="preserve">Sverige </w:t>
      </w:r>
      <w:r w:rsidRPr="00463339" w:rsidR="00BB227A">
        <w:rPr>
          <w:spacing w:val="-2"/>
        </w:rPr>
        <w:t>hamnar på</w:t>
      </w:r>
      <w:r w:rsidRPr="00463339" w:rsidR="005A1075">
        <w:rPr>
          <w:spacing w:val="-2"/>
        </w:rPr>
        <w:t xml:space="preserve"> plats 38 av </w:t>
      </w:r>
      <w:r w:rsidRPr="00463339" w:rsidR="00232F13">
        <w:rPr>
          <w:spacing w:val="-2"/>
        </w:rPr>
        <w:t>50 då</w:t>
      </w:r>
      <w:r w:rsidRPr="00463339">
        <w:rPr>
          <w:spacing w:val="-2"/>
        </w:rPr>
        <w:t xml:space="preserve"> det gäller andelen</w:t>
      </w:r>
      <w:r w:rsidRPr="00463339" w:rsidR="005A1075">
        <w:rPr>
          <w:spacing w:val="-2"/>
        </w:rPr>
        <w:t xml:space="preserve"> personer</w:t>
      </w:r>
      <w:r w:rsidRPr="00463339">
        <w:rPr>
          <w:spacing w:val="-2"/>
        </w:rPr>
        <w:t xml:space="preserve"> i åldern 18</w:t>
      </w:r>
      <w:r w:rsidRPr="00463339" w:rsidR="00AC20AE">
        <w:rPr>
          <w:spacing w:val="-2"/>
        </w:rPr>
        <w:t>–</w:t>
      </w:r>
      <w:r w:rsidRPr="00463339">
        <w:rPr>
          <w:spacing w:val="-2"/>
        </w:rPr>
        <w:t>64 år som driver ett nystartat företag.</w:t>
      </w:r>
      <w:r w:rsidRPr="00463339">
        <w:rPr>
          <w:spacing w:val="-1"/>
        </w:rPr>
        <w:t xml:space="preserve"> </w:t>
      </w:r>
      <w:r w:rsidRPr="00463339">
        <w:rPr>
          <w:spacing w:val="-2"/>
        </w:rPr>
        <w:t xml:space="preserve">Det framgår av </w:t>
      </w:r>
      <w:r w:rsidRPr="00463339" w:rsidR="00770D37">
        <w:rPr>
          <w:spacing w:val="-2"/>
        </w:rPr>
        <w:t xml:space="preserve">årets rapport från Global </w:t>
      </w:r>
      <w:proofErr w:type="spellStart"/>
      <w:r w:rsidRPr="00463339" w:rsidR="00770D37">
        <w:rPr>
          <w:spacing w:val="-2"/>
        </w:rPr>
        <w:t>Entrepreneurship</w:t>
      </w:r>
      <w:proofErr w:type="spellEnd"/>
      <w:r w:rsidRPr="00463339" w:rsidR="00770D37">
        <w:rPr>
          <w:spacing w:val="-2"/>
        </w:rPr>
        <w:t xml:space="preserve"> Monitor (GEM)</w:t>
      </w:r>
      <w:r w:rsidRPr="00463339">
        <w:rPr>
          <w:spacing w:val="-2"/>
        </w:rPr>
        <w:t xml:space="preserve"> som presenterades i mars 2020.</w:t>
      </w:r>
      <w:r w:rsidRPr="00463339" w:rsidR="00770D37">
        <w:rPr>
          <w:spacing w:val="-2"/>
        </w:rPr>
        <w:t xml:space="preserve"> Det är en rapport från ett internationellt forskningsprojekt som årligen mäter och analyserar hur det står till med </w:t>
      </w:r>
      <w:r w:rsidRPr="00463339" w:rsidR="00E803C8">
        <w:rPr>
          <w:spacing w:val="-2"/>
        </w:rPr>
        <w:t>länders</w:t>
      </w:r>
      <w:r w:rsidRPr="00463339" w:rsidR="00770D37">
        <w:rPr>
          <w:spacing w:val="-2"/>
        </w:rPr>
        <w:t xml:space="preserve"> entrepre</w:t>
      </w:r>
      <w:r w:rsidRPr="00463339" w:rsidR="00463339">
        <w:rPr>
          <w:spacing w:val="-2"/>
        </w:rPr>
        <w:softHyphen/>
      </w:r>
      <w:r w:rsidRPr="00463339" w:rsidR="00770D37">
        <w:rPr>
          <w:spacing w:val="-2"/>
        </w:rPr>
        <w:t>nörskap</w:t>
      </w:r>
      <w:r w:rsidRPr="00463339" w:rsidR="00E803C8">
        <w:rPr>
          <w:spacing w:val="-2"/>
        </w:rPr>
        <w:t xml:space="preserve"> och företagande</w:t>
      </w:r>
      <w:r w:rsidRPr="00463339" w:rsidR="00770D37">
        <w:rPr>
          <w:spacing w:val="-2"/>
        </w:rPr>
        <w:t>.</w:t>
      </w:r>
      <w:r w:rsidRPr="00463339" w:rsidR="00770D37">
        <w:rPr>
          <w:spacing w:val="-1"/>
        </w:rPr>
        <w:t xml:space="preserve"> För svenskt vidkommande visar rapporten att entreprenörskapet </w:t>
      </w:r>
      <w:r w:rsidRPr="00463339" w:rsidR="00BB227A">
        <w:rPr>
          <w:spacing w:val="-1"/>
        </w:rPr>
        <w:t xml:space="preserve">har </w:t>
      </w:r>
      <w:r w:rsidRPr="00463339" w:rsidR="00E803C8">
        <w:rPr>
          <w:spacing w:val="-1"/>
        </w:rPr>
        <w:t>ökat något</w:t>
      </w:r>
      <w:r w:rsidRPr="00463339" w:rsidR="00551E59">
        <w:rPr>
          <w:spacing w:val="-1"/>
        </w:rPr>
        <w:t xml:space="preserve"> sedan 2018</w:t>
      </w:r>
      <w:r w:rsidRPr="00463339" w:rsidR="00770D37">
        <w:rPr>
          <w:spacing w:val="-1"/>
        </w:rPr>
        <w:t xml:space="preserve">. </w:t>
      </w:r>
      <w:r w:rsidRPr="00463339" w:rsidR="00E803C8">
        <w:rPr>
          <w:spacing w:val="-1"/>
        </w:rPr>
        <w:t>Men o</w:t>
      </w:r>
      <w:r w:rsidRPr="00463339" w:rsidR="00770D37">
        <w:rPr>
          <w:spacing w:val="-1"/>
        </w:rPr>
        <w:t xml:space="preserve">roväckande </w:t>
      </w:r>
      <w:r w:rsidRPr="00463339" w:rsidR="00E803C8">
        <w:rPr>
          <w:spacing w:val="-1"/>
        </w:rPr>
        <w:t>är att det</w:t>
      </w:r>
      <w:r w:rsidRPr="00463339" w:rsidR="00770D37">
        <w:rPr>
          <w:spacing w:val="-1"/>
        </w:rPr>
        <w:t xml:space="preserve"> så kallade TEA-indexet (som visar ”total entreprenöriell aktivitet i tidiga stadier</w:t>
      </w:r>
      <w:r w:rsidRPr="00463339" w:rsidR="00E803C8">
        <w:rPr>
          <w:spacing w:val="-1"/>
        </w:rPr>
        <w:t xml:space="preserve">) placerar </w:t>
      </w:r>
      <w:r w:rsidRPr="00463339" w:rsidR="00770D37">
        <w:rPr>
          <w:spacing w:val="-1"/>
        </w:rPr>
        <w:t>oss markant under genom</w:t>
      </w:r>
      <w:r w:rsidR="00463339">
        <w:rPr>
          <w:spacing w:val="-1"/>
        </w:rPr>
        <w:softHyphen/>
      </w:r>
      <w:r w:rsidRPr="00463339" w:rsidR="00770D37">
        <w:rPr>
          <w:spacing w:val="-1"/>
        </w:rPr>
        <w:t xml:space="preserve">snittet </w:t>
      </w:r>
      <w:r w:rsidRPr="00463339" w:rsidR="005A1075">
        <w:rPr>
          <w:spacing w:val="-1"/>
        </w:rPr>
        <w:t>jäm</w:t>
      </w:r>
      <w:r w:rsidRPr="00463339" w:rsidR="00770D37">
        <w:rPr>
          <w:spacing w:val="-1"/>
        </w:rPr>
        <w:t>för</w:t>
      </w:r>
      <w:r w:rsidRPr="00463339" w:rsidR="005A1075">
        <w:rPr>
          <w:spacing w:val="-1"/>
        </w:rPr>
        <w:t>t med</w:t>
      </w:r>
      <w:r w:rsidRPr="00463339" w:rsidR="00770D37">
        <w:rPr>
          <w:spacing w:val="-1"/>
        </w:rPr>
        <w:t xml:space="preserve"> andra höginkomstländer. Detta är allvarligt. </w:t>
      </w:r>
      <w:r w:rsidRPr="00463339" w:rsidR="00E803C8">
        <w:rPr>
          <w:spacing w:val="-1"/>
        </w:rPr>
        <w:t>Enligt årets resultat rankas Sverige på plats 38 av 50 länder. Detta försvårar självklart svensk tillväxt</w:t>
      </w:r>
      <w:r w:rsidRPr="00463339">
        <w:rPr>
          <w:spacing w:val="-1"/>
        </w:rPr>
        <w:t xml:space="preserve"> om vi</w:t>
      </w:r>
      <w:r w:rsidRPr="00463339" w:rsidR="00E803C8">
        <w:rPr>
          <w:spacing w:val="-1"/>
        </w:rPr>
        <w:t xml:space="preserve"> </w:t>
      </w:r>
      <w:r w:rsidRPr="00463339" w:rsidR="005A1075">
        <w:rPr>
          <w:spacing w:val="-1"/>
        </w:rPr>
        <w:t xml:space="preserve">kommer att </w:t>
      </w:r>
      <w:r w:rsidRPr="00463339" w:rsidR="00E803C8">
        <w:rPr>
          <w:spacing w:val="-1"/>
        </w:rPr>
        <w:t>forts</w:t>
      </w:r>
      <w:r w:rsidRPr="00463339" w:rsidR="005A1075">
        <w:rPr>
          <w:spacing w:val="-1"/>
        </w:rPr>
        <w:t>ä</w:t>
      </w:r>
      <w:r w:rsidRPr="00463339" w:rsidR="00E803C8">
        <w:rPr>
          <w:spacing w:val="-1"/>
        </w:rPr>
        <w:t>tt</w:t>
      </w:r>
      <w:r w:rsidRPr="00463339" w:rsidR="005A1075">
        <w:rPr>
          <w:spacing w:val="-1"/>
        </w:rPr>
        <w:t>a</w:t>
      </w:r>
      <w:r w:rsidRPr="00463339" w:rsidR="00E803C8">
        <w:rPr>
          <w:spacing w:val="-1"/>
        </w:rPr>
        <w:t xml:space="preserve"> ligg</w:t>
      </w:r>
      <w:r w:rsidRPr="00463339" w:rsidR="005A1075">
        <w:rPr>
          <w:spacing w:val="-1"/>
        </w:rPr>
        <w:t>a</w:t>
      </w:r>
      <w:r w:rsidRPr="00463339" w:rsidR="00E803C8">
        <w:rPr>
          <w:spacing w:val="-1"/>
        </w:rPr>
        <w:t xml:space="preserve"> lågt </w:t>
      </w:r>
      <w:r w:rsidRPr="00463339" w:rsidR="005A1075">
        <w:rPr>
          <w:spacing w:val="-1"/>
        </w:rPr>
        <w:t xml:space="preserve">framöver </w:t>
      </w:r>
      <w:r w:rsidRPr="00463339" w:rsidR="00E803C8">
        <w:rPr>
          <w:spacing w:val="-1"/>
        </w:rPr>
        <w:t>vad gäller andelen entreprenörer i samhället.</w:t>
      </w:r>
      <w:r w:rsidRPr="00463339" w:rsidR="005A1075">
        <w:rPr>
          <w:spacing w:val="-1"/>
        </w:rPr>
        <w:t xml:space="preserve"> Rapporten lyfter också problemet med att kvinnors entreprenörskap är lågt samt att svenska entreprenörer jämfört </w:t>
      </w:r>
      <w:r w:rsidRPr="00463339" w:rsidR="00AC20AE">
        <w:rPr>
          <w:spacing w:val="-1"/>
        </w:rPr>
        <w:t xml:space="preserve">med </w:t>
      </w:r>
      <w:r w:rsidRPr="00463339" w:rsidR="005A1075">
        <w:rPr>
          <w:spacing w:val="-1"/>
        </w:rPr>
        <w:t xml:space="preserve">andra länder tycks ha låga tillväxtambitioner. Det är faktiskt bara fyra länder som har en lägre andel än Sverige </w:t>
      </w:r>
      <w:r w:rsidRPr="00463339" w:rsidR="00BB227A">
        <w:rPr>
          <w:spacing w:val="-1"/>
        </w:rPr>
        <w:t xml:space="preserve">av företagare </w:t>
      </w:r>
      <w:r w:rsidRPr="00463339" w:rsidR="005A1075">
        <w:rPr>
          <w:spacing w:val="-1"/>
        </w:rPr>
        <w:t>som planerar att anställa sex personer eller fler under de kommande fem åren. Det är en situation som förtjänar att tas på allvar.</w:t>
      </w:r>
    </w:p>
    <w:p w:rsidRPr="00463339" w:rsidR="005A1075" w:rsidP="00463339" w:rsidRDefault="005A1075" w14:paraId="022164A1" w14:textId="570DEA37">
      <w:pPr>
        <w:rPr>
          <w:spacing w:val="-1"/>
        </w:rPr>
      </w:pPr>
      <w:r w:rsidRPr="00463339">
        <w:rPr>
          <w:spacing w:val="-1"/>
        </w:rPr>
        <w:t xml:space="preserve">I tidigare GEM-rapporter har det lanserats förbättringsförslag riktade mot politiken. </w:t>
      </w:r>
      <w:proofErr w:type="gramStart"/>
      <w:r w:rsidRPr="00463339">
        <w:rPr>
          <w:spacing w:val="-1"/>
        </w:rPr>
        <w:t>I</w:t>
      </w:r>
      <w:r w:rsidRPr="00463339" w:rsidR="00463339">
        <w:rPr>
          <w:spacing w:val="-1"/>
        </w:rPr>
        <w:t> </w:t>
      </w:r>
      <w:r w:rsidRPr="00463339">
        <w:rPr>
          <w:spacing w:val="-1"/>
        </w:rPr>
        <w:t xml:space="preserve"> årets</w:t>
      </w:r>
      <w:proofErr w:type="gramEnd"/>
      <w:r w:rsidRPr="00463339">
        <w:rPr>
          <w:spacing w:val="-1"/>
        </w:rPr>
        <w:t xml:space="preserve"> rapport sammanfattas de viktigaste slutsatserna som handlar om: </w:t>
      </w:r>
      <w:r w:rsidRPr="00463339" w:rsidR="00232F13">
        <w:rPr>
          <w:spacing w:val="-1"/>
        </w:rPr>
        <w:t>långsiktiga skatteregler och andra regleringar</w:t>
      </w:r>
      <w:r w:rsidRPr="00463339">
        <w:rPr>
          <w:spacing w:val="-1"/>
        </w:rPr>
        <w:t xml:space="preserve">, </w:t>
      </w:r>
      <w:r w:rsidRPr="00463339" w:rsidR="00232F13">
        <w:rPr>
          <w:spacing w:val="-1"/>
        </w:rPr>
        <w:t>kompetensförsörjning och bättre matchning på arbets</w:t>
      </w:r>
      <w:r w:rsidR="00463339">
        <w:rPr>
          <w:spacing w:val="-1"/>
        </w:rPr>
        <w:softHyphen/>
      </w:r>
      <w:r w:rsidRPr="00463339" w:rsidR="00232F13">
        <w:rPr>
          <w:spacing w:val="-1"/>
        </w:rPr>
        <w:lastRenderedPageBreak/>
        <w:t>marknaden,</w:t>
      </w:r>
      <w:r w:rsidRPr="00463339">
        <w:rPr>
          <w:spacing w:val="-1"/>
        </w:rPr>
        <w:t xml:space="preserve"> </w:t>
      </w:r>
      <w:r w:rsidRPr="00463339" w:rsidR="00232F13">
        <w:rPr>
          <w:spacing w:val="-1"/>
        </w:rPr>
        <w:t xml:space="preserve">entreprenörskapsutbildningar såsom Ung Företagsamhet (UF) </w:t>
      </w:r>
      <w:r w:rsidRPr="00463339">
        <w:rPr>
          <w:spacing w:val="-1"/>
        </w:rPr>
        <w:t xml:space="preserve">men också </w:t>
      </w:r>
      <w:r w:rsidRPr="00463339" w:rsidR="00232F13">
        <w:rPr>
          <w:spacing w:val="-1"/>
        </w:rPr>
        <w:t>bättre tillgång på bostäder</w:t>
      </w:r>
      <w:r w:rsidRPr="00463339">
        <w:rPr>
          <w:spacing w:val="-1"/>
        </w:rPr>
        <w:t xml:space="preserve">. </w:t>
      </w:r>
      <w:r w:rsidRPr="00463339" w:rsidR="00957EA0">
        <w:rPr>
          <w:spacing w:val="-1"/>
        </w:rPr>
        <w:t xml:space="preserve">Det är något som Sverige på allvar måste ta till sig och upprätta en systematisk plan för. </w:t>
      </w:r>
      <w:r w:rsidRPr="00463339" w:rsidR="00957EA0">
        <w:rPr>
          <w:spacing w:val="-2"/>
        </w:rPr>
        <w:t>Alltför många av våra mest framgångsrika entreprenörer har lämnat landet, vilket är mycket olyckligt. Vi går inte bara miste om många arbetstill</w:t>
      </w:r>
      <w:r w:rsidR="00463339">
        <w:rPr>
          <w:spacing w:val="-2"/>
        </w:rPr>
        <w:softHyphen/>
      </w:r>
      <w:r w:rsidRPr="00463339" w:rsidR="00957EA0">
        <w:rPr>
          <w:spacing w:val="-2"/>
        </w:rPr>
        <w:t>fällen utan också förebilder</w:t>
      </w:r>
      <w:r w:rsidRPr="00463339" w:rsidR="00AC20AE">
        <w:rPr>
          <w:spacing w:val="-2"/>
        </w:rPr>
        <w:t>, vilket</w:t>
      </w:r>
      <w:r w:rsidRPr="00463339" w:rsidR="00957EA0">
        <w:rPr>
          <w:spacing w:val="-2"/>
        </w:rPr>
        <w:t xml:space="preserve"> är nog så viktigt för unga entreprenörer. Skattesyste</w:t>
      </w:r>
      <w:r w:rsidR="00463339">
        <w:rPr>
          <w:spacing w:val="-2"/>
        </w:rPr>
        <w:softHyphen/>
      </w:r>
      <w:r w:rsidRPr="00463339" w:rsidR="00957EA0">
        <w:rPr>
          <w:spacing w:val="-2"/>
        </w:rPr>
        <w:t>met måste uppmuntra och inbjuda entreprenörer att verka i Sverige till exempel vad gäller skatten på optioner, nivån på expertskatten och avdrag för företagens forskning och ut</w:t>
      </w:r>
      <w:r w:rsidR="00463339">
        <w:rPr>
          <w:spacing w:val="-2"/>
        </w:rPr>
        <w:softHyphen/>
      </w:r>
      <w:r w:rsidRPr="00463339" w:rsidR="00957EA0">
        <w:rPr>
          <w:spacing w:val="-2"/>
        </w:rPr>
        <w:t>veckling.</w:t>
      </w:r>
      <w:r w:rsidRPr="00463339" w:rsidR="00957EA0">
        <w:rPr>
          <w:spacing w:val="-1"/>
        </w:rPr>
        <w:t xml:space="preserve"> </w:t>
      </w:r>
    </w:p>
    <w:p w:rsidRPr="00B54B08" w:rsidR="00770D37" w:rsidP="00463339" w:rsidRDefault="00770D37" w14:paraId="561E13CF" w14:textId="064EBF16">
      <w:r w:rsidRPr="00B54B08">
        <w:t xml:space="preserve">Att vi </w:t>
      </w:r>
      <w:r w:rsidRPr="00B54B08" w:rsidR="00232F13">
        <w:t xml:space="preserve">i Sverige </w:t>
      </w:r>
      <w:r w:rsidRPr="00B54B08">
        <w:t xml:space="preserve">blir mer entreprenöriella är viktigt för att stärka vårt välstånd och svensk konkurrenskraft. </w:t>
      </w:r>
      <w:r w:rsidRPr="00B54B08" w:rsidR="00232F13">
        <w:t xml:space="preserve">Det är därför viktigt att ta GEM-rapportens resultat och </w:t>
      </w:r>
      <w:r w:rsidRPr="00B54B08" w:rsidR="00BB227A">
        <w:t xml:space="preserve">förslag till </w:t>
      </w:r>
      <w:r w:rsidRPr="00B54B08" w:rsidR="00232F13">
        <w:t xml:space="preserve">policyutveckling ad notam. </w:t>
      </w:r>
      <w:r w:rsidRPr="00B54B08" w:rsidR="00C47972">
        <w:t xml:space="preserve">En kommitté bör tillsättas för att med GEM-rapporten som grund analysera och ge förslag till långsiktiga åtgärder för att förbättra landets entreprenöriella klimat. </w:t>
      </w:r>
      <w:r w:rsidRPr="00B54B08">
        <w:t>Detta må</w:t>
      </w:r>
      <w:r w:rsidR="00312DE4">
        <w:t>t</w:t>
      </w:r>
      <w:r w:rsidRPr="00B54B08">
        <w:t xml:space="preserve">te riksdagen ge regeringen tillkänna.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C138495BDE48C28FA48E19D8A1E833"/>
        </w:placeholder>
      </w:sdtPr>
      <w:sdtEndPr>
        <w:rPr>
          <w:i w:val="0"/>
          <w:noProof w:val="0"/>
        </w:rPr>
      </w:sdtEndPr>
      <w:sdtContent>
        <w:p w:rsidR="00B54B08" w:rsidP="00A14B3C" w:rsidRDefault="00B54B08" w14:paraId="0E7F350A" w14:textId="77777777"/>
        <w:p w:rsidRPr="008E0FE2" w:rsidR="004801AC" w:rsidP="00A14B3C" w:rsidRDefault="008B7401" w14:paraId="3D0695DA" w14:textId="52070BF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57EA" w:rsidRDefault="00C557EA" w14:paraId="4F62336C" w14:textId="77777777">
      <w:bookmarkStart w:name="_GoBack" w:id="1"/>
      <w:bookmarkEnd w:id="1"/>
    </w:p>
    <w:sectPr w:rsidR="00C557E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222E3" w14:textId="77777777" w:rsidR="00704FF8" w:rsidRDefault="00704FF8" w:rsidP="000C1CAD">
      <w:pPr>
        <w:spacing w:line="240" w:lineRule="auto"/>
      </w:pPr>
      <w:r>
        <w:separator/>
      </w:r>
    </w:p>
  </w:endnote>
  <w:endnote w:type="continuationSeparator" w:id="0">
    <w:p w14:paraId="7AB746C0" w14:textId="77777777" w:rsidR="00704FF8" w:rsidRDefault="00704F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11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231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B21F8" w14:textId="32DFA991" w:rsidR="00262EA3" w:rsidRPr="00A14B3C" w:rsidRDefault="00262EA3" w:rsidP="00A14B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3B4B2" w14:textId="77777777" w:rsidR="00704FF8" w:rsidRDefault="00704FF8" w:rsidP="000C1CAD">
      <w:pPr>
        <w:spacing w:line="240" w:lineRule="auto"/>
      </w:pPr>
      <w:r>
        <w:separator/>
      </w:r>
    </w:p>
  </w:footnote>
  <w:footnote w:type="continuationSeparator" w:id="0">
    <w:p w14:paraId="649E2033" w14:textId="77777777" w:rsidR="00704FF8" w:rsidRDefault="00704F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F193E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B7401" w14:paraId="689978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C0783F6D6B4E0FAE4968F511D12BF5"/>
                              </w:placeholder>
                              <w:text/>
                            </w:sdtPr>
                            <w:sdtEndPr/>
                            <w:sdtContent>
                              <w:r w:rsidR="00770D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BDA59E9E174E61ACDB0E012F6B7259"/>
                              </w:placeholder>
                              <w:text/>
                            </w:sdtPr>
                            <w:sdtEndPr/>
                            <w:sdtContent>
                              <w:r w:rsidR="00F075D9">
                                <w:t>1723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B7401" w14:paraId="689978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C0783F6D6B4E0FAE4968F511D12BF5"/>
                        </w:placeholder>
                        <w:text/>
                      </w:sdtPr>
                      <w:sdtEndPr/>
                      <w:sdtContent>
                        <w:r w:rsidR="00770D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BDA59E9E174E61ACDB0E012F6B7259"/>
                        </w:placeholder>
                        <w:text/>
                      </w:sdtPr>
                      <w:sdtEndPr/>
                      <w:sdtContent>
                        <w:r w:rsidR="00F075D9">
                          <w:t>1723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B7D5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6E1CA33" w14:textId="77777777">
    <w:pPr>
      <w:jc w:val="right"/>
    </w:pPr>
  </w:p>
  <w:p w:rsidR="00262EA3" w:rsidP="00776B74" w:rsidRDefault="00262EA3" w14:paraId="2F16E5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B7401" w14:paraId="7BDDDC3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B7401" w14:paraId="0956DFD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0D3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075D9">
          <w:t>1723</w:t>
        </w:r>
      </w:sdtContent>
    </w:sdt>
  </w:p>
  <w:p w:rsidRPr="008227B3" w:rsidR="00262EA3" w:rsidP="008227B3" w:rsidRDefault="008B7401" w14:paraId="64D4E5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B7401" w14:paraId="566EE59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FC2CD78248440CFA0C78E1454B843E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:2797</w:t>
        </w:r>
      </w:sdtContent>
    </w:sdt>
  </w:p>
  <w:p w:rsidR="00262EA3" w:rsidP="00E03A3D" w:rsidRDefault="008B7401" w14:paraId="776B9BE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578DBA7F6C438EBA15231C4571258F"/>
        </w:placeholder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D4BC7FE99654F9AB4DDF9DCEC1173F2"/>
      </w:placeholder>
      <w:text/>
    </w:sdtPr>
    <w:sdtEndPr/>
    <w:sdtContent>
      <w:p w:rsidR="00262EA3" w:rsidP="00283E0F" w:rsidRDefault="00281E10" w14:paraId="76493EB7" w14:textId="77777777">
        <w:pPr>
          <w:pStyle w:val="FSHRub2"/>
        </w:pPr>
        <w:r>
          <w:t xml:space="preserve">Utvecklat entreprenörskap ger tillväxt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F7E3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D26DF"/>
    <w:multiLevelType w:val="hybridMultilevel"/>
    <w:tmpl w:val="FC165E8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70D37"/>
    <w:rsid w:val="000000E0"/>
    <w:rsid w:val="00000761"/>
    <w:rsid w:val="00000E3D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1C3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909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2F13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1E10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DE4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1E0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39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1FA9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1E59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A1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075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780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B8E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FF8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D37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401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57EA0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25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3F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B3C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5B1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0AE"/>
    <w:rsid w:val="00AC31E2"/>
    <w:rsid w:val="00AC3BAD"/>
    <w:rsid w:val="00AC3E22"/>
    <w:rsid w:val="00AC3E92"/>
    <w:rsid w:val="00AC3F2A"/>
    <w:rsid w:val="00AC4502"/>
    <w:rsid w:val="00AC48D6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B08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27A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972"/>
    <w:rsid w:val="00C51FE8"/>
    <w:rsid w:val="00C529B7"/>
    <w:rsid w:val="00C52BF9"/>
    <w:rsid w:val="00C52DD5"/>
    <w:rsid w:val="00C536E8"/>
    <w:rsid w:val="00C53883"/>
    <w:rsid w:val="00C53B95"/>
    <w:rsid w:val="00C53BDA"/>
    <w:rsid w:val="00C557E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702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6BA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C8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5D9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524F28"/>
  <w15:chartTrackingRefBased/>
  <w15:docId w15:val="{AEE3C98B-2B0B-48E1-8A47-E58DB87A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22B1DF3B5D4C6E9875C3CEDB882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45E2B-51BF-4F15-80D6-CF1F1ACF7485}"/>
      </w:docPartPr>
      <w:docPartBody>
        <w:p w:rsidR="002B1EBB" w:rsidRDefault="00074AC0">
          <w:pPr>
            <w:pStyle w:val="CB22B1DF3B5D4C6E9875C3CEDB8825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B3D8BD9BA84AF09080868FEC0C1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4C579-266F-43BF-B9DD-4E186CA93F50}"/>
      </w:docPartPr>
      <w:docPartBody>
        <w:p w:rsidR="002B1EBB" w:rsidRDefault="00074AC0">
          <w:pPr>
            <w:pStyle w:val="92B3D8BD9BA84AF09080868FEC0C11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C0783F6D6B4E0FAE4968F511D12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4F32E-40B2-43C8-BA81-C2AFF0573A5D}"/>
      </w:docPartPr>
      <w:docPartBody>
        <w:p w:rsidR="002B1EBB" w:rsidRDefault="00074AC0">
          <w:pPr>
            <w:pStyle w:val="F9C0783F6D6B4E0FAE4968F511D12B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BDA59E9E174E61ACDB0E012F6B7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E277D-3FA9-46E7-9E4F-76D13C9D0C80}"/>
      </w:docPartPr>
      <w:docPartBody>
        <w:p w:rsidR="002B1EBB" w:rsidRDefault="00074AC0">
          <w:pPr>
            <w:pStyle w:val="D2BDA59E9E174E61ACDB0E012F6B7259"/>
          </w:pPr>
          <w:r>
            <w:t xml:space="preserve"> </w:t>
          </w:r>
        </w:p>
      </w:docPartBody>
    </w:docPart>
    <w:docPart>
      <w:docPartPr>
        <w:name w:val="34578DBA7F6C438EBA15231C45712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8F89E-9ACA-4CD1-AA25-56D1D3E9D3E6}"/>
      </w:docPartPr>
      <w:docPartBody>
        <w:p w:rsidR="002B1EBB" w:rsidRDefault="00AF1D90" w:rsidP="00AF1D90">
          <w:pPr>
            <w:pStyle w:val="34578DBA7F6C438EBA15231C457125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4BC7FE99654F9AB4DDF9DCEC117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7ED59-8545-4929-8851-639E99AA9950}"/>
      </w:docPartPr>
      <w:docPartBody>
        <w:p w:rsidR="002B1EBB" w:rsidRDefault="00AF1D90" w:rsidP="00AF1D90">
          <w:pPr>
            <w:pStyle w:val="2D4BC7FE99654F9AB4DDF9DCEC1173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C2CD78248440CFA0C78E1454B84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F8618-ED6C-4B75-8D09-B1E0FE151352}"/>
      </w:docPartPr>
      <w:docPartBody>
        <w:p w:rsidR="00DC3FB6" w:rsidRDefault="00E35240" w:rsidP="00E35240">
          <w:pPr>
            <w:pStyle w:val="2FC2CD78248440CFA0C78E1454B843E7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93C138495BDE48C28FA48E19D8A1E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06B92-B8DA-47C1-867C-7909746AC07B}"/>
      </w:docPartPr>
      <w:docPartBody>
        <w:p w:rsidR="009B736E" w:rsidRDefault="009B73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90"/>
    <w:rsid w:val="00074AC0"/>
    <w:rsid w:val="001A3BA9"/>
    <w:rsid w:val="002B1EBB"/>
    <w:rsid w:val="004C29D2"/>
    <w:rsid w:val="007F2E36"/>
    <w:rsid w:val="009B736E"/>
    <w:rsid w:val="00A166B8"/>
    <w:rsid w:val="00AF1D90"/>
    <w:rsid w:val="00DC3FB6"/>
    <w:rsid w:val="00E3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35240"/>
    <w:rPr>
      <w:color w:val="F4B083" w:themeColor="accent2" w:themeTint="99"/>
    </w:rPr>
  </w:style>
  <w:style w:type="paragraph" w:customStyle="1" w:styleId="CB22B1DF3B5D4C6E9875C3CEDB882591">
    <w:name w:val="CB22B1DF3B5D4C6E9875C3CEDB882591"/>
  </w:style>
  <w:style w:type="paragraph" w:customStyle="1" w:styleId="604FB6F3C3C04F61A89604F4B63D59E0">
    <w:name w:val="604FB6F3C3C04F61A89604F4B63D59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EC779BC59E4E3BADDE26384E69E4E8">
    <w:name w:val="45EC779BC59E4E3BADDE26384E69E4E8"/>
  </w:style>
  <w:style w:type="paragraph" w:customStyle="1" w:styleId="92B3D8BD9BA84AF09080868FEC0C11A5">
    <w:name w:val="92B3D8BD9BA84AF09080868FEC0C11A5"/>
  </w:style>
  <w:style w:type="paragraph" w:customStyle="1" w:styleId="72D99CA9F2F54233B80D3507DC38047A">
    <w:name w:val="72D99CA9F2F54233B80D3507DC38047A"/>
  </w:style>
  <w:style w:type="paragraph" w:customStyle="1" w:styleId="5EB4ECF74ABA4C36B1250982F538DEA4">
    <w:name w:val="5EB4ECF74ABA4C36B1250982F538DEA4"/>
  </w:style>
  <w:style w:type="paragraph" w:customStyle="1" w:styleId="F9C0783F6D6B4E0FAE4968F511D12BF5">
    <w:name w:val="F9C0783F6D6B4E0FAE4968F511D12BF5"/>
  </w:style>
  <w:style w:type="paragraph" w:customStyle="1" w:styleId="D2BDA59E9E174E61ACDB0E012F6B7259">
    <w:name w:val="D2BDA59E9E174E61ACDB0E012F6B7259"/>
  </w:style>
  <w:style w:type="paragraph" w:customStyle="1" w:styleId="34578DBA7F6C438EBA15231C4571258F">
    <w:name w:val="34578DBA7F6C438EBA15231C4571258F"/>
    <w:rsid w:val="00AF1D90"/>
  </w:style>
  <w:style w:type="paragraph" w:customStyle="1" w:styleId="2D4BC7FE99654F9AB4DDF9DCEC1173F2">
    <w:name w:val="2D4BC7FE99654F9AB4DDF9DCEC1173F2"/>
    <w:rsid w:val="00AF1D90"/>
  </w:style>
  <w:style w:type="paragraph" w:customStyle="1" w:styleId="2FC2CD78248440CFA0C78E1454B843E7">
    <w:name w:val="2FC2CD78248440CFA0C78E1454B843E7"/>
    <w:rsid w:val="00E35240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FF5F4-0DE6-47A5-97F6-C27FFE000DF5}"/>
</file>

<file path=customXml/itemProps2.xml><?xml version="1.0" encoding="utf-8"?>
<ds:datastoreItem xmlns:ds="http://schemas.openxmlformats.org/officeDocument/2006/customXml" ds:itemID="{D64889BC-6C78-45B6-BFF9-08F59445C498}"/>
</file>

<file path=customXml/itemProps3.xml><?xml version="1.0" encoding="utf-8"?>
<ds:datastoreItem xmlns:ds="http://schemas.openxmlformats.org/officeDocument/2006/customXml" ds:itemID="{653DB608-03A6-4E4F-8D41-E363A0FF9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2725</Characters>
  <Application>Microsoft Office Word</Application>
  <DocSecurity>0</DocSecurity>
  <Lines>47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3179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