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1F914C" w14:textId="77777777">
        <w:tc>
          <w:tcPr>
            <w:tcW w:w="2268" w:type="dxa"/>
          </w:tcPr>
          <w:p w14:paraId="1D4798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EC1FD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B29511" w14:textId="77777777">
        <w:tc>
          <w:tcPr>
            <w:tcW w:w="2268" w:type="dxa"/>
          </w:tcPr>
          <w:p w14:paraId="7D15E3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BB37C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BCE5EF" w14:textId="77777777">
        <w:tc>
          <w:tcPr>
            <w:tcW w:w="3402" w:type="dxa"/>
            <w:gridSpan w:val="2"/>
          </w:tcPr>
          <w:p w14:paraId="410D83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E801B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C720EC" w14:textId="77777777">
        <w:tc>
          <w:tcPr>
            <w:tcW w:w="2268" w:type="dxa"/>
          </w:tcPr>
          <w:p w14:paraId="10CDE5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EC495C" w14:textId="77777777" w:rsidR="006E4E11" w:rsidRPr="00ED583F" w:rsidRDefault="00012F62" w:rsidP="00FC52B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F3601" w:rsidRPr="00DF3601">
              <w:rPr>
                <w:sz w:val="20"/>
              </w:rPr>
              <w:t>U2014/4225/S</w:t>
            </w:r>
          </w:p>
        </w:tc>
      </w:tr>
      <w:tr w:rsidR="006E4E11" w14:paraId="6587A909" w14:textId="77777777">
        <w:tc>
          <w:tcPr>
            <w:tcW w:w="2268" w:type="dxa"/>
          </w:tcPr>
          <w:p w14:paraId="3646B0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F517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4B1D234" w14:textId="77777777">
        <w:trPr>
          <w:trHeight w:val="284"/>
        </w:trPr>
        <w:tc>
          <w:tcPr>
            <w:tcW w:w="4911" w:type="dxa"/>
          </w:tcPr>
          <w:p w14:paraId="206CB03D" w14:textId="77777777" w:rsidR="006E4E11" w:rsidRDefault="00012F6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2432F571" w14:textId="77777777">
        <w:trPr>
          <w:trHeight w:val="284"/>
        </w:trPr>
        <w:tc>
          <w:tcPr>
            <w:tcW w:w="4911" w:type="dxa"/>
          </w:tcPr>
          <w:p w14:paraId="34D9D7A7" w14:textId="77777777" w:rsidR="006E4E11" w:rsidRDefault="00012F6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 och vice statsministern</w:t>
            </w:r>
          </w:p>
        </w:tc>
      </w:tr>
      <w:tr w:rsidR="006E4E11" w14:paraId="31417ECD" w14:textId="77777777">
        <w:trPr>
          <w:trHeight w:val="284"/>
        </w:trPr>
        <w:tc>
          <w:tcPr>
            <w:tcW w:w="4911" w:type="dxa"/>
          </w:tcPr>
          <w:p w14:paraId="51FEA6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C15FA" w14:paraId="7980CCF0" w14:textId="77777777">
        <w:trPr>
          <w:trHeight w:val="284"/>
        </w:trPr>
        <w:tc>
          <w:tcPr>
            <w:tcW w:w="4911" w:type="dxa"/>
          </w:tcPr>
          <w:p w14:paraId="38AA54B7" w14:textId="77777777" w:rsidR="007C15FA" w:rsidRPr="00DF3601" w:rsidRDefault="007C15FA" w:rsidP="00DF3601">
            <w:pPr>
              <w:pStyle w:val="Avsndare"/>
              <w:framePr w:h="2483" w:wrap="notBeside" w:x="1504"/>
              <w:rPr>
                <w:rFonts w:cs="Helv"/>
                <w:szCs w:val="18"/>
                <w:lang w:eastAsia="sv-SE"/>
              </w:rPr>
            </w:pPr>
          </w:p>
        </w:tc>
      </w:tr>
      <w:tr w:rsidR="007C15FA" w14:paraId="72206B81" w14:textId="77777777">
        <w:trPr>
          <w:trHeight w:val="284"/>
        </w:trPr>
        <w:tc>
          <w:tcPr>
            <w:tcW w:w="4911" w:type="dxa"/>
          </w:tcPr>
          <w:p w14:paraId="5D4318EF" w14:textId="77777777" w:rsidR="007C15FA" w:rsidRDefault="007C15FA" w:rsidP="007C15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C15FA" w14:paraId="1D645573" w14:textId="77777777">
        <w:trPr>
          <w:trHeight w:val="284"/>
        </w:trPr>
        <w:tc>
          <w:tcPr>
            <w:tcW w:w="4911" w:type="dxa"/>
          </w:tcPr>
          <w:p w14:paraId="60C9162B" w14:textId="77777777" w:rsidR="007C15FA" w:rsidRDefault="007C15FA" w:rsidP="007C15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C15FA" w14:paraId="7CDA8706" w14:textId="77777777">
        <w:trPr>
          <w:trHeight w:val="284"/>
        </w:trPr>
        <w:tc>
          <w:tcPr>
            <w:tcW w:w="4911" w:type="dxa"/>
          </w:tcPr>
          <w:p w14:paraId="2D2EF0D9" w14:textId="77777777" w:rsidR="007C15FA" w:rsidRDefault="007C15FA" w:rsidP="007C15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C15FA" w14:paraId="17095D13" w14:textId="77777777">
        <w:trPr>
          <w:trHeight w:val="284"/>
        </w:trPr>
        <w:tc>
          <w:tcPr>
            <w:tcW w:w="4911" w:type="dxa"/>
          </w:tcPr>
          <w:p w14:paraId="667AFB58" w14:textId="77777777" w:rsidR="007C15FA" w:rsidRDefault="007C15FA" w:rsidP="007C15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C15FA" w14:paraId="25942D7C" w14:textId="77777777">
        <w:trPr>
          <w:trHeight w:val="284"/>
        </w:trPr>
        <w:tc>
          <w:tcPr>
            <w:tcW w:w="4911" w:type="dxa"/>
          </w:tcPr>
          <w:p w14:paraId="5D447047" w14:textId="77777777" w:rsidR="007C15FA" w:rsidRDefault="007C15FA" w:rsidP="007C15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A1B1C8" w14:textId="77777777" w:rsidR="006E4E11" w:rsidRDefault="00012F62">
      <w:pPr>
        <w:framePr w:w="4400" w:h="2523" w:wrap="notBeside" w:vAnchor="page" w:hAnchor="page" w:x="6453" w:y="2445"/>
        <w:ind w:left="142"/>
      </w:pPr>
      <w:r>
        <w:t>Till riksdagen</w:t>
      </w:r>
    </w:p>
    <w:p w14:paraId="162E274A" w14:textId="77777777" w:rsidR="006E4E11" w:rsidRPr="00DF3601" w:rsidRDefault="00DF3601" w:rsidP="00012F62">
      <w:pPr>
        <w:pStyle w:val="RKrubrik"/>
        <w:pBdr>
          <w:bottom w:val="single" w:sz="4" w:space="1" w:color="auto"/>
        </w:pBdr>
        <w:spacing w:before="0" w:after="0"/>
      </w:pPr>
      <w:r w:rsidRPr="00DF3601">
        <w:t>Svar på fråga 2013/14:707</w:t>
      </w:r>
      <w:r w:rsidR="00012F62" w:rsidRPr="00DF3601">
        <w:t xml:space="preserve"> av </w:t>
      </w:r>
      <w:r w:rsidRPr="00DF3601">
        <w:rPr>
          <w:rFonts w:ascii="TimesNewRomanPSMT" w:hAnsi="TimesNewRomanPSMT" w:cs="TimesNewRomanPSMT"/>
          <w:sz w:val="23"/>
          <w:szCs w:val="23"/>
          <w:lang w:eastAsia="sv-SE"/>
        </w:rPr>
        <w:t xml:space="preserve">Gunilla Svantorp (S) </w:t>
      </w:r>
      <w:r w:rsidRPr="00DF3601">
        <w:rPr>
          <w:rFonts w:cs="TimesNewRomanPS-BoldMT"/>
          <w:bCs/>
          <w:sz w:val="23"/>
          <w:szCs w:val="23"/>
          <w:lang w:eastAsia="sv-SE"/>
        </w:rPr>
        <w:t>Begränsning av umgängesspråk</w:t>
      </w:r>
    </w:p>
    <w:p w14:paraId="03A60F5D" w14:textId="77777777" w:rsidR="006E4E11" w:rsidRDefault="006E4E11">
      <w:pPr>
        <w:pStyle w:val="RKnormal"/>
      </w:pPr>
    </w:p>
    <w:p w14:paraId="14A80F38" w14:textId="77777777" w:rsidR="00DF3601" w:rsidRDefault="00DF3601">
      <w:pPr>
        <w:pStyle w:val="RKnormal"/>
      </w:pPr>
      <w:r>
        <w:t>Gunilla Svantorp</w:t>
      </w:r>
      <w:r w:rsidR="00012F62">
        <w:t xml:space="preserve"> har frågat mig om jag har för avsikt att </w:t>
      </w:r>
      <w:r>
        <w:t xml:space="preserve">ta initiativ till att </w:t>
      </w:r>
      <w:r w:rsidR="005F1A24">
        <w:t xml:space="preserve">förändra </w:t>
      </w:r>
      <w:r>
        <w:t>skolförordningen</w:t>
      </w:r>
      <w:r w:rsidR="0055534C">
        <w:t xml:space="preserve"> avseende tvåspråkig undervisning</w:t>
      </w:r>
      <w:r>
        <w:t xml:space="preserve"> </w:t>
      </w:r>
      <w:r w:rsidR="00C3333D">
        <w:t xml:space="preserve">på </w:t>
      </w:r>
      <w:r>
        <w:t xml:space="preserve">så </w:t>
      </w:r>
      <w:r w:rsidR="00C3333D">
        <w:t xml:space="preserve">sätt </w:t>
      </w:r>
      <w:r>
        <w:t xml:space="preserve">att pedagogiska metoder </w:t>
      </w:r>
      <w:r w:rsidR="001D6F84">
        <w:t>inte blir förbjudna att använda.</w:t>
      </w:r>
    </w:p>
    <w:p w14:paraId="0E5CA62C" w14:textId="77777777" w:rsidR="00DF3601" w:rsidRDefault="00DF3601">
      <w:pPr>
        <w:pStyle w:val="RKnormal"/>
      </w:pPr>
    </w:p>
    <w:p w14:paraId="135F9CC3" w14:textId="77777777" w:rsidR="00A52D26" w:rsidRDefault="00A52D26">
      <w:pPr>
        <w:pStyle w:val="RKnormal"/>
      </w:pPr>
      <w:r>
        <w:t>Tvåspråkig undervisning är ett viktigt verktyg för att stärka minoritets-språkens ställning</w:t>
      </w:r>
      <w:r w:rsidR="005F1A24">
        <w:t xml:space="preserve"> och för att möjliggöra en positiv språkutveckling. D</w:t>
      </w:r>
      <w:r>
        <w:t xml:space="preserve">et är </w:t>
      </w:r>
      <w:r w:rsidR="005F1A24">
        <w:t>också</w:t>
      </w:r>
      <w:r>
        <w:t xml:space="preserve"> </w:t>
      </w:r>
      <w:r w:rsidR="00552A64">
        <w:t xml:space="preserve">anledningen till att </w:t>
      </w:r>
      <w:r>
        <w:t>denna typ av undervisning är tillåten</w:t>
      </w:r>
      <w:r w:rsidR="00552A64">
        <w:t xml:space="preserve"> att bedriva</w:t>
      </w:r>
      <w:r w:rsidR="005F1A24">
        <w:t xml:space="preserve"> enligt skolförordningen</w:t>
      </w:r>
      <w:r>
        <w:t>. Regeringen har</w:t>
      </w:r>
      <w:r w:rsidR="00552A64">
        <w:t xml:space="preserve"> </w:t>
      </w:r>
      <w:r w:rsidR="005F1A24">
        <w:t>även</w:t>
      </w:r>
      <w:r>
        <w:t xml:space="preserve"> genomfört ett antal förstärkningar av rätten till minoritetsspråk, till exempel genom </w:t>
      </w:r>
      <w:r w:rsidR="00552A64">
        <w:t>en ut</w:t>
      </w:r>
      <w:r>
        <w:t xml:space="preserve">ökad rätt till modersmålsundervisning i </w:t>
      </w:r>
      <w:r w:rsidR="00552A64">
        <w:t xml:space="preserve">och på </w:t>
      </w:r>
      <w:r>
        <w:t>minoritetsspråk</w:t>
      </w:r>
      <w:r w:rsidR="00552A64">
        <w:t>en</w:t>
      </w:r>
      <w:r w:rsidR="005F1A24">
        <w:t xml:space="preserve"> samt uppdrag till ett flertal lärosäten att bygga upp ämneslärarutbildningar för minoritetsspråken.</w:t>
      </w:r>
    </w:p>
    <w:p w14:paraId="560D8FD9" w14:textId="77777777" w:rsidR="00A52D26" w:rsidRDefault="00A52D26">
      <w:pPr>
        <w:pStyle w:val="RKnormal"/>
      </w:pPr>
    </w:p>
    <w:p w14:paraId="61545BB6" w14:textId="77777777" w:rsidR="00DF3601" w:rsidRDefault="00F15001">
      <w:pPr>
        <w:pStyle w:val="RKnormal"/>
      </w:pPr>
      <w:r>
        <w:t xml:space="preserve">En tvåspråkig elev har möjlighet att ges undervisning både på svenska och på sitt umgängesspråk till och med årskurs 6 alternativt årskurs 9. Detta ger goda möjligheter för eleven att inhämta två språk att fortsätta utveckla under resterande del av sin skolgång. </w:t>
      </w:r>
    </w:p>
    <w:p w14:paraId="7C4F33D3" w14:textId="77777777" w:rsidR="00A52D26" w:rsidRDefault="00A52D26">
      <w:pPr>
        <w:pStyle w:val="RKnormal"/>
      </w:pPr>
    </w:p>
    <w:p w14:paraId="05841646" w14:textId="77777777" w:rsidR="00A52D26" w:rsidRDefault="00F15001" w:rsidP="00F15001">
      <w:pPr>
        <w:pStyle w:val="RKnormal"/>
      </w:pPr>
      <w:r>
        <w:t>Det allmänna har dock enligt 6 § språklagen (2009:600)</w:t>
      </w:r>
      <w:r w:rsidR="00A52D26" w:rsidRPr="00A52D26">
        <w:t xml:space="preserve"> ett särskilt ansvar för att</w:t>
      </w:r>
      <w:r w:rsidR="00A52D26">
        <w:t xml:space="preserve"> </w:t>
      </w:r>
      <w:r w:rsidR="00552A64">
        <w:t xml:space="preserve">det </w:t>
      </w:r>
      <w:r w:rsidR="00A52D26">
        <w:t>svensk</w:t>
      </w:r>
      <w:r w:rsidR="00552A64">
        <w:t>a språket</w:t>
      </w:r>
      <w:r w:rsidR="00A52D26">
        <w:t xml:space="preserve"> används o</w:t>
      </w:r>
      <w:r>
        <w:t>ch utvecklas. D</w:t>
      </w:r>
      <w:r w:rsidR="00BB776C">
        <w:t>etta ansvar vila</w:t>
      </w:r>
      <w:r w:rsidR="00A52D26">
        <w:t xml:space="preserve">r särskilt hos skolväsendet. </w:t>
      </w:r>
    </w:p>
    <w:p w14:paraId="37572F35" w14:textId="77777777" w:rsidR="009B52FB" w:rsidRDefault="009B52FB">
      <w:pPr>
        <w:pStyle w:val="RKnormal"/>
      </w:pPr>
    </w:p>
    <w:p w14:paraId="26BACB70" w14:textId="77777777" w:rsidR="009B52FB" w:rsidRDefault="009B52FB">
      <w:pPr>
        <w:pStyle w:val="RKnormal"/>
      </w:pPr>
      <w:r>
        <w:t>M</w:t>
      </w:r>
      <w:r w:rsidR="00C3333D">
        <w:t xml:space="preserve">ot bakgrund i det </w:t>
      </w:r>
      <w:r w:rsidR="005F1A24">
        <w:t>anförda</w:t>
      </w:r>
      <w:r w:rsidR="00C3333D">
        <w:t xml:space="preserve"> av</w:t>
      </w:r>
      <w:r>
        <w:t>ser jag för närvarande inte att ta initiativ till att förändra bestämmels</w:t>
      </w:r>
      <w:r w:rsidR="005F1A24">
        <w:t>erna om tvåspråkig undervisning i skolförordningen.</w:t>
      </w:r>
    </w:p>
    <w:p w14:paraId="671B5097" w14:textId="77777777" w:rsidR="00A52D26" w:rsidRDefault="00A52D26">
      <w:pPr>
        <w:pStyle w:val="RKnormal"/>
      </w:pPr>
    </w:p>
    <w:p w14:paraId="1DEFA6F2" w14:textId="77777777" w:rsidR="00012F62" w:rsidRDefault="00012F62">
      <w:pPr>
        <w:pStyle w:val="RKnormal"/>
      </w:pPr>
      <w:r>
        <w:t xml:space="preserve">Stockholm den </w:t>
      </w:r>
      <w:r w:rsidR="00DF3601">
        <w:t>30 jul</w:t>
      </w:r>
      <w:r>
        <w:t>i 2014</w:t>
      </w:r>
    </w:p>
    <w:p w14:paraId="0DE44F95" w14:textId="77777777" w:rsidR="00012F62" w:rsidRDefault="00012F62">
      <w:pPr>
        <w:pStyle w:val="RKnormal"/>
      </w:pPr>
    </w:p>
    <w:p w14:paraId="0ACDCD6A" w14:textId="77777777" w:rsidR="00012F62" w:rsidRDefault="00012F62">
      <w:pPr>
        <w:pStyle w:val="RKnormal"/>
      </w:pPr>
    </w:p>
    <w:p w14:paraId="144E1D86" w14:textId="77777777" w:rsidR="00416009" w:rsidRDefault="00416009">
      <w:pPr>
        <w:pStyle w:val="RKnormal"/>
      </w:pPr>
    </w:p>
    <w:p w14:paraId="13CF5222" w14:textId="77777777" w:rsidR="00012F62" w:rsidRDefault="00012F62">
      <w:pPr>
        <w:pStyle w:val="RKnormal"/>
      </w:pPr>
      <w:r>
        <w:t>Jan Björklund</w:t>
      </w:r>
      <w:bookmarkStart w:id="0" w:name="_GoBack"/>
      <w:bookmarkEnd w:id="0"/>
    </w:p>
    <w:sectPr w:rsidR="00012F6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4DCD1" w14:textId="77777777" w:rsidR="00012F62" w:rsidRDefault="00012F62">
      <w:r>
        <w:separator/>
      </w:r>
    </w:p>
  </w:endnote>
  <w:endnote w:type="continuationSeparator" w:id="0">
    <w:p w14:paraId="3FC8F5B0" w14:textId="77777777" w:rsidR="00012F62" w:rsidRDefault="0001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E9B86" w14:textId="77777777" w:rsidR="00012F62" w:rsidRDefault="00012F62">
      <w:r>
        <w:separator/>
      </w:r>
    </w:p>
  </w:footnote>
  <w:footnote w:type="continuationSeparator" w:id="0">
    <w:p w14:paraId="1F792405" w14:textId="77777777" w:rsidR="00012F62" w:rsidRDefault="00012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A17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600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A7A344" w14:textId="77777777">
      <w:trPr>
        <w:cantSplit/>
      </w:trPr>
      <w:tc>
        <w:tcPr>
          <w:tcW w:w="3119" w:type="dxa"/>
        </w:tcPr>
        <w:p w14:paraId="0C10115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75674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071B1B" w14:textId="77777777" w:rsidR="00E80146" w:rsidRDefault="00E80146">
          <w:pPr>
            <w:pStyle w:val="Sidhuvud"/>
            <w:ind w:right="360"/>
          </w:pPr>
        </w:p>
      </w:tc>
    </w:tr>
  </w:tbl>
  <w:p w14:paraId="3F2F33F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EC3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600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82ECC0" w14:textId="77777777">
      <w:trPr>
        <w:cantSplit/>
      </w:trPr>
      <w:tc>
        <w:tcPr>
          <w:tcW w:w="3119" w:type="dxa"/>
        </w:tcPr>
        <w:p w14:paraId="31EA66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6F78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6D487E" w14:textId="77777777" w:rsidR="00E80146" w:rsidRDefault="00E80146">
          <w:pPr>
            <w:pStyle w:val="Sidhuvud"/>
            <w:ind w:right="360"/>
          </w:pPr>
        </w:p>
      </w:tc>
    </w:tr>
  </w:tbl>
  <w:p w14:paraId="17C17FE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38E67" w14:textId="77777777" w:rsidR="00012F62" w:rsidRDefault="00012F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775AE4" wp14:editId="36E690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AEFE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21DC0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C0245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291EC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62"/>
    <w:rsid w:val="00012F62"/>
    <w:rsid w:val="00092EAA"/>
    <w:rsid w:val="000F05C7"/>
    <w:rsid w:val="00122678"/>
    <w:rsid w:val="00150384"/>
    <w:rsid w:val="00160901"/>
    <w:rsid w:val="00170C67"/>
    <w:rsid w:val="001805B7"/>
    <w:rsid w:val="001D6F84"/>
    <w:rsid w:val="002B6465"/>
    <w:rsid w:val="00367B1C"/>
    <w:rsid w:val="00416009"/>
    <w:rsid w:val="00495F01"/>
    <w:rsid w:val="004A328D"/>
    <w:rsid w:val="00552A64"/>
    <w:rsid w:val="0055534C"/>
    <w:rsid w:val="0058762B"/>
    <w:rsid w:val="005F1A24"/>
    <w:rsid w:val="00632998"/>
    <w:rsid w:val="006C52B4"/>
    <w:rsid w:val="006D2754"/>
    <w:rsid w:val="006E4E11"/>
    <w:rsid w:val="00721EB6"/>
    <w:rsid w:val="007242A3"/>
    <w:rsid w:val="00784FAD"/>
    <w:rsid w:val="007A6855"/>
    <w:rsid w:val="007C15FA"/>
    <w:rsid w:val="007D6471"/>
    <w:rsid w:val="00864049"/>
    <w:rsid w:val="0092027A"/>
    <w:rsid w:val="00937F93"/>
    <w:rsid w:val="00955E31"/>
    <w:rsid w:val="00992E72"/>
    <w:rsid w:val="009B52FB"/>
    <w:rsid w:val="009C4D18"/>
    <w:rsid w:val="009C6FFC"/>
    <w:rsid w:val="00A52D26"/>
    <w:rsid w:val="00AF26D1"/>
    <w:rsid w:val="00B85553"/>
    <w:rsid w:val="00BB776C"/>
    <w:rsid w:val="00C3333D"/>
    <w:rsid w:val="00C37280"/>
    <w:rsid w:val="00CF5A69"/>
    <w:rsid w:val="00D133D7"/>
    <w:rsid w:val="00DA3042"/>
    <w:rsid w:val="00DF3601"/>
    <w:rsid w:val="00E23253"/>
    <w:rsid w:val="00E30452"/>
    <w:rsid w:val="00E80146"/>
    <w:rsid w:val="00E904D0"/>
    <w:rsid w:val="00E952E6"/>
    <w:rsid w:val="00EC25F9"/>
    <w:rsid w:val="00ED583F"/>
    <w:rsid w:val="00F15001"/>
    <w:rsid w:val="00FC52B5"/>
    <w:rsid w:val="00FD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AB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3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304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C3728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C15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3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304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C3728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C1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2f534bd8-5639-4076-bad5-da678a42753a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B0F75-430A-414C-993F-BDE513DE7A68}"/>
</file>

<file path=customXml/itemProps2.xml><?xml version="1.0" encoding="utf-8"?>
<ds:datastoreItem xmlns:ds="http://schemas.openxmlformats.org/officeDocument/2006/customXml" ds:itemID="{266B8B83-FA8A-4FE9-AAD4-69218F1107BF}"/>
</file>

<file path=customXml/itemProps3.xml><?xml version="1.0" encoding="utf-8"?>
<ds:datastoreItem xmlns:ds="http://schemas.openxmlformats.org/officeDocument/2006/customXml" ds:itemID="{69F7195C-3F6D-446F-9E2B-BD99614F9501}"/>
</file>

<file path=customXml/itemProps4.xml><?xml version="1.0" encoding="utf-8"?>
<ds:datastoreItem xmlns:ds="http://schemas.openxmlformats.org/officeDocument/2006/customXml" ds:itemID="{266B8B83-FA8A-4FE9-AAD4-69218F1107BF}"/>
</file>

<file path=customXml/itemProps5.xml><?xml version="1.0" encoding="utf-8"?>
<ds:datastoreItem xmlns:ds="http://schemas.openxmlformats.org/officeDocument/2006/customXml" ds:itemID="{8B16FEC4-4315-4A32-AEC5-4E41B2B0D37A}"/>
</file>

<file path=customXml/itemProps6.xml><?xml version="1.0" encoding="utf-8"?>
<ds:datastoreItem xmlns:ds="http://schemas.openxmlformats.org/officeDocument/2006/customXml" ds:itemID="{266B8B83-FA8A-4FE9-AAD4-69218F1107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Adell Hellström</dc:creator>
  <cp:lastModifiedBy>Lena Garpenlöv</cp:lastModifiedBy>
  <cp:revision>2</cp:revision>
  <cp:lastPrinted>2014-07-29T06:23:00Z</cp:lastPrinted>
  <dcterms:created xsi:type="dcterms:W3CDTF">2014-07-29T06:25:00Z</dcterms:created>
  <dcterms:modified xsi:type="dcterms:W3CDTF">2014-07-29T06:25:00Z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f8f70054-0a6e-417e-afa3-2014cc968b5a</vt:lpwstr>
  </property>
</Properties>
</file>