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Falk (MP)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Jakop Dalunde (MP)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2015/16:237 av Nooshi Dadgostar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Hyresgästerna i stadsomvandlingen i Kiruna och Gällivare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2015/16:257 av Sofia Fölster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Flyktingkrisens inverkan på socialtjänsten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 Riksrevisionens rapport om statens insatser för etablering av nyanlända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2015/16:51 Undantag från mervärdesskatt för vissa posttjänster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2015/16:3281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2015/16:67 Särskilda åtgärder vid allvarlig fara för den allmänna ordningen eller den inre säkerheten i landet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2015/16:3282 av Johan Hedin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2015/16:3283 av Jonas Sjöstedt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2015/16:3284 av Kent Ekeroth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2015/16:3286 av Beatrice Ask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2015/16:3287 av Roger Haddad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2015/16:3288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615 Förslag till Europaparlamentet och rådets direktiv om tillnärmning av medlemsstaternas lagar och andra författningar vad gäller tillgänglighetskrav för produkter och tjänster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2015/16:SoU5 Stödboende – en ny placeringsform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 Utgiftsområde 9 Hälsovård, sjukvård och social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 Utgiftsområde 20 Allmän miljö-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2015/16:234 av Torbjörn Björlund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Läget i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2015/16:241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Tillfällig paus i flyktingmottagandet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2015/16:136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Överprövning av beslut om skydds- och licensjakt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2015/16:145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Naturvårdsverkets vägledning för licensjakt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2015/16:197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vargattacker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2015/16:203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Livet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2015/16:214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Drivkrafter och marginalskatter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2015/16:216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Halveringen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2015/16:218 av Maria Plass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Bankskatt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2015/16:134 av Johan Hedin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Skjutningar i storstadsområden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2015/16:165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olagliga konkurrensen på våra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Återinförande av beredskapspolis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2015/16:194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poliser i utsatta 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2015/16:152 av Mathias Sundin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Full fart för självkörande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2015/16:159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Utarmning av det regionala flyget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2015/16:167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 i stället för utveckling av biobränsle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2015/16:221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konkurrens på järnvägen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2015/16:222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Alkobommar i hamnar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2015/16:227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Kollektivtrafikens framtid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2015-12-11</SAFIR_Sammantradesdatum_Doc>
    <SAFIR_SammantradeID xmlns="C07A1A6C-0B19-41D9-BDF8-F523BA3921EB">9739571c-ba55-4dbf-a734-680b1f9b1b44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8D216-D027-4625-B15A-DE9C46F0D56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