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D990828FF63485797E594E098B4CFC0"/>
        </w:placeholder>
        <w:text/>
      </w:sdtPr>
      <w:sdtEndPr/>
      <w:sdtContent>
        <w:p w:rsidRPr="009B062B" w:rsidR="00AF30DD" w:rsidP="00DA28CE" w:rsidRDefault="00AF30DD" w14:paraId="4246903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95a216a-3ca0-401b-9235-ac20a4cb4a4e"/>
        <w:id w:val="-1604261064"/>
        <w:lock w:val="sdtLocked"/>
      </w:sdtPr>
      <w:sdtEndPr/>
      <w:sdtContent>
        <w:p w:rsidR="004D77BD" w:rsidRDefault="009025B9" w14:paraId="42469039" w14:textId="5618BFE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stråket Stockholm–Oslo ska utpekas som en stomnätskorridor för EU:s transeuropeiska transportnät (TEN-T)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569E0966AA44970838FA567EE7B0D00"/>
        </w:placeholder>
        <w:text/>
      </w:sdtPr>
      <w:sdtEndPr/>
      <w:sdtContent>
        <w:p w:rsidRPr="009B062B" w:rsidR="006D79C9" w:rsidP="00333E95" w:rsidRDefault="006D79C9" w14:paraId="4246903A" w14:textId="77777777">
          <w:pPr>
            <w:pStyle w:val="Rubrik1"/>
          </w:pPr>
          <w:r>
            <w:t>Motivering</w:t>
          </w:r>
        </w:p>
      </w:sdtContent>
    </w:sdt>
    <w:p w:rsidRPr="00CF78C0" w:rsidR="00EA518C" w:rsidP="00CF78C0" w:rsidRDefault="00EA518C" w14:paraId="4246903B" w14:textId="77777777">
      <w:pPr>
        <w:pStyle w:val="Normalutanindragellerluft"/>
      </w:pPr>
      <w:r w:rsidRPr="00CF78C0">
        <w:t>Stråket Stockholm–Oslo är Nordens folkrikaste korridor och innefattar ett femtiotal kommuner och närmare 3,4 miljoner människor. Resandet mellan framför allt noderna Stockholm och Oslo har ökat kraftigt över tid.</w:t>
      </w:r>
    </w:p>
    <w:p w:rsidRPr="00CF78C0" w:rsidR="00EA518C" w:rsidP="00CF78C0" w:rsidRDefault="00EA518C" w14:paraId="4246903C" w14:textId="604465F9">
      <w:r w:rsidRPr="00CF78C0">
        <w:t>Trafikverket presenterade i november 2017 en åtgärdsvalsstudie (ÅVS) som pekade på att det finns betydande brister i tillgänglighet och punktlighet för personresor på spår inom stråket. Men även att det finns brister i trafiksäkerheten på delar av vägnätet. I åtgärdsvalsstudien pekas Värmlandsbanan ut som den främsta flaskhalsen för den spår</w:t>
      </w:r>
      <w:bookmarkStart w:name="_GoBack" w:id="1"/>
      <w:bookmarkEnd w:id="1"/>
      <w:r w:rsidRPr="00CF78C0">
        <w:t>bundna trafiken, och sträckan Valnäs–Töck</w:t>
      </w:r>
      <w:r w:rsidRPr="00CF78C0" w:rsidR="00A910FC">
        <w:t>s</w:t>
      </w:r>
      <w:r w:rsidRPr="00CF78C0">
        <w:t>fors är den enda delen av E18 mellan huvudstäderna som inte är mötesseparerad. Trots den ökande trafiken och bristerna i infrastrukturen mellan Stockholm och Oslo är stråket ej utpekat som en stomnätskorridor inom ramen för EU:s transeuropeiska transportnät (TEN-T). I dag går denna dragning mellan Stockholm och Örebro.</w:t>
      </w:r>
    </w:p>
    <w:p w:rsidR="00BB6339" w:rsidP="00CF78C0" w:rsidRDefault="00EA518C" w14:paraId="4246903E" w14:textId="71C69D6D">
      <w:r w:rsidRPr="00CF78C0">
        <w:t>I maj 2018 kungjorde regeringen att den avsåg att prioritera hela stråket Stockholm–Oslo i samband med den översyn av CEF inom ramen för TEN-T som nu äger rum. Enligt uppgift kommer dock inte stråket att bli prioriterat av EU-kommissionen mot bakgrund av Sveriges budgetrestriktivitet samt att regeringen i dialogen med kommissionen i</w:t>
      </w:r>
      <w:r w:rsidRPr="00CF78C0" w:rsidR="00A910FC">
        <w:t xml:space="preserve"> </w:t>
      </w:r>
      <w:r w:rsidRPr="00CF78C0">
        <w:t>stället</w:t>
      </w:r>
      <w:r w:rsidRPr="00CF78C0" w:rsidR="00A910FC">
        <w:t xml:space="preserve"> har</w:t>
      </w:r>
      <w:r w:rsidRPr="00CF78C0">
        <w:t xml:space="preserve"> prioriterat andra sträckningar.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8D543C0DE104F0794ED0598F5E63F0A"/>
        </w:placeholder>
      </w:sdtPr>
      <w:sdtEndPr>
        <w:rPr>
          <w:i w:val="0"/>
          <w:noProof w:val="0"/>
        </w:rPr>
      </w:sdtEndPr>
      <w:sdtContent>
        <w:p w:rsidR="00FF5EE6" w:rsidRDefault="00FF5EE6" w14:paraId="4246903F" w14:textId="77777777"/>
        <w:p w:rsidRPr="008E0FE2" w:rsidR="004801AC" w:rsidP="00FF5EE6" w:rsidRDefault="00CF78C0" w14:paraId="4246904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Pål Jonson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208F2" w:rsidRDefault="000208F2" w14:paraId="42469044" w14:textId="77777777"/>
    <w:sectPr w:rsidR="000208F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69046" w14:textId="77777777" w:rsidR="00E907D4" w:rsidRDefault="00E907D4" w:rsidP="000C1CAD">
      <w:pPr>
        <w:spacing w:line="240" w:lineRule="auto"/>
      </w:pPr>
      <w:r>
        <w:separator/>
      </w:r>
    </w:p>
  </w:endnote>
  <w:endnote w:type="continuationSeparator" w:id="0">
    <w:p w14:paraId="42469047" w14:textId="77777777" w:rsidR="00E907D4" w:rsidRDefault="00E907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690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6904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F5EE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69055" w14:textId="77777777" w:rsidR="00262EA3" w:rsidRPr="00FF5EE6" w:rsidRDefault="00262EA3" w:rsidP="00FF5E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9044" w14:textId="77777777" w:rsidR="00E907D4" w:rsidRDefault="00E907D4" w:rsidP="000C1CAD">
      <w:pPr>
        <w:spacing w:line="240" w:lineRule="auto"/>
      </w:pPr>
      <w:r>
        <w:separator/>
      </w:r>
    </w:p>
  </w:footnote>
  <w:footnote w:type="continuationSeparator" w:id="0">
    <w:p w14:paraId="42469045" w14:textId="77777777" w:rsidR="00E907D4" w:rsidRDefault="00E907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246904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2469057" wp14:anchorId="4246905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F78C0" w14:paraId="4246905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6571DD884AF44A387A5947A5BDEEA6C"/>
                              </w:placeholder>
                              <w:text/>
                            </w:sdtPr>
                            <w:sdtEndPr/>
                            <w:sdtContent>
                              <w:r w:rsidR="00EA518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5D80DE479444AE92CF37E1A263B36A"/>
                              </w:placeholder>
                              <w:text/>
                            </w:sdtPr>
                            <w:sdtEndPr/>
                            <w:sdtContent>
                              <w:r w:rsidR="00EA518C">
                                <w:t>1240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246905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F78C0" w14:paraId="4246905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6571DD884AF44A387A5947A5BDEEA6C"/>
                        </w:placeholder>
                        <w:text/>
                      </w:sdtPr>
                      <w:sdtEndPr/>
                      <w:sdtContent>
                        <w:r w:rsidR="00EA518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5D80DE479444AE92CF37E1A263B36A"/>
                        </w:placeholder>
                        <w:text/>
                      </w:sdtPr>
                      <w:sdtEndPr/>
                      <w:sdtContent>
                        <w:r w:rsidR="00EA518C">
                          <w:t>1240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246904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246904A" w14:textId="77777777">
    <w:pPr>
      <w:jc w:val="right"/>
    </w:pPr>
  </w:p>
  <w:p w:rsidR="00262EA3" w:rsidP="00776B74" w:rsidRDefault="00262EA3" w14:paraId="4246904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F78C0" w14:paraId="4246904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2469059" wp14:anchorId="4246905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F78C0" w14:paraId="4246904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A518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A518C">
          <w:t>1240</w:t>
        </w:r>
      </w:sdtContent>
    </w:sdt>
  </w:p>
  <w:p w:rsidRPr="008227B3" w:rsidR="00262EA3" w:rsidP="008227B3" w:rsidRDefault="00CF78C0" w14:paraId="4246905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F78C0" w14:paraId="4246905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:876</w:t>
        </w:r>
      </w:sdtContent>
    </w:sdt>
  </w:p>
  <w:p w:rsidR="00262EA3" w:rsidP="00E03A3D" w:rsidRDefault="00CF78C0" w14:paraId="4246905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Pål Jonson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025B9" w14:paraId="42469053" w14:textId="038A0BF6">
        <w:pPr>
          <w:pStyle w:val="FSHRub2"/>
        </w:pPr>
        <w:r>
          <w:t>Stråket Stockholm–Oslo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246905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EA518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08F2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7BD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5B9"/>
    <w:rsid w:val="00902AB6"/>
    <w:rsid w:val="00902EE4"/>
    <w:rsid w:val="00903C78"/>
    <w:rsid w:val="00903DE6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E7D96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0FC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3FC6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CF78C0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7D4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18C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5EE6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469037"/>
  <w15:chartTrackingRefBased/>
  <w15:docId w15:val="{09057ED3-45D6-4372-8F07-311DB4BF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EA518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990828FF63485797E594E098B4CF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2A33D9-8A89-4ECD-8AD9-80AD51133423}"/>
      </w:docPartPr>
      <w:docPartBody>
        <w:p w:rsidR="00AF100E" w:rsidRDefault="005533FA">
          <w:pPr>
            <w:pStyle w:val="CD990828FF63485797E594E098B4CFC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569E0966AA44970838FA567EE7B0D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09EB1D-30EF-47A7-968B-83F427EB22F6}"/>
      </w:docPartPr>
      <w:docPartBody>
        <w:p w:rsidR="00AF100E" w:rsidRDefault="005533FA">
          <w:pPr>
            <w:pStyle w:val="C569E0966AA44970838FA567EE7B0D0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571DD884AF44A387A5947A5BDEEA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6EB41F-5A3C-45FC-9641-870CF4D98352}"/>
      </w:docPartPr>
      <w:docPartBody>
        <w:p w:rsidR="00AF100E" w:rsidRDefault="005533FA">
          <w:pPr>
            <w:pStyle w:val="F6571DD884AF44A387A5947A5BDEEA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5D80DE479444AE92CF37E1A263B3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E95DAC-6799-44FD-A4E9-A6BE5C037600}"/>
      </w:docPartPr>
      <w:docPartBody>
        <w:p w:rsidR="00AF100E" w:rsidRDefault="005533FA">
          <w:pPr>
            <w:pStyle w:val="875D80DE479444AE92CF37E1A263B36A"/>
          </w:pPr>
          <w:r>
            <w:t xml:space="preserve"> </w:t>
          </w:r>
        </w:p>
      </w:docPartBody>
    </w:docPart>
    <w:docPart>
      <w:docPartPr>
        <w:name w:val="C8D543C0DE104F0794ED0598F5E63F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E8C0C7-27A1-4943-8A0F-4767F2172916}"/>
      </w:docPartPr>
      <w:docPartBody>
        <w:p w:rsidR="00836F40" w:rsidRDefault="00836F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3FA"/>
    <w:rsid w:val="005533FA"/>
    <w:rsid w:val="00836F40"/>
    <w:rsid w:val="00AF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D990828FF63485797E594E098B4CFC0">
    <w:name w:val="CD990828FF63485797E594E098B4CFC0"/>
  </w:style>
  <w:style w:type="paragraph" w:customStyle="1" w:styleId="8FAC39FC741D4CE797F85798B5797523">
    <w:name w:val="8FAC39FC741D4CE797F85798B579752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1CE45EB9C344A2EAFE9B896D5EE0EDD">
    <w:name w:val="91CE45EB9C344A2EAFE9B896D5EE0EDD"/>
  </w:style>
  <w:style w:type="paragraph" w:customStyle="1" w:styleId="C569E0966AA44970838FA567EE7B0D00">
    <w:name w:val="C569E0966AA44970838FA567EE7B0D00"/>
  </w:style>
  <w:style w:type="paragraph" w:customStyle="1" w:styleId="8EDF555125CC4207BD92D839005A8E17">
    <w:name w:val="8EDF555125CC4207BD92D839005A8E17"/>
  </w:style>
  <w:style w:type="paragraph" w:customStyle="1" w:styleId="DF0104D9B26743DEA7E31DE005741388">
    <w:name w:val="DF0104D9B26743DEA7E31DE005741388"/>
  </w:style>
  <w:style w:type="paragraph" w:customStyle="1" w:styleId="F6571DD884AF44A387A5947A5BDEEA6C">
    <w:name w:val="F6571DD884AF44A387A5947A5BDEEA6C"/>
  </w:style>
  <w:style w:type="paragraph" w:customStyle="1" w:styleId="875D80DE479444AE92CF37E1A263B36A">
    <w:name w:val="875D80DE479444AE92CF37E1A263B3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614BDC-3B71-4BE6-8446-0DFF20A567A4}"/>
</file>

<file path=customXml/itemProps2.xml><?xml version="1.0" encoding="utf-8"?>
<ds:datastoreItem xmlns:ds="http://schemas.openxmlformats.org/officeDocument/2006/customXml" ds:itemID="{F46BB4AB-6952-4E58-BEB0-43EA0A5A6F65}"/>
</file>

<file path=customXml/itemProps3.xml><?xml version="1.0" encoding="utf-8"?>
<ds:datastoreItem xmlns:ds="http://schemas.openxmlformats.org/officeDocument/2006/customXml" ds:itemID="{5F9DC80D-A430-49AB-A608-368A831B85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1343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M1240 Stråket Stockholm   Oslo</vt:lpstr>
      <vt:lpstr>
      </vt:lpstr>
    </vt:vector>
  </TitlesOfParts>
  <Company>Sveriges riksdag</Company>
  <LinksUpToDate>false</LinksUpToDate>
  <CharactersWithSpaces>1562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