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70D9" w:rsidRDefault="00DD7B63" w14:paraId="231EE8F7" w14:textId="77777777">
      <w:pPr>
        <w:pStyle w:val="Rubrik1"/>
        <w:spacing w:after="300"/>
      </w:pPr>
      <w:sdt>
        <w:sdtPr>
          <w:alias w:val="CC_Boilerplate_4"/>
          <w:tag w:val="CC_Boilerplate_4"/>
          <w:id w:val="-1644581176"/>
          <w:lock w:val="sdtLocked"/>
          <w:placeholder>
            <w:docPart w:val="F6FD911D83174D9B876116F8BAF49E83"/>
          </w:placeholder>
          <w:text/>
        </w:sdtPr>
        <w:sdtEndPr/>
        <w:sdtContent>
          <w:r w:rsidRPr="009B062B" w:rsidR="00AF30DD">
            <w:t>Förslag till riksdagsbeslut</w:t>
          </w:r>
        </w:sdtContent>
      </w:sdt>
      <w:bookmarkEnd w:id="0"/>
      <w:bookmarkEnd w:id="1"/>
    </w:p>
    <w:sdt>
      <w:sdtPr>
        <w:alias w:val="Yrkande 1"/>
        <w:tag w:val="a80183b2-a770-4129-944f-965ddeb2cde1"/>
        <w:id w:val="-1938206704"/>
        <w:lock w:val="sdtLocked"/>
      </w:sdtPr>
      <w:sdtEndPr/>
      <w:sdtContent>
        <w:p w:rsidR="0068254F" w:rsidRDefault="004F472A" w14:paraId="0C7D5EDD" w14:textId="77777777">
          <w:pPr>
            <w:pStyle w:val="Frslagstext"/>
            <w:numPr>
              <w:ilvl w:val="0"/>
              <w:numId w:val="0"/>
            </w:numPr>
          </w:pPr>
          <w:r>
            <w:t>Riksdagen ställer sig bakom det som anförs i motionen om att värna de permanenta uppehållstillstånden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C7493EEEB64E418518594AFC41611D"/>
        </w:placeholder>
        <w:text/>
      </w:sdtPr>
      <w:sdtEndPr/>
      <w:sdtContent>
        <w:p w:rsidRPr="009B062B" w:rsidR="006D79C9" w:rsidP="00333E95" w:rsidRDefault="006D79C9" w14:paraId="59D1C650" w14:textId="77777777">
          <w:pPr>
            <w:pStyle w:val="Rubrik1"/>
          </w:pPr>
          <w:r>
            <w:t>Motivering</w:t>
          </w:r>
        </w:p>
      </w:sdtContent>
    </w:sdt>
    <w:bookmarkEnd w:displacedByCustomXml="prev" w:id="3"/>
    <w:bookmarkEnd w:displacedByCustomXml="prev" w:id="4"/>
    <w:p w:rsidR="009D394E" w:rsidP="00FA70D9" w:rsidRDefault="009D394E" w14:paraId="28FE8071" w14:textId="1D23C74E">
      <w:pPr>
        <w:pStyle w:val="Normalutanindragellerluft"/>
      </w:pPr>
      <w:r>
        <w:t>Migrationsverket har fått i uppdrag av regeringen att vidta åtgärder för att stärka arbetet med att återkalla uppehålls- och arbetstillstånd. Uppdraget omfattar alla typer av uppe</w:t>
      </w:r>
      <w:r w:rsidR="00A20926">
        <w:softHyphen/>
      </w:r>
      <w:r>
        <w:t>hållstillstånd.</w:t>
      </w:r>
    </w:p>
    <w:p w:rsidR="009D394E" w:rsidP="009D394E" w:rsidRDefault="009D394E" w14:paraId="15B03E35" w14:textId="5A4D8286">
      <w:r>
        <w:t>I enlighet med svensk förvaltningsrätt gäller det som utgångspunkt att ett beslut som en myndighet har meddelat som första instans och som till sin karaktär är gynnande för en enskild, inte senare får ändras av myndigheten till den enskildes nackdel. Tanken med detta gynnande besluts orubblighet är att trygghetsaspekten för den enskilde väger tyngre än en önskan att kunna ändra ett beslut av sådan karaktär. Den enskilde bör alltså kunna förvänta sig att myndigheten inte tar tillbaka vad den har beviljat genom ett beslut. Från denna huvudregel finns dock vissa undantag, vilket kan utläsas i 37</w:t>
      </w:r>
      <w:r w:rsidR="004F472A">
        <w:t> </w:t>
      </w:r>
      <w:r>
        <w:t xml:space="preserve">§ </w:t>
      </w:r>
      <w:r w:rsidR="004F472A">
        <w:t>f</w:t>
      </w:r>
      <w:r>
        <w:t>ör</w:t>
      </w:r>
      <w:r w:rsidR="00A20926">
        <w:softHyphen/>
      </w:r>
      <w:r>
        <w:t xml:space="preserve">valtningslagen (FL). Där stadgas att gynnande beslut bara får ändras till den enskildes nackdel om: </w:t>
      </w:r>
    </w:p>
    <w:p w:rsidR="009D394E" w:rsidP="009D394E" w:rsidRDefault="009D394E" w14:paraId="254F463B" w14:textId="7268E243">
      <w:pPr>
        <w:pStyle w:val="ListaNummer"/>
      </w:pPr>
      <w:r>
        <w:t>det framgår av beslutet eller de föreskrifter som det har grundats på att beslutet under vissa förutsättningar får återkallas,</w:t>
      </w:r>
    </w:p>
    <w:p w:rsidR="009D394E" w:rsidP="009D394E" w:rsidRDefault="009D394E" w14:paraId="6D460A24" w14:textId="61FCB1F9">
      <w:pPr>
        <w:pStyle w:val="ListaNummer"/>
      </w:pPr>
      <w:r>
        <w:t xml:space="preserve">tvingande säkerhetsskäl kräver att beslutet ändras omedelbart, eller </w:t>
      </w:r>
    </w:p>
    <w:p w:rsidR="009D394E" w:rsidP="009D394E" w:rsidRDefault="009D394E" w14:paraId="32FFF693" w14:textId="0E38F303">
      <w:pPr>
        <w:pStyle w:val="ListaNummer"/>
      </w:pPr>
      <w:r>
        <w:t xml:space="preserve">felaktigheten beror på att parten har lämnat oriktiga eller vilseledande uppgifter. </w:t>
      </w:r>
    </w:p>
    <w:p w:rsidR="009D394E" w:rsidP="004F472A" w:rsidRDefault="009D394E" w14:paraId="70D5D49B" w14:textId="7A1D4702">
      <w:pPr>
        <w:ind w:firstLine="0"/>
      </w:pPr>
      <w:r>
        <w:t>Ändringar får således endast ske i vissa undantagssituationer, som när det finns lag</w:t>
      </w:r>
      <w:r w:rsidR="00A20926">
        <w:softHyphen/>
      </w:r>
      <w:r>
        <w:t>stiftning som anger att det är tillåtet då ett förbehåll om ändring har tagits in i det aktuella beslutet. I utlänningslagens (UtlL) 7</w:t>
      </w:r>
      <w:r w:rsidR="004F472A">
        <w:t> </w:t>
      </w:r>
      <w:r>
        <w:t>kap. 1–7</w:t>
      </w:r>
      <w:r w:rsidR="004F472A">
        <w:t> </w:t>
      </w:r>
      <w:r>
        <w:t>§§ finns det för</w:t>
      </w:r>
      <w:r w:rsidR="004F472A">
        <w:t>e</w:t>
      </w:r>
      <w:r>
        <w:t xml:space="preserve">skrivet i vilka situationer som ett meddelat uppehållstillstånd får ändras eller återkallas. I allmänhet rör det sig om att uppehållstillstånd får återkallas i de fall personen i fråga gjort sig skyldig till vissa typer av allvarlig brottslighet, förutsättningarna för uppehållstillståndet (i vissa </w:t>
      </w:r>
      <w:r>
        <w:lastRenderedPageBreak/>
        <w:t>situationer såsom uppehållstillstånd på grund av studier eller arbete) inte längre före</w:t>
      </w:r>
      <w:r w:rsidR="00A20926">
        <w:softHyphen/>
      </w:r>
      <w:r>
        <w:t xml:space="preserve">ligger eller då den som getts uppehållstillståndet inte längre är bosatt i Sverige. </w:t>
      </w:r>
    </w:p>
    <w:p w:rsidR="009D394E" w:rsidP="009D394E" w:rsidRDefault="009D394E" w14:paraId="79023CB2" w14:textId="41218F23">
      <w:r>
        <w:t>Den sittande regeringens inriktning att i framtiden endast bevilja tillfälliga uppe</w:t>
      </w:r>
      <w:r w:rsidR="00A20926">
        <w:softHyphen/>
      </w:r>
      <w:r>
        <w:t>hållstillstånd går inte i konflikt med gällande lagstiftning men att omvandla redan be</w:t>
      </w:r>
      <w:r w:rsidR="00A20926">
        <w:softHyphen/>
      </w:r>
      <w:r>
        <w:t>viljade permanenta uppehållstillstånd är en grov</w:t>
      </w:r>
      <w:r w:rsidR="004F472A">
        <w:t>t</w:t>
      </w:r>
      <w:r>
        <w:t xml:space="preserve"> rättsvidrig lagstiftning. Detta riskerar att allvarligt hota rättsstatens principer såväl som andra grundläggande mänskliga rättig</w:t>
      </w:r>
      <w:r w:rsidR="00A20926">
        <w:softHyphen/>
      </w:r>
      <w:r>
        <w:t>heter och passar inte in i ett land som vill vara demokratisk</w:t>
      </w:r>
      <w:r w:rsidR="004F472A">
        <w:t>t.</w:t>
      </w:r>
    </w:p>
    <w:sdt>
      <w:sdtPr>
        <w:alias w:val="CC_Underskrifter"/>
        <w:tag w:val="CC_Underskrifter"/>
        <w:id w:val="583496634"/>
        <w:lock w:val="sdtContentLocked"/>
        <w:placeholder>
          <w:docPart w:val="6C0E660F62344D139A65AEF2C3392F5E"/>
        </w:placeholder>
      </w:sdtPr>
      <w:sdtEndPr/>
      <w:sdtContent>
        <w:p w:rsidR="00FA70D9" w:rsidP="00FA70D9" w:rsidRDefault="00FA70D9" w14:paraId="584C0E9C" w14:textId="77777777"/>
        <w:p w:rsidRPr="008E0FE2" w:rsidR="004801AC" w:rsidP="00FA70D9" w:rsidRDefault="00DD7B63" w14:paraId="4491AC8E" w14:textId="4669AA82"/>
      </w:sdtContent>
    </w:sdt>
    <w:tbl>
      <w:tblPr>
        <w:tblW w:w="5000" w:type="pct"/>
        <w:tblLook w:val="04A0" w:firstRow="1" w:lastRow="0" w:firstColumn="1" w:lastColumn="0" w:noHBand="0" w:noVBand="1"/>
        <w:tblCaption w:val="underskrifter"/>
      </w:tblPr>
      <w:tblGrid>
        <w:gridCol w:w="4252"/>
        <w:gridCol w:w="4252"/>
      </w:tblGrid>
      <w:tr w:rsidR="0068254F" w14:paraId="63706F07" w14:textId="77777777">
        <w:trPr>
          <w:cantSplit/>
        </w:trPr>
        <w:tc>
          <w:tcPr>
            <w:tcW w:w="50" w:type="pct"/>
            <w:vAlign w:val="bottom"/>
          </w:tcPr>
          <w:p w:rsidR="0068254F" w:rsidRDefault="004F472A" w14:paraId="6E744E38" w14:textId="77777777">
            <w:pPr>
              <w:pStyle w:val="Underskrifter"/>
              <w:spacing w:after="0"/>
            </w:pPr>
            <w:r>
              <w:t>Helén Pettersson (S)</w:t>
            </w:r>
          </w:p>
        </w:tc>
        <w:tc>
          <w:tcPr>
            <w:tcW w:w="50" w:type="pct"/>
            <w:vAlign w:val="bottom"/>
          </w:tcPr>
          <w:p w:rsidR="0068254F" w:rsidRDefault="004F472A" w14:paraId="7EE99E72" w14:textId="77777777">
            <w:pPr>
              <w:pStyle w:val="Underskrifter"/>
              <w:spacing w:after="0"/>
            </w:pPr>
            <w:r>
              <w:t>Åsa Karlsson (S)</w:t>
            </w:r>
          </w:p>
        </w:tc>
      </w:tr>
    </w:tbl>
    <w:p w:rsidR="0012368C" w:rsidRDefault="0012368C" w14:paraId="7AF5656A" w14:textId="77777777"/>
    <w:sectPr w:rsidR="0012368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6D9B" w14:textId="77777777" w:rsidR="009D394E" w:rsidRDefault="009D394E" w:rsidP="000C1CAD">
      <w:pPr>
        <w:spacing w:line="240" w:lineRule="auto"/>
      </w:pPr>
      <w:r>
        <w:separator/>
      </w:r>
    </w:p>
  </w:endnote>
  <w:endnote w:type="continuationSeparator" w:id="0">
    <w:p w14:paraId="54DA3A8A" w14:textId="77777777" w:rsidR="009D394E" w:rsidRDefault="009D3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62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EE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0A0B" w14:textId="665AA657" w:rsidR="00262EA3" w:rsidRPr="00FA70D9" w:rsidRDefault="00262EA3" w:rsidP="00FA70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4B3E4" w14:textId="77777777" w:rsidR="009D394E" w:rsidRDefault="009D394E" w:rsidP="000C1CAD">
      <w:pPr>
        <w:spacing w:line="240" w:lineRule="auto"/>
      </w:pPr>
      <w:r>
        <w:separator/>
      </w:r>
    </w:p>
  </w:footnote>
  <w:footnote w:type="continuationSeparator" w:id="0">
    <w:p w14:paraId="6B94B10D" w14:textId="77777777" w:rsidR="009D394E" w:rsidRDefault="009D39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38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5235D1" wp14:editId="10E78A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58B4CE" w14:textId="2B59DADB" w:rsidR="00262EA3" w:rsidRDefault="00DD7B63" w:rsidP="008103B5">
                          <w:pPr>
                            <w:jc w:val="right"/>
                          </w:pPr>
                          <w:sdt>
                            <w:sdtPr>
                              <w:alias w:val="CC_Noformat_Partikod"/>
                              <w:tag w:val="CC_Noformat_Partikod"/>
                              <w:id w:val="-53464382"/>
                              <w:text/>
                            </w:sdtPr>
                            <w:sdtEndPr/>
                            <w:sdtContent>
                              <w:r w:rsidR="009D394E">
                                <w:t>S</w:t>
                              </w:r>
                            </w:sdtContent>
                          </w:sdt>
                          <w:sdt>
                            <w:sdtPr>
                              <w:alias w:val="CC_Noformat_Partinummer"/>
                              <w:tag w:val="CC_Noformat_Partinummer"/>
                              <w:id w:val="-1709555926"/>
                              <w:text/>
                            </w:sdtPr>
                            <w:sdtEndPr/>
                            <w:sdtContent>
                              <w:r w:rsidR="009D394E">
                                <w:t>1689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5235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58B4CE" w14:textId="2B59DADB" w:rsidR="00262EA3" w:rsidRDefault="00DD7B63" w:rsidP="008103B5">
                    <w:pPr>
                      <w:jc w:val="right"/>
                    </w:pPr>
                    <w:sdt>
                      <w:sdtPr>
                        <w:alias w:val="CC_Noformat_Partikod"/>
                        <w:tag w:val="CC_Noformat_Partikod"/>
                        <w:id w:val="-53464382"/>
                        <w:text/>
                      </w:sdtPr>
                      <w:sdtEndPr/>
                      <w:sdtContent>
                        <w:r w:rsidR="009D394E">
                          <w:t>S</w:t>
                        </w:r>
                      </w:sdtContent>
                    </w:sdt>
                    <w:sdt>
                      <w:sdtPr>
                        <w:alias w:val="CC_Noformat_Partinummer"/>
                        <w:tag w:val="CC_Noformat_Partinummer"/>
                        <w:id w:val="-1709555926"/>
                        <w:text/>
                      </w:sdtPr>
                      <w:sdtEndPr/>
                      <w:sdtContent>
                        <w:r w:rsidR="009D394E">
                          <w:t>1689</w:t>
                        </w:r>
                      </w:sdtContent>
                    </w:sdt>
                  </w:p>
                </w:txbxContent>
              </v:textbox>
              <w10:wrap anchorx="page"/>
            </v:shape>
          </w:pict>
        </mc:Fallback>
      </mc:AlternateContent>
    </w:r>
  </w:p>
  <w:p w14:paraId="62887A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E5B2" w14:textId="77777777" w:rsidR="00262EA3" w:rsidRDefault="00262EA3" w:rsidP="008563AC">
    <w:pPr>
      <w:jc w:val="right"/>
    </w:pPr>
  </w:p>
  <w:p w14:paraId="6FCEC7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B51A" w14:textId="77777777" w:rsidR="00262EA3" w:rsidRDefault="00DD7B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AB3A42" wp14:editId="4CE6AB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C16EE6" w14:textId="441E0B8F" w:rsidR="00262EA3" w:rsidRDefault="00DD7B63" w:rsidP="00A314CF">
    <w:pPr>
      <w:pStyle w:val="FSHNormal"/>
      <w:spacing w:before="40"/>
    </w:pPr>
    <w:sdt>
      <w:sdtPr>
        <w:alias w:val="CC_Noformat_Motionstyp"/>
        <w:tag w:val="CC_Noformat_Motionstyp"/>
        <w:id w:val="1162973129"/>
        <w:lock w:val="sdtContentLocked"/>
        <w15:appearance w15:val="hidden"/>
        <w:text/>
      </w:sdtPr>
      <w:sdtEndPr/>
      <w:sdtContent>
        <w:r w:rsidR="00FA70D9">
          <w:t>Enskild motion</w:t>
        </w:r>
      </w:sdtContent>
    </w:sdt>
    <w:r w:rsidR="00821B36">
      <w:t xml:space="preserve"> </w:t>
    </w:r>
    <w:sdt>
      <w:sdtPr>
        <w:alias w:val="CC_Noformat_Partikod"/>
        <w:tag w:val="CC_Noformat_Partikod"/>
        <w:id w:val="1471015553"/>
        <w:text/>
      </w:sdtPr>
      <w:sdtEndPr/>
      <w:sdtContent>
        <w:r w:rsidR="009D394E">
          <w:t>S</w:t>
        </w:r>
      </w:sdtContent>
    </w:sdt>
    <w:sdt>
      <w:sdtPr>
        <w:alias w:val="CC_Noformat_Partinummer"/>
        <w:tag w:val="CC_Noformat_Partinummer"/>
        <w:id w:val="-2014525982"/>
        <w:text/>
      </w:sdtPr>
      <w:sdtEndPr/>
      <w:sdtContent>
        <w:r w:rsidR="009D394E">
          <w:t>1689</w:t>
        </w:r>
      </w:sdtContent>
    </w:sdt>
  </w:p>
  <w:p w14:paraId="3AC86032" w14:textId="77777777" w:rsidR="00262EA3" w:rsidRPr="008227B3" w:rsidRDefault="00DD7B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1F34B5" w14:textId="447AFD36" w:rsidR="00262EA3" w:rsidRPr="008227B3" w:rsidRDefault="00DD7B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70D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70D9">
          <w:t>:1025</w:t>
        </w:r>
      </w:sdtContent>
    </w:sdt>
  </w:p>
  <w:p w14:paraId="2C35D5BA" w14:textId="36712048" w:rsidR="00262EA3" w:rsidRDefault="00DD7B63" w:rsidP="00E03A3D">
    <w:pPr>
      <w:pStyle w:val="Motionr"/>
    </w:pPr>
    <w:sdt>
      <w:sdtPr>
        <w:alias w:val="CC_Noformat_Avtext"/>
        <w:tag w:val="CC_Noformat_Avtext"/>
        <w:id w:val="-2020768203"/>
        <w:lock w:val="sdtContentLocked"/>
        <w15:appearance w15:val="hidden"/>
        <w:text/>
      </w:sdtPr>
      <w:sdtEndPr/>
      <w:sdtContent>
        <w:r w:rsidR="00FA70D9">
          <w:t>av Helén Pettersson och Åsa Karlsson (båda S)</w:t>
        </w:r>
      </w:sdtContent>
    </w:sdt>
  </w:p>
  <w:sdt>
    <w:sdtPr>
      <w:alias w:val="CC_Noformat_Rubtext"/>
      <w:tag w:val="CC_Noformat_Rubtext"/>
      <w:id w:val="-218060500"/>
      <w:lock w:val="sdtLocked"/>
      <w:text/>
    </w:sdtPr>
    <w:sdtEndPr/>
    <w:sdtContent>
      <w:p w14:paraId="28550F79" w14:textId="3EA09DD3" w:rsidR="00262EA3" w:rsidRDefault="009D394E" w:rsidP="00283E0F">
        <w:pPr>
          <w:pStyle w:val="FSHRub2"/>
        </w:pPr>
        <w:r>
          <w:t>Permanenta uppehållstillstånd</w:t>
        </w:r>
      </w:p>
    </w:sdtContent>
  </w:sdt>
  <w:sdt>
    <w:sdtPr>
      <w:alias w:val="CC_Boilerplate_3"/>
      <w:tag w:val="CC_Boilerplate_3"/>
      <w:id w:val="1606463544"/>
      <w:lock w:val="sdtContentLocked"/>
      <w15:appearance w15:val="hidden"/>
      <w:text w:multiLine="1"/>
    </w:sdtPr>
    <w:sdtEndPr/>
    <w:sdtContent>
      <w:p w14:paraId="623F52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9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68C"/>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5D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2A"/>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4F"/>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5C"/>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94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926"/>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B63"/>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0D9"/>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921F7E"/>
  <w15:chartTrackingRefBased/>
  <w15:docId w15:val="{DECE983F-D697-447D-9300-11025892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D911D83174D9B876116F8BAF49E83"/>
        <w:category>
          <w:name w:val="Allmänt"/>
          <w:gallery w:val="placeholder"/>
        </w:category>
        <w:types>
          <w:type w:val="bbPlcHdr"/>
        </w:types>
        <w:behaviors>
          <w:behavior w:val="content"/>
        </w:behaviors>
        <w:guid w:val="{B872BE5B-5889-47C6-B33E-433CB00F0A41}"/>
      </w:docPartPr>
      <w:docPartBody>
        <w:p w:rsidR="00D10770" w:rsidRDefault="00D10770">
          <w:pPr>
            <w:pStyle w:val="F6FD911D83174D9B876116F8BAF49E83"/>
          </w:pPr>
          <w:r w:rsidRPr="005A0A93">
            <w:rPr>
              <w:rStyle w:val="Platshllartext"/>
            </w:rPr>
            <w:t>Förslag till riksdagsbeslut</w:t>
          </w:r>
        </w:p>
      </w:docPartBody>
    </w:docPart>
    <w:docPart>
      <w:docPartPr>
        <w:name w:val="F3C7493EEEB64E418518594AFC41611D"/>
        <w:category>
          <w:name w:val="Allmänt"/>
          <w:gallery w:val="placeholder"/>
        </w:category>
        <w:types>
          <w:type w:val="bbPlcHdr"/>
        </w:types>
        <w:behaviors>
          <w:behavior w:val="content"/>
        </w:behaviors>
        <w:guid w:val="{6E2BD898-A247-476F-9A08-AC626BD3A7F8}"/>
      </w:docPartPr>
      <w:docPartBody>
        <w:p w:rsidR="00D10770" w:rsidRDefault="00D10770">
          <w:pPr>
            <w:pStyle w:val="F3C7493EEEB64E418518594AFC41611D"/>
          </w:pPr>
          <w:r w:rsidRPr="005A0A93">
            <w:rPr>
              <w:rStyle w:val="Platshllartext"/>
            </w:rPr>
            <w:t>Motivering</w:t>
          </w:r>
        </w:p>
      </w:docPartBody>
    </w:docPart>
    <w:docPart>
      <w:docPartPr>
        <w:name w:val="6C0E660F62344D139A65AEF2C3392F5E"/>
        <w:category>
          <w:name w:val="Allmänt"/>
          <w:gallery w:val="placeholder"/>
        </w:category>
        <w:types>
          <w:type w:val="bbPlcHdr"/>
        </w:types>
        <w:behaviors>
          <w:behavior w:val="content"/>
        </w:behaviors>
        <w:guid w:val="{9B2971FF-2E94-402F-BE03-BC96F7B9486C}"/>
      </w:docPartPr>
      <w:docPartBody>
        <w:p w:rsidR="00C828F7" w:rsidRDefault="00C828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70"/>
    <w:rsid w:val="00C828F7"/>
    <w:rsid w:val="00D107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FD911D83174D9B876116F8BAF49E83">
    <w:name w:val="F6FD911D83174D9B876116F8BAF49E83"/>
  </w:style>
  <w:style w:type="paragraph" w:customStyle="1" w:styleId="F3C7493EEEB64E418518594AFC41611D">
    <w:name w:val="F3C7493EEEB64E418518594AFC416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E4D55-1016-47D2-ACD8-86C8CE2A4CBF}"/>
</file>

<file path=customXml/itemProps2.xml><?xml version="1.0" encoding="utf-8"?>
<ds:datastoreItem xmlns:ds="http://schemas.openxmlformats.org/officeDocument/2006/customXml" ds:itemID="{4A9FE5B5-9A08-46D0-B181-3812637E3B8F}"/>
</file>

<file path=customXml/itemProps3.xml><?xml version="1.0" encoding="utf-8"?>
<ds:datastoreItem xmlns:ds="http://schemas.openxmlformats.org/officeDocument/2006/customXml" ds:itemID="{91E116B6-14E3-4A4A-B7E9-404C67B502B1}"/>
</file>

<file path=docProps/app.xml><?xml version="1.0" encoding="utf-8"?>
<Properties xmlns="http://schemas.openxmlformats.org/officeDocument/2006/extended-properties" xmlns:vt="http://schemas.openxmlformats.org/officeDocument/2006/docPropsVTypes">
  <Template>Normal</Template>
  <TotalTime>7</TotalTime>
  <Pages>2</Pages>
  <Words>372</Words>
  <Characters>2177</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