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F88A6D82D64496DA072898D469AF7B4"/>
        </w:placeholder>
        <w15:appearance w15:val="hidden"/>
        <w:text/>
      </w:sdtPr>
      <w:sdtEndPr/>
      <w:sdtContent>
        <w:p w:rsidRPr="009B062B" w:rsidR="00AF30DD" w:rsidP="009B062B" w:rsidRDefault="00AF30DD" w14:paraId="5E30C7B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13a0454-c742-4f93-b618-ed7bc05e18d7"/>
        <w:id w:val="137152633"/>
        <w:lock w:val="sdtLocked"/>
      </w:sdtPr>
      <w:sdtEndPr/>
      <w:sdtContent>
        <w:p w:rsidR="00351C7F" w:rsidRDefault="00C535FB" w14:paraId="106B8F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fartgränserna för epa- och A-traktorer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62D0D04DCBD461DB1193BD488336899"/>
        </w:placeholder>
        <w15:appearance w15:val="hidden"/>
        <w:text/>
      </w:sdtPr>
      <w:sdtEndPr/>
      <w:sdtContent>
        <w:p w:rsidRPr="009B062B" w:rsidR="006D79C9" w:rsidP="00333E95" w:rsidRDefault="006D79C9" w14:paraId="0971D188" w14:textId="77777777">
          <w:pPr>
            <w:pStyle w:val="Rubrik1"/>
          </w:pPr>
          <w:r>
            <w:t>Motivering</w:t>
          </w:r>
        </w:p>
      </w:sdtContent>
    </w:sdt>
    <w:p w:rsidRPr="00EB5B1F" w:rsidR="002424CD" w:rsidP="00EB5B1F" w:rsidRDefault="002424CD" w14:paraId="6E80112A" w14:textId="5DE55551">
      <w:pPr>
        <w:pStyle w:val="Normalutanindragellerluft"/>
      </w:pPr>
      <w:r w:rsidRPr="00EB5B1F">
        <w:t xml:space="preserve">De så kallade moppebilarna får i dag köra 45 kilometer i timmen, medan en A-traktor eller epatraktor endast får framföras i 30 km i timmen. Detta är ologiskt, eftersom det är betydligt säkrare </w:t>
      </w:r>
      <w:r w:rsidR="00EB5B1F">
        <w:t>att framföra A-traktorer eller epa</w:t>
      </w:r>
      <w:r w:rsidRPr="00EB5B1F">
        <w:t xml:space="preserve">traktorer än moppebilar. Det behövs en översyn av högsta tillåtna hastighet för fordonen i fråga. Säkerhetskraven höjs i år och alla 13 000 A-traktorer måste besiktigas. Då är det rimligt att också höja hastigheten till minst 40 km i timmen. </w:t>
      </w:r>
    </w:p>
    <w:p w:rsidR="00652B73" w:rsidP="000E692A" w:rsidRDefault="002424CD" w14:paraId="421F7264" w14:textId="4206EEC0">
      <w:r w:rsidRPr="000E692A">
        <w:t>För en höjning till 40 km i timmen skulle det inte behövas någon lagändring, utan fungerar med dagens lagar och regler</w:t>
      </w:r>
      <w:r w:rsidRPr="000E692A" w:rsidR="00843CEF">
        <w:t>.</w:t>
      </w:r>
    </w:p>
    <w:p w:rsidRPr="000E692A" w:rsidR="00EB5B1F" w:rsidP="000E692A" w:rsidRDefault="00EB5B1F" w14:paraId="1F020BED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303EB65A1884B528220B875D7335F9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E692A" w:rsidRDefault="00EB5B1F" w14:paraId="4B74432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Kenneth G Forslund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F5C14" w:rsidRDefault="008F5C14" w14:paraId="2C0FA591" w14:textId="77777777"/>
    <w:sectPr w:rsidR="008F5C1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66DF8" w14:textId="77777777" w:rsidR="00431366" w:rsidRDefault="00431366" w:rsidP="000C1CAD">
      <w:pPr>
        <w:spacing w:line="240" w:lineRule="auto"/>
      </w:pPr>
      <w:r>
        <w:separator/>
      </w:r>
    </w:p>
  </w:endnote>
  <w:endnote w:type="continuationSeparator" w:id="0">
    <w:p w14:paraId="3001DC85" w14:textId="77777777" w:rsidR="00431366" w:rsidRDefault="004313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6E39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A09EE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A75C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FEA96" w14:textId="77777777" w:rsidR="00431366" w:rsidRDefault="00431366" w:rsidP="000C1CAD">
      <w:pPr>
        <w:spacing w:line="240" w:lineRule="auto"/>
      </w:pPr>
      <w:r>
        <w:separator/>
      </w:r>
    </w:p>
  </w:footnote>
  <w:footnote w:type="continuationSeparator" w:id="0">
    <w:p w14:paraId="18F9FA22" w14:textId="77777777" w:rsidR="00431366" w:rsidRDefault="004313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8E0907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CAB054" wp14:anchorId="3905E2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B5B1F" w14:paraId="47DB617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4E04DD7FD04726A75214D7D7D0F98F"/>
                              </w:placeholder>
                              <w:text/>
                            </w:sdtPr>
                            <w:sdtEndPr/>
                            <w:sdtContent>
                              <w:r w:rsidR="002424C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95D5A7848DB456CA1F273379C25A352"/>
                              </w:placeholder>
                              <w:text/>
                            </w:sdtPr>
                            <w:sdtEndPr/>
                            <w:sdtContent>
                              <w:r w:rsidR="002424CD">
                                <w:t>1576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05E26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B5B1F" w14:paraId="47DB617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4E04DD7FD04726A75214D7D7D0F98F"/>
                        </w:placeholder>
                        <w:text/>
                      </w:sdtPr>
                      <w:sdtEndPr/>
                      <w:sdtContent>
                        <w:r w:rsidR="002424C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95D5A7848DB456CA1F273379C25A352"/>
                        </w:placeholder>
                        <w:text/>
                      </w:sdtPr>
                      <w:sdtEndPr/>
                      <w:sdtContent>
                        <w:r w:rsidR="002424CD">
                          <w:t>1576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A12871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B5B1F" w14:paraId="6720E10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95D5A7848DB456CA1F273379C25A352"/>
        </w:placeholder>
        <w:text/>
      </w:sdtPr>
      <w:sdtEndPr/>
      <w:sdtContent>
        <w:r w:rsidR="002424CD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424CD">
          <w:t>1576</w:t>
        </w:r>
      </w:sdtContent>
    </w:sdt>
  </w:p>
  <w:p w:rsidR="004F35FE" w:rsidP="00776B74" w:rsidRDefault="004F35FE" w14:paraId="7366B25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B5B1F" w14:paraId="6E524DD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424C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424CD">
          <w:t>1576</w:t>
        </w:r>
      </w:sdtContent>
    </w:sdt>
  </w:p>
  <w:p w:rsidR="004F35FE" w:rsidP="00A314CF" w:rsidRDefault="00EB5B1F" w14:paraId="668182A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B5B1F" w14:paraId="117F290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B5B1F" w14:paraId="5654AC0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:2157</w:t>
        </w:r>
      </w:sdtContent>
    </w:sdt>
  </w:p>
  <w:p w:rsidR="004F35FE" w:rsidP="00E03A3D" w:rsidRDefault="00EB5B1F" w14:paraId="0958903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Kenneth G Forslund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C535FB" w14:paraId="25A24C21" w14:textId="77777777">
        <w:pPr>
          <w:pStyle w:val="FSHRub2"/>
        </w:pPr>
        <w:r>
          <w:t>Översyn av fartgräns för epa- och A-traktorer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E4F4A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C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692A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4CD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1C7F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366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A7A59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45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747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14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A75C6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5FB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9BC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5B1F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7F3487"/>
  <w15:chartTrackingRefBased/>
  <w15:docId w15:val="{092A8DA6-CC28-4389-9BBE-23AFAC33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88A6D82D64496DA072898D469AF7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E4911-F831-4746-92C0-E94CAEC202B4}"/>
      </w:docPartPr>
      <w:docPartBody>
        <w:p w:rsidR="007B317A" w:rsidRDefault="00503D65">
          <w:pPr>
            <w:pStyle w:val="4F88A6D82D64496DA072898D469AF7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62D0D04DCBD461DB1193BD4883368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D27CA4-07AF-45AD-9767-50B7E7A4FD89}"/>
      </w:docPartPr>
      <w:docPartBody>
        <w:p w:rsidR="007B317A" w:rsidRDefault="00503D65">
          <w:pPr>
            <w:pStyle w:val="562D0D04DCBD461DB1193BD48833689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4E04DD7FD04726A75214D7D7D0F9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7C0EE-DC16-49D5-85F5-9D98D5BEB195}"/>
      </w:docPartPr>
      <w:docPartBody>
        <w:p w:rsidR="007B317A" w:rsidRDefault="00503D65">
          <w:pPr>
            <w:pStyle w:val="7E4E04DD7FD04726A75214D7D7D0F9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5D5A7848DB456CA1F273379C25A3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9BF93A-A500-472F-893A-631E7330B312}"/>
      </w:docPartPr>
      <w:docPartBody>
        <w:p w:rsidR="007B317A" w:rsidRDefault="00503D65">
          <w:pPr>
            <w:pStyle w:val="A95D5A7848DB456CA1F273379C25A352"/>
          </w:pPr>
          <w:r>
            <w:t xml:space="preserve"> </w:t>
          </w:r>
        </w:p>
      </w:docPartBody>
    </w:docPart>
    <w:docPart>
      <w:docPartPr>
        <w:name w:val="2303EB65A1884B528220B875D7335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3360B7-C477-4625-8A38-AA9CFAB03EA8}"/>
      </w:docPartPr>
      <w:docPartBody>
        <w:p w:rsidR="00000000" w:rsidRDefault="005F2AB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7A"/>
    <w:rsid w:val="00503D65"/>
    <w:rsid w:val="007B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88A6D82D64496DA072898D469AF7B4">
    <w:name w:val="4F88A6D82D64496DA072898D469AF7B4"/>
  </w:style>
  <w:style w:type="paragraph" w:customStyle="1" w:styleId="D913D4E06BBB4C6080550229A69BF370">
    <w:name w:val="D913D4E06BBB4C6080550229A69BF370"/>
  </w:style>
  <w:style w:type="paragraph" w:customStyle="1" w:styleId="06A511AEF5E8473B96DE624E9274D60A">
    <w:name w:val="06A511AEF5E8473B96DE624E9274D60A"/>
  </w:style>
  <w:style w:type="paragraph" w:customStyle="1" w:styleId="562D0D04DCBD461DB1193BD488336899">
    <w:name w:val="562D0D04DCBD461DB1193BD488336899"/>
  </w:style>
  <w:style w:type="paragraph" w:customStyle="1" w:styleId="7A68511560CE4EE79BAFC26CD74BDD26">
    <w:name w:val="7A68511560CE4EE79BAFC26CD74BDD26"/>
  </w:style>
  <w:style w:type="paragraph" w:customStyle="1" w:styleId="7E4E04DD7FD04726A75214D7D7D0F98F">
    <w:name w:val="7E4E04DD7FD04726A75214D7D7D0F98F"/>
  </w:style>
  <w:style w:type="paragraph" w:customStyle="1" w:styleId="A95D5A7848DB456CA1F273379C25A352">
    <w:name w:val="A95D5A7848DB456CA1F273379C25A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E79E89-BB8F-40D1-BEA2-E6415BD74E7D}"/>
</file>

<file path=customXml/itemProps2.xml><?xml version="1.0" encoding="utf-8"?>
<ds:datastoreItem xmlns:ds="http://schemas.openxmlformats.org/officeDocument/2006/customXml" ds:itemID="{AF72C080-AC46-46FA-85D0-D661C9174369}"/>
</file>

<file path=customXml/itemProps3.xml><?xml version="1.0" encoding="utf-8"?>
<ds:datastoreItem xmlns:ds="http://schemas.openxmlformats.org/officeDocument/2006/customXml" ds:itemID="{A89E0B0E-F6FF-4973-AF72-CC1543D0E9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685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S1576 Översyn av fartgräns för epa  och A traktorer</vt:lpstr>
      <vt:lpstr>
      </vt:lpstr>
    </vt:vector>
  </TitlesOfParts>
  <Company>Sveriges riksdag</Company>
  <LinksUpToDate>false</LinksUpToDate>
  <CharactersWithSpaces>809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