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1740" w:rsidRPr="006E2F36" w:rsidRDefault="00481740">
      <w:pPr>
        <w:pStyle w:val="Hemstlrubrik"/>
      </w:pPr>
      <w:r w:rsidRPr="006E2F36">
        <w:t>Förslag till riksdagsbeslut</w:t>
      </w:r>
    </w:p>
    <w:p w:rsidR="00481740" w:rsidRPr="006E2F36" w:rsidRDefault="00481740">
      <w:pPr>
        <w:pStyle w:val="Hemstlatt"/>
        <w:ind w:left="0"/>
      </w:pPr>
      <w:r w:rsidRPr="006E2F36">
        <w:t>Riksdagen tillkännager för regeringen som sin mening vad som anförs i motionen om rekryteringsbidraget.</w:t>
      </w:r>
    </w:p>
    <w:p w:rsidR="00481740" w:rsidRPr="006E2F36" w:rsidRDefault="00481740">
      <w:pPr>
        <w:pStyle w:val="Rubrik1"/>
      </w:pPr>
      <w:r w:rsidRPr="006E2F36">
        <w:t>Motivering</w:t>
      </w:r>
    </w:p>
    <w:p w:rsidR="00481740" w:rsidRPr="006E2F36" w:rsidRDefault="00481740">
      <w:r w:rsidRPr="006E2F36">
        <w:t>Dagens, och i än högre grad morgondagens, arbetsliv kommer att kräva goda kunskaper, liksom att människor återkommande utbildar sig under sitt aktiva arbetsliv. Det är därför nödvändigt att det finns såväl ett brett utbud av st</w:t>
      </w:r>
      <w:r w:rsidRPr="006E2F36">
        <w:t>u</w:t>
      </w:r>
      <w:r w:rsidRPr="006E2F36">
        <w:t>diemöjligheter som ett väl fungerande studiestöd.</w:t>
      </w:r>
    </w:p>
    <w:p w:rsidR="00481740" w:rsidRPr="006E2F36" w:rsidRDefault="00481740">
      <w:pPr>
        <w:pStyle w:val="Normaltindrag"/>
      </w:pPr>
      <w:r w:rsidRPr="006E2F36">
        <w:t>Rekryteringsbidraget har funnits till för att de som inte studerat som barn och unga, utan har kort utbildning, ska få möjlighet att studera. Det behövs som en första ingång till vuxenstudier och det behövs för att man senare u</w:t>
      </w:r>
      <w:r w:rsidRPr="006E2F36">
        <w:t>n</w:t>
      </w:r>
      <w:r w:rsidRPr="006E2F36">
        <w:t>der studieperioden ska kunna få studiemedel i tillräcklig omfattning för de studier man genomför. Rekryteringsbidraget ger därmed möjligheter att starta en utbildningsperiod mitt i livet, för att komplettera sin yrkeskunskap eller för att välja en ny yrkeskarriär.</w:t>
      </w:r>
    </w:p>
    <w:p w:rsidR="00481740" w:rsidRPr="006E2F36" w:rsidRDefault="00481740">
      <w:pPr>
        <w:pStyle w:val="Normaltindrag"/>
      </w:pPr>
      <w:r w:rsidRPr="006E2F36">
        <w:t>Att ta bort rekryteringsbidraget är att slå mot de svagaste grupperna på a</w:t>
      </w:r>
      <w:r w:rsidRPr="006E2F36">
        <w:t>r</w:t>
      </w:r>
      <w:r w:rsidRPr="006E2F36">
        <w:t>betsmarknaden. Därmed tar man bort möjligheterna för arbetsgivaren att få sin egen personal, med god kunskap och erfarenhet av arbetet, att förkovra sig så att man kan utveckla arbetet ytterligare. Man tar också bort möjligheten att låta de som varit arbetslösa prova på att studera.</w:t>
      </w:r>
    </w:p>
    <w:p w:rsidR="00481740" w:rsidRPr="006E2F36" w:rsidRDefault="00481740">
      <w:pPr>
        <w:pStyle w:val="Normaltindrag"/>
      </w:pPr>
      <w:r w:rsidRPr="006E2F36">
        <w:t>Det är en kortsiktig och felaktig lösning att ta bort rekryteringsbidraget. Det skapar inlåsningseffekter och återvändsgränder för såväl arbetstagare som arbetsgivare.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2F36">
        <w:trPr>
          <w:cantSplit/>
        </w:trPr>
        <w:tc>
          <w:tcPr>
            <w:tcW w:w="3046" w:type="dxa"/>
          </w:tcPr>
          <w:p w:rsidR="00481740" w:rsidRPr="006E2F36" w:rsidRDefault="00481740">
            <w:pPr>
              <w:pStyle w:val="UnderskriftDatum"/>
              <w:spacing w:before="240"/>
            </w:pPr>
            <w:r w:rsidRPr="006E2F36">
              <w:lastRenderedPageBreak/>
              <w:t>Stockholm den 5 oktober 2007</w:t>
            </w:r>
          </w:p>
        </w:tc>
        <w:tc>
          <w:tcPr>
            <w:tcW w:w="3047" w:type="dxa"/>
          </w:tcPr>
          <w:p w:rsidR="00481740" w:rsidRPr="006E2F36" w:rsidRDefault="00481740">
            <w:pPr>
              <w:pStyle w:val="Underskrifter"/>
              <w:spacing w:before="240"/>
            </w:pPr>
          </w:p>
        </w:tc>
      </w:tr>
      <w:tr w:rsidR="00000000" w:rsidRPr="006E2F36">
        <w:trPr>
          <w:cantSplit/>
        </w:trPr>
        <w:tc>
          <w:tcPr>
            <w:tcW w:w="3046" w:type="dxa"/>
          </w:tcPr>
          <w:p w:rsidR="00481740" w:rsidRPr="006E2F36" w:rsidRDefault="00481740">
            <w:pPr>
              <w:pStyle w:val="Underskrifter"/>
            </w:pPr>
            <w:r w:rsidRPr="006E2F36">
              <w:t>Jan Björkman (s)</w:t>
            </w:r>
          </w:p>
        </w:tc>
        <w:tc>
          <w:tcPr>
            <w:tcW w:w="3046" w:type="dxa"/>
          </w:tcPr>
          <w:p w:rsidR="00481740" w:rsidRPr="006E2F36" w:rsidRDefault="00481740">
            <w:pPr>
              <w:pStyle w:val="Underskrifter"/>
            </w:pPr>
          </w:p>
        </w:tc>
      </w:tr>
      <w:tr w:rsidR="00000000" w:rsidRPr="006E2F36">
        <w:trPr>
          <w:cantSplit/>
        </w:trPr>
        <w:tc>
          <w:tcPr>
            <w:tcW w:w="3046" w:type="dxa"/>
          </w:tcPr>
          <w:p w:rsidR="00481740" w:rsidRPr="006E2F36" w:rsidRDefault="00481740">
            <w:pPr>
              <w:pStyle w:val="Underskrifter"/>
            </w:pPr>
            <w:r w:rsidRPr="006E2F36">
              <w:t>Peter Jeppsson (s)</w:t>
            </w:r>
          </w:p>
        </w:tc>
        <w:tc>
          <w:tcPr>
            <w:tcW w:w="3046" w:type="dxa"/>
          </w:tcPr>
          <w:p w:rsidR="00481740" w:rsidRPr="006E2F36" w:rsidRDefault="00481740">
            <w:pPr>
              <w:pStyle w:val="Underskrifter"/>
            </w:pPr>
            <w:r w:rsidRPr="006E2F36">
              <w:t>Kerstin Haglö (s)</w:t>
            </w:r>
          </w:p>
        </w:tc>
      </w:tr>
    </w:tbl>
    <w:p w:rsidR="00481740" w:rsidRPr="006E2F36" w:rsidRDefault="00481740">
      <w:pPr>
        <w:pStyle w:val="Normaltindrag"/>
      </w:pPr>
    </w:p>
    <w:sectPr w:rsidR="00481740" w:rsidRPr="006E2F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1740" w:rsidRPr="006E2F36" w:rsidRDefault="00481740">
      <w:r w:rsidRPr="006E2F36">
        <w:separator/>
      </w:r>
    </w:p>
  </w:endnote>
  <w:endnote w:type="continuationSeparator" w:id="0">
    <w:p w:rsidR="00481740" w:rsidRPr="006E2F36" w:rsidRDefault="00481740">
      <w:r w:rsidRPr="006E2F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740" w:rsidRPr="006E2F36" w:rsidRDefault="006E2F36">
    <w:pPr>
      <w:pStyle w:val="Sidfot"/>
    </w:pPr>
    <w:r w:rsidRPr="006E2F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92489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740" w:rsidRDefault="004817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1740" w:rsidRDefault="004817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740" w:rsidRPr="006E2F36" w:rsidRDefault="006E2F36">
    <w:pPr>
      <w:pStyle w:val="Sidfot"/>
    </w:pPr>
    <w:r w:rsidRPr="006E2F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68064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740" w:rsidRDefault="004817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1740" w:rsidRDefault="004817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740" w:rsidRPr="006E2F36" w:rsidRDefault="006E2F36">
    <w:pPr>
      <w:pStyle w:val="Sidfot"/>
    </w:pPr>
    <w:r w:rsidRPr="006E2F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5793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740" w:rsidRDefault="004817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1740" w:rsidRDefault="004817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1740" w:rsidRPr="006E2F36" w:rsidRDefault="00481740">
      <w:r w:rsidRPr="006E2F36">
        <w:separator/>
      </w:r>
    </w:p>
  </w:footnote>
  <w:footnote w:type="continuationSeparator" w:id="0">
    <w:p w:rsidR="00481740" w:rsidRPr="006E2F36" w:rsidRDefault="00481740">
      <w:r w:rsidRPr="006E2F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740" w:rsidRPr="006E2F36" w:rsidRDefault="006E2F36">
    <w:pPr>
      <w:pStyle w:val="Sidhuvud"/>
    </w:pPr>
    <w:r w:rsidRPr="006E2F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36359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740" w:rsidRDefault="0048174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1740" w:rsidRDefault="0048174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740" w:rsidRPr="006E2F36" w:rsidRDefault="006E2F36">
    <w:pPr>
      <w:pStyle w:val="Sidhuvud"/>
    </w:pPr>
    <w:r w:rsidRPr="006E2F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32610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740" w:rsidRDefault="0048174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1740" w:rsidRDefault="0048174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740" w:rsidRPr="006E2F36" w:rsidRDefault="00481740">
    <w:pPr>
      <w:pStyle w:val="FSHNormal"/>
      <w:tabs>
        <w:tab w:val="right" w:pos="5840"/>
      </w:tabs>
    </w:pPr>
    <w:r w:rsidRPr="006E2F36">
      <w:br/>
    </w:r>
    <w:r w:rsidRPr="006E2F36">
      <w:fldChar w:fldCharType="begin" w:fldLock="1"/>
    </w:r>
    <w:r w:rsidRPr="006E2F36">
      <w:instrText xml:space="preserve"> DOCPROPERTY</w:instrText>
    </w:r>
    <w:r w:rsidRPr="006E2F36">
      <w:rPr>
        <w:sz w:val="18"/>
      </w:rPr>
      <w:instrText xml:space="preserve"> "YearUser" *\charformat </w:instrText>
    </w:r>
    <w:r w:rsidRPr="006E2F36">
      <w:fldChar w:fldCharType="separate"/>
    </w:r>
    <w:r w:rsidRPr="006E2F36">
      <w:t>2007/08</w:t>
    </w:r>
    <w:r w:rsidRPr="006E2F36">
      <w:fldChar w:fldCharType="end"/>
    </w:r>
    <w:r w:rsidRPr="006E2F36">
      <w:t xml:space="preserve"> </w:t>
    </w:r>
    <w:r w:rsidRPr="006E2F36">
      <w:tab/>
      <w:t xml:space="preserve">mnr: </w:t>
    </w:r>
    <w:r w:rsidRPr="006E2F36">
      <w:fldChar w:fldCharType="begin" w:fldLock="1"/>
    </w:r>
    <w:r w:rsidRPr="006E2F36">
      <w:instrText xml:space="preserve"> DOCPROPERTY</w:instrText>
    </w:r>
    <w:r w:rsidRPr="006E2F36">
      <w:rPr>
        <w:sz w:val="18"/>
      </w:rPr>
      <w:instrText xml:space="preserve"> "Motionsnummer" *\charformat </w:instrText>
    </w:r>
    <w:r w:rsidRPr="006E2F36">
      <w:fldChar w:fldCharType="separate"/>
    </w:r>
    <w:r w:rsidRPr="006E2F36">
      <w:t>Ub525</w:t>
    </w:r>
    <w:r w:rsidRPr="006E2F36">
      <w:fldChar w:fldCharType="end"/>
    </w:r>
    <w:r w:rsidRPr="006E2F36">
      <w:br/>
    </w:r>
    <w:r w:rsidRPr="006E2F36">
      <w:fldChar w:fldCharType="begin" w:fldLock="1"/>
    </w:r>
    <w:r w:rsidRPr="006E2F36">
      <w:instrText xml:space="preserve"> DOCPROPERTY</w:instrText>
    </w:r>
    <w:r w:rsidRPr="006E2F36">
      <w:rPr>
        <w:sz w:val="18"/>
      </w:rPr>
      <w:instrText xml:space="preserve"> "Samling" *\charformat </w:instrText>
    </w:r>
    <w:r w:rsidRPr="006E2F36">
      <w:fldChar w:fldCharType="end"/>
    </w:r>
    <w:r w:rsidRPr="006E2F36">
      <w:tab/>
      <w:t xml:space="preserve">pnr: </w:t>
    </w:r>
    <w:r w:rsidRPr="006E2F36">
      <w:fldChar w:fldCharType="begin" w:fldLock="1"/>
    </w:r>
    <w:r w:rsidRPr="006E2F36">
      <w:instrText xml:space="preserve"> DOCPROPERTY</w:instrText>
    </w:r>
    <w:r w:rsidRPr="006E2F36">
      <w:rPr>
        <w:sz w:val="18"/>
      </w:rPr>
      <w:instrText xml:space="preserve"> "Partinummer" *\charformat </w:instrText>
    </w:r>
    <w:r w:rsidRPr="006E2F36">
      <w:fldChar w:fldCharType="separate"/>
    </w:r>
    <w:r w:rsidRPr="006E2F36">
      <w:t>s80162</w:t>
    </w:r>
    <w:r w:rsidRPr="006E2F36">
      <w:fldChar w:fldCharType="end"/>
    </w:r>
  </w:p>
  <w:p w:rsidR="00481740" w:rsidRPr="006E2F36" w:rsidRDefault="00481740">
    <w:pPr>
      <w:pStyle w:val="FSHRub1"/>
    </w:pPr>
    <w:r w:rsidRPr="006E2F36">
      <w:t>Motion till riksdagen</w:t>
    </w:r>
    <w:r w:rsidRPr="006E2F36">
      <w:br/>
    </w:r>
    <w:r w:rsidRPr="006E2F36">
      <w:fldChar w:fldCharType="begin" w:fldLock="1"/>
    </w:r>
    <w:r w:rsidRPr="006E2F36">
      <w:instrText xml:space="preserve"> DOCPROPERTY "YearUser" *\charformat </w:instrText>
    </w:r>
    <w:r w:rsidRPr="006E2F36">
      <w:fldChar w:fldCharType="separate"/>
    </w:r>
    <w:r w:rsidRPr="006E2F36">
      <w:t>2007/08</w:t>
    </w:r>
    <w:r w:rsidRPr="006E2F36">
      <w:fldChar w:fldCharType="end"/>
    </w:r>
    <w:r w:rsidRPr="006E2F36">
      <w:t>:</w:t>
    </w:r>
    <w:r w:rsidRPr="006E2F36">
      <w:fldChar w:fldCharType="begin" w:fldLock="1"/>
    </w:r>
    <w:r w:rsidRPr="006E2F36">
      <w:instrText xml:space="preserve"> DOCPROPERTY "Motionsnummer" *\charformat </w:instrText>
    </w:r>
    <w:r w:rsidRPr="006E2F36">
      <w:fldChar w:fldCharType="separate"/>
    </w:r>
    <w:r w:rsidRPr="006E2F36">
      <w:t>Ub525</w:t>
    </w:r>
    <w:r w:rsidRPr="006E2F36">
      <w:fldChar w:fldCharType="end"/>
    </w:r>
  </w:p>
  <w:p w:rsidR="00481740" w:rsidRPr="006E2F36" w:rsidRDefault="00481740">
    <w:pPr>
      <w:pStyle w:val="FSHNormalS5"/>
    </w:pPr>
    <w:r w:rsidRPr="006E2F36">
      <w:fldChar w:fldCharType="begin" w:fldLock="1"/>
    </w:r>
    <w:r w:rsidRPr="006E2F36">
      <w:instrText xml:space="preserve"> DOCPROPERTY "MotionarText" *\charformat </w:instrText>
    </w:r>
    <w:r w:rsidRPr="006E2F36">
      <w:fldChar w:fldCharType="separate"/>
    </w:r>
    <w:r w:rsidRPr="006E2F36">
      <w:t>av Jan Björkman m.fl. (s)</w:t>
    </w:r>
    <w:r w:rsidRPr="006E2F36">
      <w:fldChar w:fldCharType="end"/>
    </w:r>
    <w:r w:rsidRPr="006E2F36">
      <w:br/>
    </w:r>
    <w:r w:rsidRPr="006E2F36">
      <w:fldChar w:fldCharType="begin" w:fldLock="1"/>
    </w:r>
    <w:r w:rsidRPr="006E2F36">
      <w:instrText xml:space="preserve"> DOCPROPERTY "SvarFrasKort" *\charformat </w:instrText>
    </w:r>
    <w:r w:rsidRPr="006E2F36">
      <w:fldChar w:fldCharType="end"/>
    </w:r>
  </w:p>
  <w:p w:rsidR="00481740" w:rsidRPr="006E2F36" w:rsidRDefault="00481740">
    <w:pPr>
      <w:pStyle w:val="FSHTitel"/>
    </w:pPr>
    <w:r w:rsidRPr="006E2F36">
      <w:fldChar w:fldCharType="begin" w:fldLock="1"/>
    </w:r>
    <w:r w:rsidRPr="006E2F36">
      <w:instrText xml:space="preserve"> DOCPROPERTY</w:instrText>
    </w:r>
    <w:r w:rsidRPr="006E2F36">
      <w:rPr>
        <w:sz w:val="18"/>
      </w:rPr>
      <w:instrText xml:space="preserve"> "RubrikSvar" *\charformat </w:instrText>
    </w:r>
    <w:r w:rsidRPr="006E2F36">
      <w:fldChar w:fldCharType="separate"/>
    </w:r>
    <w:r w:rsidRPr="006E2F36">
      <w:t>Rekryteringsbidraget</w:t>
    </w:r>
    <w:r w:rsidRPr="006E2F36">
      <w:fldChar w:fldCharType="end"/>
    </w:r>
  </w:p>
  <w:p w:rsidR="00481740" w:rsidRPr="006E2F36" w:rsidRDefault="00481740">
    <w:pPr>
      <w:pStyle w:val="Normal00"/>
    </w:pPr>
  </w:p>
  <w:p w:rsidR="00481740" w:rsidRPr="006E2F36" w:rsidRDefault="004817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97182824">
    <w:abstractNumId w:val="8"/>
  </w:num>
  <w:num w:numId="2" w16cid:durableId="1690831765">
    <w:abstractNumId w:val="9"/>
  </w:num>
  <w:num w:numId="3" w16cid:durableId="2016492201">
    <w:abstractNumId w:val="8"/>
  </w:num>
  <w:num w:numId="4" w16cid:durableId="320160319">
    <w:abstractNumId w:val="9"/>
  </w:num>
  <w:num w:numId="5" w16cid:durableId="867915104">
    <w:abstractNumId w:val="13"/>
  </w:num>
  <w:num w:numId="6" w16cid:durableId="74209916">
    <w:abstractNumId w:val="10"/>
  </w:num>
  <w:num w:numId="7" w16cid:durableId="473331737">
    <w:abstractNumId w:val="11"/>
  </w:num>
  <w:num w:numId="8" w16cid:durableId="788206947">
    <w:abstractNumId w:val="12"/>
  </w:num>
  <w:num w:numId="9" w16cid:durableId="638538024">
    <w:abstractNumId w:val="8"/>
  </w:num>
  <w:num w:numId="10" w16cid:durableId="964193973">
    <w:abstractNumId w:val="3"/>
  </w:num>
  <w:num w:numId="11" w16cid:durableId="1378238523">
    <w:abstractNumId w:val="2"/>
  </w:num>
  <w:num w:numId="12" w16cid:durableId="1349453771">
    <w:abstractNumId w:val="1"/>
  </w:num>
  <w:num w:numId="13" w16cid:durableId="558245139">
    <w:abstractNumId w:val="0"/>
  </w:num>
  <w:num w:numId="14" w16cid:durableId="120805855">
    <w:abstractNumId w:val="9"/>
  </w:num>
  <w:num w:numId="15" w16cid:durableId="183980417">
    <w:abstractNumId w:val="7"/>
  </w:num>
  <w:num w:numId="16" w16cid:durableId="2108959133">
    <w:abstractNumId w:val="6"/>
  </w:num>
  <w:num w:numId="17" w16cid:durableId="920599887">
    <w:abstractNumId w:val="5"/>
  </w:num>
  <w:num w:numId="18" w16cid:durableId="8518032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DFEB2DE4-9B3D-41CA-B854-8590CB951C66},{5D7CB1CA-7CAE-491A-8DC2-13763CCF2B7E},{913ECFEA-3CBC-48C9-A9B4-3509B8B5DE6D}"/>
  </w:docVars>
  <w:rsids>
    <w:rsidRoot w:val="008D0E5A"/>
    <w:rsid w:val="00481740"/>
    <w:rsid w:val="006E2F36"/>
    <w:rsid w:val="008D0E5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D6AAF69-E297-467B-8948-96B20D9BA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1303</Characters>
  <Application>Microsoft Office Word</Application>
  <DocSecurity>4</DocSecurity>
  <Lines>29</Lines>
  <Paragraphs>12</Paragraphs>
  <ScaleCrop>false</ScaleCrop>
  <HeadingPairs>
    <vt:vector size="2" baseType="variant">
      <vt:variant>
        <vt:lpstr>Rubrik</vt:lpstr>
      </vt:variant>
      <vt:variant>
        <vt:i4>1</vt:i4>
      </vt:variant>
    </vt:vector>
  </HeadingPairs>
  <TitlesOfParts>
    <vt:vector size="1" baseType="lpstr">
      <vt:lpstr>s80162</vt:lpstr>
    </vt:vector>
  </TitlesOfParts>
  <Company>Riksdagen</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s80162</dc:title>
  <dc:subject>s80162</dc:subject>
  <dc:creator>Riksdagen</dc:creator>
  <cp:keywords>Riksdagen</cp:keywords>
  <dc:description>TKG-ktrl, MSMQ4mb, PersReg-Distribution mm</dc:description>
  <cp:lastModifiedBy>Lars Brink</cp:lastModifiedBy>
  <cp:revision>2</cp:revision>
  <cp:lastPrinted>2007-12-07T13:47:00Z</cp:lastPrinted>
  <dcterms:created xsi:type="dcterms:W3CDTF">2025-12-17T11:21:00Z</dcterms:created>
  <dcterms:modified xsi:type="dcterms:W3CDTF">2025-12-17T11:21:00Z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Rekryteringsbidraget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Rekryteringsbidraget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s80162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Jan Björkman m.fl. (s)</vt:lpwstr>
  </property>
  <property fmtid="{D5CDD505-2E9C-101B-9397-08002B2CF9AE}" pid="26" name="MotionarLista">
    <vt:lpwstr>Björkman, Jan (s)\Jeppsson, Peter (s)\Haglö,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Björkman (s), Peter Jeppsson (s), Kerstin Haglö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Ub525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20072008000000000115000801620069</vt:lpwstr>
  </property>
  <property fmtid="{D5CDD505-2E9C-101B-9397-08002B2CF9AE}" pid="47" name="datum">
    <vt:lpwstr>071005</vt:lpwstr>
  </property>
  <property fmtid="{D5CDD505-2E9C-101B-9397-08002B2CF9AE}" pid="48" name="avsändar-e-post">
    <vt:lpwstr>lena.palmgren@riksdagen.se</vt:lpwstr>
  </property>
  <property fmtid="{D5CDD505-2E9C-101B-9397-08002B2CF9AE}" pid="49" name="id">
    <vt:lpwstr>20072008000000000115000801620069</vt:lpwstr>
  </property>
  <property fmtid="{D5CDD505-2E9C-101B-9397-08002B2CF9AE}" pid="50" name="nummer">
    <vt:lpwstr>525</vt:lpwstr>
  </property>
  <property fmtid="{D5CDD505-2E9C-101B-9397-08002B2CF9AE}" pid="51" name="utskottsbeteckning">
    <vt:lpwstr>Ub</vt:lpwstr>
  </property>
  <property fmtid="{D5CDD505-2E9C-101B-9397-08002B2CF9AE}" pid="52" name="GlobalUID">
    <vt:lpwstr>{0040F35E-958F-433D-A744-F0A312233046}</vt:lpwstr>
  </property>
  <property fmtid="{D5CDD505-2E9C-101B-9397-08002B2CF9AE}" pid="53" name="Överföringar">
    <vt:i4>0</vt:i4>
  </property>
  <property fmtid="{D5CDD505-2E9C-101B-9397-08002B2CF9AE}" pid="54" name="Checksum">
    <vt:lpwstr>*1011125380310*</vt:lpwstr>
  </property>
  <property fmtid="{D5CDD505-2E9C-101B-9397-08002B2CF9AE}" pid="55" name="skuggnummer">
    <vt:lpwstr>2936</vt:lpwstr>
  </property>
  <property fmtid="{D5CDD505-2E9C-101B-9397-08002B2CF9AE}" pid="56" name="urixVersion">
    <vt:lpwstr>3.2.0.8</vt:lpwstr>
  </property>
  <property fmtid="{D5CDD505-2E9C-101B-9397-08002B2CF9AE}" pid="57" name="urixOrigin">
    <vt:lpwstr>080827 13:31:42.050</vt:lpwstr>
  </property>
  <property fmtid="{D5CDD505-2E9C-101B-9397-08002B2CF9AE}" pid="58" name="urixGuid">
    <vt:lpwstr>{A66D4347-34B9-44D7-8244-F2C6F877626A}</vt:lpwstr>
  </property>
</Properties>
</file>