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1EE2" w:rsidRDefault="005E4403" w14:paraId="2A4A9F29" w14:textId="77777777">
      <w:pPr>
        <w:pStyle w:val="RubrikFrslagTIllRiksdagsbeslut"/>
      </w:pPr>
      <w:sdt>
        <w:sdtPr>
          <w:alias w:val="CC_Boilerplate_4"/>
          <w:tag w:val="CC_Boilerplate_4"/>
          <w:id w:val="-1644581176"/>
          <w:lock w:val="sdtContentLocked"/>
          <w:placeholder>
            <w:docPart w:val="71D503768F834CEBB85BF4015A763421"/>
          </w:placeholder>
          <w:text/>
        </w:sdtPr>
        <w:sdtEndPr/>
        <w:sdtContent>
          <w:r w:rsidRPr="009B062B" w:rsidR="00AF30DD">
            <w:t>Förslag till riksdagsbeslut</w:t>
          </w:r>
        </w:sdtContent>
      </w:sdt>
      <w:bookmarkEnd w:id="0"/>
      <w:bookmarkEnd w:id="1"/>
    </w:p>
    <w:sdt>
      <w:sdtPr>
        <w:alias w:val="Yrkande 1"/>
        <w:tag w:val="21b445c1-9bfc-4be8-a507-20881a4b373b"/>
        <w:id w:val="1496299429"/>
        <w:lock w:val="sdtLocked"/>
      </w:sdtPr>
      <w:sdtEndPr/>
      <w:sdtContent>
        <w:p w:rsidR="00F84071" w:rsidRDefault="00ED087C" w14:paraId="6B9F4E75" w14:textId="77777777">
          <w:pPr>
            <w:pStyle w:val="Frslagstext"/>
            <w:numPr>
              <w:ilvl w:val="0"/>
              <w:numId w:val="0"/>
            </w:numPr>
          </w:pPr>
          <w:r>
            <w:t>Riksdagen ställer sig bakom det som anförs i motionen om att införa en differentierad alkoholskatt för småskaliga producenter av cider och andra jästa fruktdrycker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34CE34B4C543F686400CDC283076F1"/>
        </w:placeholder>
        <w:text/>
      </w:sdtPr>
      <w:sdtEndPr/>
      <w:sdtContent>
        <w:p w:rsidRPr="009B062B" w:rsidR="006D79C9" w:rsidP="00333E95" w:rsidRDefault="006D79C9" w14:paraId="3004F7BD" w14:textId="77777777">
          <w:pPr>
            <w:pStyle w:val="Rubrik1"/>
          </w:pPr>
          <w:r>
            <w:t>Motivering</w:t>
          </w:r>
        </w:p>
      </w:sdtContent>
    </w:sdt>
    <w:bookmarkEnd w:displacedByCustomXml="prev" w:id="3"/>
    <w:bookmarkEnd w:displacedByCustomXml="prev" w:id="4"/>
    <w:p w:rsidR="00942F71" w:rsidP="00942F71" w:rsidRDefault="00942F71" w14:paraId="0DC6DC85" w14:textId="4F16E271">
      <w:pPr>
        <w:pStyle w:val="Normalutanindragellerluft"/>
      </w:pPr>
      <w:r>
        <w:t>Svenska ciderproducenter verkar på en marknad där nuvarande beskattning enligt 2</w:t>
      </w:r>
      <w:r w:rsidR="00ED087C">
        <w:t> </w:t>
      </w:r>
      <w:r>
        <w:t>kap. 6–8</w:t>
      </w:r>
      <w:r w:rsidR="00ED087C">
        <w:t> </w:t>
      </w:r>
      <w:r>
        <w:t>§§ lagen (1994:1564) om alkoholskatt inte tar hänsyn till producenternas storlek eller kapacitet. Cider beskattas i dag på samma sätt som vin, oavsett om den produceras av en multinationell koncern eller av ett litet hantverkscideri.</w:t>
      </w:r>
    </w:p>
    <w:p w:rsidR="00942F71" w:rsidP="00184F88" w:rsidRDefault="00942F71" w14:paraId="124CA400" w14:textId="7EC3DB0D">
      <w:r>
        <w:t>För öl har riksdagen redan infört en differentierad alkoholskatt för småskaliga producenter, enligt 2</w:t>
      </w:r>
      <w:r w:rsidR="00ED087C">
        <w:t> </w:t>
      </w:r>
      <w:r>
        <w:t>kap. 11</w:t>
      </w:r>
      <w:r w:rsidR="00ED087C">
        <w:t> </w:t>
      </w:r>
      <w:r>
        <w:t>§ samma lag. Denna reglering innebär att bryggerier som producerar upp till 10 miljoner liter öl per år får reducerad skatt med upp till 50 procent. Syftet är att stärka småföretagande, öka mångfalden på marknaden och främja innova</w:t>
      </w:r>
      <w:r w:rsidR="00184F88">
        <w:softHyphen/>
      </w:r>
      <w:r>
        <w:t>tion.</w:t>
      </w:r>
    </w:p>
    <w:p w:rsidR="00942F71" w:rsidP="00184F88" w:rsidRDefault="00942F71" w14:paraId="2218B347" w14:textId="77777777">
      <w:r>
        <w:t>Det finns starka skäl att ge ciderproducenter motsvarande förutsättningar. Svensk ciderproduktion bygger i hög grad på lokala råvaror och bidrar till att hålla fruktodlingar och landsbygd levande. Genom att ge småskaliga ciderproducenter en skatterabatt skulle man:</w:t>
      </w:r>
    </w:p>
    <w:p w:rsidR="00942F71" w:rsidP="00942F71" w:rsidRDefault="00942F71" w14:paraId="7996DCC2" w14:textId="77777777">
      <w:pPr>
        <w:pStyle w:val="ListaPunkt"/>
      </w:pPr>
      <w:r>
        <w:t>Stärka svensk fruktodling och bidra till en hållbar landsbygdsutveckling.</w:t>
      </w:r>
    </w:p>
    <w:p w:rsidR="00942F71" w:rsidP="00942F71" w:rsidRDefault="00942F71" w14:paraId="344D8722" w14:textId="77777777">
      <w:pPr>
        <w:pStyle w:val="ListaPunkt"/>
      </w:pPr>
      <w:r>
        <w:t>Skapa likvärdiga konkurrensvillkor mellan små producenter och stora internationella aktörer.</w:t>
      </w:r>
    </w:p>
    <w:p w:rsidR="00942F71" w:rsidP="00942F71" w:rsidRDefault="00942F71" w14:paraId="20543AE2" w14:textId="77777777">
      <w:pPr>
        <w:pStyle w:val="ListaPunkt"/>
      </w:pPr>
      <w:r>
        <w:t>Främja innovation och entreprenörskap inom hantverksdrycker.</w:t>
      </w:r>
    </w:p>
    <w:p w:rsidR="00942F71" w:rsidP="00942F71" w:rsidRDefault="00942F71" w14:paraId="3B5C1861" w14:textId="77777777">
      <w:pPr>
        <w:pStyle w:val="Normalutanindragellerluft"/>
      </w:pPr>
      <w:r>
        <w:t xml:space="preserve">Det finns dessutom ett EU-rättsligt stöd för en sådan reform. Enligt rådets direktiv 92/83/EEG, artikel 13.2, får medlemsstaterna tillämpa reducerad punktskatt på jästa </w:t>
      </w:r>
      <w:r>
        <w:lastRenderedPageBreak/>
        <w:t>drycker producerade av små, oberoende producenter – på samma sätt som redan görs för öl.</w:t>
      </w:r>
    </w:p>
    <w:p w:rsidRPr="00422B9E" w:rsidR="00422B9E" w:rsidP="00184F88" w:rsidRDefault="00942F71" w14:paraId="49A0CCC0" w14:textId="23A4A773">
      <w:r>
        <w:t>Regeringen bör därför ges i uppdrag att ta fram ett förslag som inför en differentierad alkoholskatt för småskaliga producenter av cider och andra jästa fruktdrycker, med en reduceringsmodell som i största möjliga mån harmoniserar med den som gäller för små bryggerier.</w:t>
      </w:r>
    </w:p>
    <w:sdt>
      <w:sdtPr>
        <w:rPr>
          <w:i/>
          <w:noProof/>
        </w:rPr>
        <w:alias w:val="CC_Underskrifter"/>
        <w:tag w:val="CC_Underskrifter"/>
        <w:id w:val="583496634"/>
        <w:lock w:val="sdtContentLocked"/>
        <w:placeholder>
          <w:docPart w:val="0FB3090C26EA4CE0821A93E9ED2C2D9E"/>
        </w:placeholder>
      </w:sdtPr>
      <w:sdtEndPr/>
      <w:sdtContent>
        <w:p w:rsidR="00FB1EE2" w:rsidP="00FB1EE2" w:rsidRDefault="00FB1EE2" w14:paraId="4CB84F05" w14:textId="77777777"/>
        <w:p w:rsidR="00FB1EE2" w:rsidP="00FB1EE2" w:rsidRDefault="005E4403" w14:paraId="7636C0DA" w14:textId="6C54EDFA"/>
      </w:sdtContent>
    </w:sdt>
    <w:tbl>
      <w:tblPr>
        <w:tblW w:w="5000" w:type="pct"/>
        <w:tblLook w:val="04A0" w:firstRow="1" w:lastRow="0" w:firstColumn="1" w:lastColumn="0" w:noHBand="0" w:noVBand="1"/>
        <w:tblCaption w:val="underskrifter"/>
      </w:tblPr>
      <w:tblGrid>
        <w:gridCol w:w="4252"/>
        <w:gridCol w:w="4252"/>
      </w:tblGrid>
      <w:tr w:rsidR="00F84071" w14:paraId="6D3CFA1F" w14:textId="77777777">
        <w:trPr>
          <w:cantSplit/>
        </w:trPr>
        <w:tc>
          <w:tcPr>
            <w:tcW w:w="50" w:type="pct"/>
            <w:vAlign w:val="bottom"/>
          </w:tcPr>
          <w:p w:rsidR="00F84071" w:rsidRDefault="00ED087C" w14:paraId="5212AA17" w14:textId="77777777">
            <w:pPr>
              <w:pStyle w:val="Underskrifter"/>
              <w:spacing w:after="0"/>
            </w:pPr>
            <w:r>
              <w:t>Niels Paarup-Petersen (C)</w:t>
            </w:r>
          </w:p>
        </w:tc>
        <w:tc>
          <w:tcPr>
            <w:tcW w:w="50" w:type="pct"/>
            <w:vAlign w:val="bottom"/>
          </w:tcPr>
          <w:p w:rsidR="00F84071" w:rsidRDefault="00F84071" w14:paraId="31142786" w14:textId="77777777">
            <w:pPr>
              <w:pStyle w:val="Underskrifter"/>
              <w:spacing w:after="0"/>
            </w:pPr>
          </w:p>
        </w:tc>
      </w:tr>
    </w:tbl>
    <w:p w:rsidRPr="008E0FE2" w:rsidR="004801AC" w:rsidP="00DF3554" w:rsidRDefault="004801AC" w14:paraId="3041E8B7" w14:textId="2D9156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88A8" w14:textId="77777777" w:rsidR="00942F71" w:rsidRDefault="00942F71" w:rsidP="000C1CAD">
      <w:pPr>
        <w:spacing w:line="240" w:lineRule="auto"/>
      </w:pPr>
      <w:r>
        <w:separator/>
      </w:r>
    </w:p>
  </w:endnote>
  <w:endnote w:type="continuationSeparator" w:id="0">
    <w:p w14:paraId="44E3253C" w14:textId="77777777" w:rsidR="00942F71" w:rsidRDefault="00942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F1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F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73F3" w14:textId="4F4DECA7" w:rsidR="00262EA3" w:rsidRPr="00FB1EE2" w:rsidRDefault="00262EA3" w:rsidP="00FB1E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F8E9" w14:textId="77777777" w:rsidR="00942F71" w:rsidRDefault="00942F71" w:rsidP="000C1CAD">
      <w:pPr>
        <w:spacing w:line="240" w:lineRule="auto"/>
      </w:pPr>
      <w:r>
        <w:separator/>
      </w:r>
    </w:p>
  </w:footnote>
  <w:footnote w:type="continuationSeparator" w:id="0">
    <w:p w14:paraId="1EBA653B" w14:textId="77777777" w:rsidR="00942F71" w:rsidRDefault="00942F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3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988EC3" wp14:editId="25A98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B3A1C" w14:textId="6D19D56A" w:rsidR="00262EA3" w:rsidRDefault="005E4403" w:rsidP="008103B5">
                          <w:pPr>
                            <w:jc w:val="right"/>
                          </w:pPr>
                          <w:sdt>
                            <w:sdtPr>
                              <w:alias w:val="CC_Noformat_Partikod"/>
                              <w:tag w:val="CC_Noformat_Partikod"/>
                              <w:id w:val="-53464382"/>
                              <w:placeholder>
                                <w:docPart w:val="C099D0090E9C46AC9AE27F13DD0C47F1"/>
                              </w:placeholder>
                              <w:text/>
                            </w:sdtPr>
                            <w:sdtEndPr/>
                            <w:sdtContent>
                              <w:r w:rsidR="00942F71">
                                <w:t>C</w:t>
                              </w:r>
                            </w:sdtContent>
                          </w:sdt>
                          <w:sdt>
                            <w:sdtPr>
                              <w:alias w:val="CC_Noformat_Partinummer"/>
                              <w:tag w:val="CC_Noformat_Partinummer"/>
                              <w:id w:val="-1709555926"/>
                              <w:placeholder>
                                <w:docPart w:val="4A1115C1A90F47D1AC2A82109B74B2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88E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B3A1C" w14:textId="6D19D56A" w:rsidR="00262EA3" w:rsidRDefault="005E4403" w:rsidP="008103B5">
                    <w:pPr>
                      <w:jc w:val="right"/>
                    </w:pPr>
                    <w:sdt>
                      <w:sdtPr>
                        <w:alias w:val="CC_Noformat_Partikod"/>
                        <w:tag w:val="CC_Noformat_Partikod"/>
                        <w:id w:val="-53464382"/>
                        <w:placeholder>
                          <w:docPart w:val="C099D0090E9C46AC9AE27F13DD0C47F1"/>
                        </w:placeholder>
                        <w:text/>
                      </w:sdtPr>
                      <w:sdtEndPr/>
                      <w:sdtContent>
                        <w:r w:rsidR="00942F71">
                          <w:t>C</w:t>
                        </w:r>
                      </w:sdtContent>
                    </w:sdt>
                    <w:sdt>
                      <w:sdtPr>
                        <w:alias w:val="CC_Noformat_Partinummer"/>
                        <w:tag w:val="CC_Noformat_Partinummer"/>
                        <w:id w:val="-1709555926"/>
                        <w:placeholder>
                          <w:docPart w:val="4A1115C1A90F47D1AC2A82109B74B221"/>
                        </w:placeholder>
                        <w:showingPlcHdr/>
                        <w:text/>
                      </w:sdtPr>
                      <w:sdtEndPr/>
                      <w:sdtContent>
                        <w:r w:rsidR="00262EA3">
                          <w:t xml:space="preserve"> </w:t>
                        </w:r>
                      </w:sdtContent>
                    </w:sdt>
                  </w:p>
                </w:txbxContent>
              </v:textbox>
              <w10:wrap anchorx="page"/>
            </v:shape>
          </w:pict>
        </mc:Fallback>
      </mc:AlternateContent>
    </w:r>
  </w:p>
  <w:p w14:paraId="1A480A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1C16" w14:textId="77777777" w:rsidR="00262EA3" w:rsidRDefault="00262EA3" w:rsidP="008563AC">
    <w:pPr>
      <w:jc w:val="right"/>
    </w:pPr>
  </w:p>
  <w:p w14:paraId="5A6C56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E017" w14:textId="77777777" w:rsidR="00262EA3" w:rsidRDefault="005E44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15254" wp14:editId="17B054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8E86E1" w14:textId="612957FD" w:rsidR="00262EA3" w:rsidRDefault="005E4403" w:rsidP="00A314CF">
    <w:pPr>
      <w:pStyle w:val="FSHNormal"/>
      <w:spacing w:before="40"/>
    </w:pPr>
    <w:sdt>
      <w:sdtPr>
        <w:alias w:val="CC_Noformat_Motionstyp"/>
        <w:tag w:val="CC_Noformat_Motionstyp"/>
        <w:id w:val="1162973129"/>
        <w:lock w:val="sdtContentLocked"/>
        <w15:appearance w15:val="hidden"/>
        <w:text/>
      </w:sdtPr>
      <w:sdtEndPr/>
      <w:sdtContent>
        <w:r w:rsidR="00FB1EE2">
          <w:t>Enskild motion</w:t>
        </w:r>
      </w:sdtContent>
    </w:sdt>
    <w:r w:rsidR="00821B36">
      <w:t xml:space="preserve"> </w:t>
    </w:r>
    <w:sdt>
      <w:sdtPr>
        <w:alias w:val="CC_Noformat_Partikod"/>
        <w:tag w:val="CC_Noformat_Partikod"/>
        <w:id w:val="1471015553"/>
        <w:text/>
      </w:sdtPr>
      <w:sdtEndPr/>
      <w:sdtContent>
        <w:r w:rsidR="00942F71">
          <w:t>C</w:t>
        </w:r>
      </w:sdtContent>
    </w:sdt>
    <w:sdt>
      <w:sdtPr>
        <w:alias w:val="CC_Noformat_Partinummer"/>
        <w:tag w:val="CC_Noformat_Partinummer"/>
        <w:id w:val="-2014525982"/>
        <w:showingPlcHdr/>
        <w:text/>
      </w:sdtPr>
      <w:sdtEndPr/>
      <w:sdtContent>
        <w:r w:rsidR="00821B36">
          <w:t xml:space="preserve"> </w:t>
        </w:r>
      </w:sdtContent>
    </w:sdt>
  </w:p>
  <w:p w14:paraId="1ED94C3F" w14:textId="77777777" w:rsidR="00262EA3" w:rsidRPr="008227B3" w:rsidRDefault="005E44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4EC396" w14:textId="052DBA1A" w:rsidR="00262EA3" w:rsidRPr="008227B3" w:rsidRDefault="005E44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1E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EE2">
          <w:t>:833</w:t>
        </w:r>
      </w:sdtContent>
    </w:sdt>
  </w:p>
  <w:p w14:paraId="15B21BE6" w14:textId="561AF983" w:rsidR="00262EA3" w:rsidRDefault="005E4403" w:rsidP="00E03A3D">
    <w:pPr>
      <w:pStyle w:val="Motionr"/>
    </w:pPr>
    <w:sdt>
      <w:sdtPr>
        <w:alias w:val="CC_Noformat_Avtext"/>
        <w:tag w:val="CC_Noformat_Avtext"/>
        <w:id w:val="-2020768203"/>
        <w:lock w:val="sdtContentLocked"/>
        <w:placeholder>
          <w:docPart w:val="C099D0090E9C46AC9AE27F13DD0C47F1"/>
        </w:placeholder>
        <w15:appearance w15:val="hidden"/>
        <w:text/>
      </w:sdtPr>
      <w:sdtEndPr/>
      <w:sdtContent>
        <w:r w:rsidR="00FB1EE2">
          <w:t>av Niels Paarup-Petersen (C)</w:t>
        </w:r>
      </w:sdtContent>
    </w:sdt>
  </w:p>
  <w:sdt>
    <w:sdtPr>
      <w:alias w:val="CC_Noformat_Rubtext"/>
      <w:tag w:val="CC_Noformat_Rubtext"/>
      <w:id w:val="-218060500"/>
      <w:lock w:val="sdtLocked"/>
      <w:placeholder>
        <w:docPart w:val="4A1115C1A90F47D1AC2A82109B74B221"/>
      </w:placeholder>
      <w:text/>
    </w:sdtPr>
    <w:sdtEndPr/>
    <w:sdtContent>
      <w:p w14:paraId="6CE50831" w14:textId="7FFAFBD3" w:rsidR="00262EA3" w:rsidRDefault="00942F71" w:rsidP="00283E0F">
        <w:pPr>
          <w:pStyle w:val="FSHRub2"/>
        </w:pPr>
        <w:r>
          <w:t>Differentierad alkoholskatt för ciderproducenter</w:t>
        </w:r>
      </w:p>
    </w:sdtContent>
  </w:sdt>
  <w:sdt>
    <w:sdtPr>
      <w:alias w:val="CC_Boilerplate_3"/>
      <w:tag w:val="CC_Boilerplate_3"/>
      <w:id w:val="1606463544"/>
      <w:lock w:val="sdtContentLocked"/>
      <w15:appearance w15:val="hidden"/>
      <w:text w:multiLine="1"/>
    </w:sdtPr>
    <w:sdtEndPr/>
    <w:sdtContent>
      <w:p w14:paraId="29781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9AD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ACE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8E1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080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A0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C29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144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8033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2F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F8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CC3"/>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F4"/>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03"/>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7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7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71"/>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EE2"/>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9D9D9"/>
  <w15:chartTrackingRefBased/>
  <w15:docId w15:val="{C6D03244-75B5-4E5F-8F65-CE95DB38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503768F834CEBB85BF4015A763421"/>
        <w:category>
          <w:name w:val="Allmänt"/>
          <w:gallery w:val="placeholder"/>
        </w:category>
        <w:types>
          <w:type w:val="bbPlcHdr"/>
        </w:types>
        <w:behaviors>
          <w:behavior w:val="content"/>
        </w:behaviors>
        <w:guid w:val="{166DFE55-DD7D-494F-9723-C5EFE309EDB9}"/>
      </w:docPartPr>
      <w:docPartBody>
        <w:p w:rsidR="00F7496A" w:rsidRDefault="00F7496A">
          <w:pPr>
            <w:pStyle w:val="71D503768F834CEBB85BF4015A763421"/>
          </w:pPr>
          <w:r w:rsidRPr="005A0A93">
            <w:rPr>
              <w:rStyle w:val="Platshllartext"/>
            </w:rPr>
            <w:t>Förslag till riksdagsbeslut</w:t>
          </w:r>
        </w:p>
      </w:docPartBody>
    </w:docPart>
    <w:docPart>
      <w:docPartPr>
        <w:name w:val="6234CE34B4C543F686400CDC283076F1"/>
        <w:category>
          <w:name w:val="Allmänt"/>
          <w:gallery w:val="placeholder"/>
        </w:category>
        <w:types>
          <w:type w:val="bbPlcHdr"/>
        </w:types>
        <w:behaviors>
          <w:behavior w:val="content"/>
        </w:behaviors>
        <w:guid w:val="{C4CB8D99-74C9-4A96-AC62-D56DCA3D8AB2}"/>
      </w:docPartPr>
      <w:docPartBody>
        <w:p w:rsidR="00F7496A" w:rsidRDefault="00F7496A">
          <w:pPr>
            <w:pStyle w:val="6234CE34B4C543F686400CDC283076F1"/>
          </w:pPr>
          <w:r w:rsidRPr="005A0A93">
            <w:rPr>
              <w:rStyle w:val="Platshllartext"/>
            </w:rPr>
            <w:t>Motivering</w:t>
          </w:r>
        </w:p>
      </w:docPartBody>
    </w:docPart>
    <w:docPart>
      <w:docPartPr>
        <w:name w:val="C099D0090E9C46AC9AE27F13DD0C47F1"/>
        <w:category>
          <w:name w:val="Allmänt"/>
          <w:gallery w:val="placeholder"/>
        </w:category>
        <w:types>
          <w:type w:val="bbPlcHdr"/>
        </w:types>
        <w:behaviors>
          <w:behavior w:val="content"/>
        </w:behaviors>
        <w:guid w:val="{CC4AC3A7-CC82-4340-B8C6-8FC01D774B92}"/>
      </w:docPartPr>
      <w:docPartBody>
        <w:p w:rsidR="00F7496A" w:rsidRDefault="00F7496A">
          <w:pPr>
            <w:pStyle w:val="C099D0090E9C46AC9AE27F13DD0C47F1"/>
          </w:pPr>
          <w:r>
            <w:rPr>
              <w:rStyle w:val="Platshllartext"/>
            </w:rPr>
            <w:t xml:space="preserve"> </w:t>
          </w:r>
        </w:p>
      </w:docPartBody>
    </w:docPart>
    <w:docPart>
      <w:docPartPr>
        <w:name w:val="4A1115C1A90F47D1AC2A82109B74B221"/>
        <w:category>
          <w:name w:val="Allmänt"/>
          <w:gallery w:val="placeholder"/>
        </w:category>
        <w:types>
          <w:type w:val="bbPlcHdr"/>
        </w:types>
        <w:behaviors>
          <w:behavior w:val="content"/>
        </w:behaviors>
        <w:guid w:val="{E15925F3-9A1D-464D-A76C-9EA3961DD34F}"/>
      </w:docPartPr>
      <w:docPartBody>
        <w:p w:rsidR="00F7496A" w:rsidRDefault="00F7496A">
          <w:pPr>
            <w:pStyle w:val="4A1115C1A90F47D1AC2A82109B74B221"/>
          </w:pPr>
          <w:r>
            <w:t xml:space="preserve"> </w:t>
          </w:r>
        </w:p>
      </w:docPartBody>
    </w:docPart>
    <w:docPart>
      <w:docPartPr>
        <w:name w:val="0FB3090C26EA4CE0821A93E9ED2C2D9E"/>
        <w:category>
          <w:name w:val="Allmänt"/>
          <w:gallery w:val="placeholder"/>
        </w:category>
        <w:types>
          <w:type w:val="bbPlcHdr"/>
        </w:types>
        <w:behaviors>
          <w:behavior w:val="content"/>
        </w:behaviors>
        <w:guid w:val="{92017736-445F-4EBA-BAD3-A69B860A237D}"/>
      </w:docPartPr>
      <w:docPartBody>
        <w:p w:rsidR="000D76E9" w:rsidRDefault="000D7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6A"/>
    <w:rsid w:val="000D76E9"/>
    <w:rsid w:val="00F74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D503768F834CEBB85BF4015A763421">
    <w:name w:val="71D503768F834CEBB85BF4015A763421"/>
  </w:style>
  <w:style w:type="paragraph" w:customStyle="1" w:styleId="6234CE34B4C543F686400CDC283076F1">
    <w:name w:val="6234CE34B4C543F686400CDC283076F1"/>
  </w:style>
  <w:style w:type="paragraph" w:customStyle="1" w:styleId="C099D0090E9C46AC9AE27F13DD0C47F1">
    <w:name w:val="C099D0090E9C46AC9AE27F13DD0C47F1"/>
  </w:style>
  <w:style w:type="paragraph" w:customStyle="1" w:styleId="4A1115C1A90F47D1AC2A82109B74B221">
    <w:name w:val="4A1115C1A90F47D1AC2A82109B74B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79BE5-48E4-40FE-B4AC-1948B80509E3}"/>
</file>

<file path=customXml/itemProps2.xml><?xml version="1.0" encoding="utf-8"?>
<ds:datastoreItem xmlns:ds="http://schemas.openxmlformats.org/officeDocument/2006/customXml" ds:itemID="{A92456C6-D605-43E0-B2D2-A38E2696C5A0}"/>
</file>

<file path=customXml/itemProps3.xml><?xml version="1.0" encoding="utf-8"?>
<ds:datastoreItem xmlns:ds="http://schemas.openxmlformats.org/officeDocument/2006/customXml" ds:itemID="{4AFE6168-FB23-42B4-8F6F-97CC363D0AB2}"/>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1696</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