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16ACCBEB04E4659860F5DAC88E9DD84"/>
        </w:placeholder>
        <w:text/>
      </w:sdtPr>
      <w:sdtEndPr/>
      <w:sdtContent>
        <w:p xmlns:w14="http://schemas.microsoft.com/office/word/2010/wordml" w:rsidRPr="009B062B" w:rsidR="00AF30DD" w:rsidP="00C241DE" w:rsidRDefault="00AF30DD" w14:paraId="5F699AD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e0a2fd2-d34d-4e7a-972d-29444a687ed3"/>
        <w:id w:val="688647044"/>
        <w:lock w:val="sdtLocked"/>
      </w:sdtPr>
      <w:sdtEndPr/>
      <w:sdtContent>
        <w:p xmlns:w14="http://schemas.microsoft.com/office/word/2010/wordml" w:rsidR="00917777" w:rsidRDefault="0085383D" w14:paraId="72AEE732" w14:textId="77777777">
          <w:pPr>
            <w:pStyle w:val="Frslagstext"/>
          </w:pPr>
          <w:r>
            <w:t>Riksdagen avslår regeringens förslag till lag om ändring i inkomstskattelagen (1999:1229).</w:t>
          </w:r>
        </w:p>
      </w:sdtContent>
    </w:sdt>
    <w:sdt>
      <w:sdtPr>
        <w:alias w:val="Yrkande 2"/>
        <w:tag w:val="181306b9-fb29-405e-a4d7-738606859511"/>
        <w:id w:val="688647044"/>
        <w:lock w:val="sdtLocked"/>
      </w:sdtPr>
      <w:sdtEndPr/>
      <w:sdtContent>
        <w:p xmlns:w14="http://schemas.microsoft.com/office/word/2010/wordml" w:rsidR="00917777" w:rsidRDefault="0085383D" w14:paraId="72AEE732" w14:textId="77777777">
          <w:pPr>
            <w:pStyle w:val="Frslagstext"/>
          </w:pPr>
          <w:r>
            <w:t>Riksdagen ställer sig bakom det som anförs i motionen om att justera i inkomstskattelagen för att utöka skattereduktionen i jobbskatteavdraget särskilt för låga och medelhöga inkomster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xmlns:w14="http://schemas.microsoft.com/office/word/2010/wordml" w14:val="proportional"/>
        </w:rPr>
        <w:alias w:val="CC_Motivering_Rubrik"/>
        <w:tag w:val="CC_Motivering_Rubrik"/>
        <w:id w:val="1433397530"/>
        <w:lock w:val="sdtLocked"/>
        <w:placeholder>
          <w:docPart w:val="D096D7C9624B43D8B9DFC1694CDD465E"/>
        </w:placeholder>
        <w:text/>
      </w:sdtPr>
      <w:sdtEndPr>
        <w:rPr>
          <w14:numSpacing xmlns:w14="http://schemas.microsoft.com/office/word/2010/wordml" w14:val="default"/>
        </w:rPr>
      </w:sdtEndPr>
      <w:sdtContent>
        <w:p xmlns:w14="http://schemas.microsoft.com/office/word/2010/wordml" w:rsidRPr="009B062B" w:rsidR="006D79C9" w:rsidP="00333E95" w:rsidRDefault="006D79C9" w14:paraId="095ABC1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E14C8A" w:rsidP="005B0BCD" w:rsidRDefault="00E14C8A" w14:paraId="5EBB21F8" w14:textId="7F0F8CDE">
      <w:pPr>
        <w:pStyle w:val="Normalutanindragellerluft"/>
      </w:pPr>
      <w:r>
        <w:t>Sverige behöver en riktig tillväxtpolitik som gör det mer lönsamt att gå från bidrag till arbete, som minskar företagens kostnader och uppmuntrar dem att anställa</w:t>
      </w:r>
      <w:r w:rsidR="0085383D">
        <w:t xml:space="preserve"> </w:t>
      </w:r>
      <w:r>
        <w:t>och som motverkar bristsituationer och stimulerar investeringsviljan i Sverige.</w:t>
      </w:r>
    </w:p>
    <w:p xmlns:w14="http://schemas.microsoft.com/office/word/2010/wordml" w:rsidR="00E14C8A" w:rsidP="005B0BCD" w:rsidRDefault="00E14C8A" w14:paraId="0E2163DD" w14:textId="4DC4CA9C">
      <w:r>
        <w:t xml:space="preserve">En grundprincip för en sådan politik är att inte höja de redan höga skatterna på arbete utan att sänka dem. I Centerpartiets budget föreslås en bred skattesänkning, ett utökat jobbskatteavdrag på inkomstskatten, med fokus på låga </w:t>
      </w:r>
      <w:r w:rsidR="0085383D">
        <w:t xml:space="preserve">inkomster </w:t>
      </w:r>
      <w:r>
        <w:t>och medel</w:t>
      </w:r>
      <w:r w:rsidR="005B0BCD">
        <w:softHyphen/>
      </w:r>
      <w:r>
        <w:t>inkomster. Jobbskatteavdraget ska göra det lättare att öka sin arbetstid, att gå från bidrag till arbete och att klara kostnadskrisen. Skattesänkningen motsvarar 1</w:t>
      </w:r>
      <w:r w:rsidR="0085383D">
        <w:t> </w:t>
      </w:r>
      <w:r>
        <w:t xml:space="preserve">500 kronor </w:t>
      </w:r>
      <w:r>
        <w:lastRenderedPageBreak/>
        <w:t>per år för en person med 200</w:t>
      </w:r>
      <w:r w:rsidR="0085383D">
        <w:t> </w:t>
      </w:r>
      <w:r>
        <w:t>000 i årsinkomst och 2</w:t>
      </w:r>
      <w:r w:rsidR="0085383D">
        <w:t> </w:t>
      </w:r>
      <w:r>
        <w:t>800 kronor per år för en person med 400</w:t>
      </w:r>
      <w:r w:rsidR="0085383D">
        <w:t> </w:t>
      </w:r>
      <w:r>
        <w:t xml:space="preserve">000 i årsinkomst. </w:t>
      </w:r>
    </w:p>
    <w:p xmlns:w14="http://schemas.microsoft.com/office/word/2010/wordml" w:rsidR="00E14C8A" w:rsidP="005B0BCD" w:rsidRDefault="00E14C8A" w14:paraId="71658ADB" w14:textId="32CF2BF1">
      <w:r>
        <w:t>Vårt förslag innebär sänkt skatt för alla, med lika mycket som regeringen</w:t>
      </w:r>
      <w:r w:rsidR="0085383D">
        <w:t xml:space="preserve"> föreslår</w:t>
      </w:r>
      <w:r>
        <w:t xml:space="preserve"> för de med inkomster över drygt 38</w:t>
      </w:r>
      <w:r w:rsidR="0085383D">
        <w:t> </w:t>
      </w:r>
      <w:r>
        <w:t xml:space="preserve">000 kronor i månaden, men med upp till åtta gånger mer än regeringen för de med riktigt låga inkomster. Detta åstadkoms både genom att höja gränsen för inkomsten som är helt skattefri </w:t>
      </w:r>
      <w:r w:rsidR="0085383D">
        <w:t>och</w:t>
      </w:r>
      <w:r>
        <w:t xml:space="preserve"> genom att skattereduktionen slår igenom snabbare för de med lägre inkomster över den gränsen.</w:t>
      </w:r>
    </w:p>
    <w:p xmlns:w14="http://schemas.microsoft.com/office/word/2010/wordml" w:rsidR="00E14C8A" w:rsidP="005B0BCD" w:rsidRDefault="00E14C8A" w14:paraId="7AFBAE7E" w14:textId="3C81C7ED">
      <w:r>
        <w:t>Den totala offentligfinansiella effekten av detta förstärkta och utökade jobb</w:t>
      </w:r>
      <w:r w:rsidR="005B0BCD">
        <w:softHyphen/>
      </w:r>
      <w:r>
        <w:t>skatteavdrag är 2</w:t>
      </w:r>
      <w:r w:rsidR="0085383D">
        <w:t> </w:t>
      </w:r>
      <w:r>
        <w:t xml:space="preserve">miljarder kronor mer än regeringens föreslagna förändringar av </w:t>
      </w:r>
      <w:r w:rsidRPr="005B0BCD">
        <w:rPr>
          <w:spacing w:val="-3"/>
        </w:rPr>
        <w:t>jobbskatteavdraget, alltså 13 miljarder kronor. Den förväntade effekten på sysselsättningen</w:t>
      </w:r>
      <w:r>
        <w:t xml:space="preserve"> av denna reform är positiv, med 0,12</w:t>
      </w:r>
      <w:r w:rsidR="0085383D">
        <w:t xml:space="preserve"> procent</w:t>
      </w:r>
      <w:r>
        <w:t xml:space="preserve"> fler i sysselsättning på lång sikt, jämfört med dagens regler</w:t>
      </w:r>
      <w:r>
        <w:rPr>
          <w:rStyle w:val="Fotnotsreferens"/>
        </w:rPr>
        <w:footnoteReference w:id="1"/>
      </w:r>
      <w:r>
        <w:t>.</w:t>
      </w:r>
    </w:p>
    <w:p xmlns:w14="http://schemas.microsoft.com/office/word/2010/wordml" w:rsidR="00E14C8A" w:rsidP="005B0BCD" w:rsidRDefault="00E14C8A" w14:paraId="3C6A6E3A" w14:textId="48CE09B7">
      <w:r>
        <w:t>Med anledning av Centerpartiets eget förslag om förändringar i jobbskatteavdraget i budgetmotionen för 2024 avslås regeringens föreslagna ändringar i inkomstskattelagen och nedan beskrivs de förändringar som Centerpartiet hade velat se.</w:t>
      </w:r>
    </w:p>
    <w:p xmlns:w14="http://schemas.microsoft.com/office/word/2010/wordml" w:rsidR="005B0BCD" w:rsidP="005B0BCD" w:rsidRDefault="000C6AE3" w14:paraId="6E6903D4" w14:textId="77777777">
      <w:pPr>
        <w:spacing w:before="150"/>
        <w:ind w:start="-227" w:firstLine="0"/>
        <w:rPr>
          <w:i/>
          <w:noProof/>
        </w:rPr>
      </w:pPr>
      <w:r w:rsidRPr="000C6AE3">
        <w:rPr>
          <w:noProof/>
        </w:rPr>
        <w:drawing>
          <wp:inline xmlns:wp14="http://schemas.microsoft.com/office/word/2010/wordprocessingDrawing" xmlns:wp="http://schemas.openxmlformats.org/drawingml/2006/wordprocessingDrawing" distT="0" distB="0" distL="0" distR="0" wp14:anchorId="40273AEA" wp14:editId="3C0BF894">
            <wp:extent cx="4896533" cy="2114845"/>
            <wp:effectExtent l="0" t="0" r="0" b="0"/>
            <wp:docPr id="3" name="Bildobjekt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 descr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96533" cy="211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F5E345DE2E149D9B5832B0EA4C4A523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C241DE" w:rsidP="005B0BCD" w:rsidRDefault="00C241DE" w14:paraId="6B54A3C7" w14:textId="4B0DE077"/>
        <w:p xmlns:w14="http://schemas.microsoft.com/office/word/2010/wordml" w:rsidRPr="008E0FE2" w:rsidR="004801AC" w:rsidP="00A477BA" w:rsidRDefault="005B0BCD" w14:paraId="49245031" w14:textId="0B423D4C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Martin Ådahl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="003A116F" w:rsidRDefault="003A116F" w14:paraId="0F31A435" w14:textId="77777777"/>
    <w:sectPr w:rsidR="003A116F" w:rsidSect="00DF5EE8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4E672" w14:textId="77777777" w:rsidR="00376372" w:rsidRDefault="00376372" w:rsidP="000C1CAD">
      <w:pPr>
        <w:spacing w:line="240" w:lineRule="auto"/>
      </w:pPr>
      <w:r>
        <w:separator/>
      </w:r>
    </w:p>
  </w:endnote>
  <w:endnote w:type="continuationSeparator" w:id="0">
    <w:p w14:paraId="3F878538" w14:textId="77777777" w:rsidR="00376372" w:rsidRDefault="0037637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35D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6ED0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0CAE6" w14:textId="2E8C8C7C" w:rsidR="00262EA3" w:rsidRPr="00A477BA" w:rsidRDefault="00262EA3" w:rsidP="00A477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71808" w14:textId="103AC054" w:rsidR="00376372" w:rsidRPr="005B0BCD" w:rsidRDefault="00376372" w:rsidP="005B0BCD">
      <w:pPr>
        <w:pStyle w:val="Sidfot"/>
      </w:pPr>
    </w:p>
  </w:footnote>
  <w:footnote w:type="continuationSeparator" w:id="0">
    <w:p w14:paraId="15E863D3" w14:textId="77777777" w:rsidR="00376372" w:rsidRDefault="00376372" w:rsidP="000C1CAD">
      <w:pPr>
        <w:spacing w:line="240" w:lineRule="auto"/>
      </w:pPr>
      <w:r>
        <w:continuationSeparator/>
      </w:r>
    </w:p>
  </w:footnote>
  <w:footnote w:id="1">
    <w:p w14:paraId="556EE2D6" w14:textId="76F3C81D" w:rsidR="00E14C8A" w:rsidRDefault="00E14C8A">
      <w:pPr>
        <w:pStyle w:val="Fotnotstext"/>
      </w:pPr>
      <w:r>
        <w:rPr>
          <w:rStyle w:val="Fotnotsreferens"/>
        </w:rPr>
        <w:footnoteRef/>
      </w:r>
      <w:r>
        <w:t xml:space="preserve"> R</w:t>
      </w:r>
      <w:r w:rsidR="002925A7">
        <w:t>iksdagens utredningstjänst</w:t>
      </w:r>
      <w:r>
        <w:t xml:space="preserve"> 2023:848</w:t>
      </w:r>
      <w:r w:rsidR="0085383D">
        <w:t>.</w:t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10B219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160C35C" wp14:anchorId="1A2B7CD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B0BCD" w14:paraId="7F871C2E" w14:textId="01CFD2F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76372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B38E16304D047558B8156558E1030A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A2B7CD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B0BCD" w14:paraId="7F871C2E" w14:textId="01CFD2F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76372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B38E16304D047558B8156558E1030A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31496D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77F0426" w14:textId="77777777">
    <w:pPr>
      <w:jc w:val="right"/>
    </w:pPr>
  </w:p>
  <w:p w:rsidR="00262EA3" w:rsidP="00776B74" w:rsidRDefault="00262EA3" w14:paraId="1ECEF66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B0BCD" w14:paraId="0780D35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534A411" wp14:anchorId="48335AF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B0BCD" w14:paraId="743973B2" w14:textId="3C5708D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477BA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76372">
          <w:t>C</w:t>
        </w:r>
      </w:sdtContent>
    </w:sdt>
    <w:sdt>
      <w:sdtPr>
        <w:alias w:val="CC_Noformat_Partinummer"/>
        <w:tag w:val="CC_Noformat_Partinummer"/>
        <w:id w:val="-2014525982"/>
        <w:placeholder>
          <w:docPart w:val="C207F201CD9D4079A5AE967A19C05BD1"/>
        </w:placeholder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5B0BCD" w14:paraId="5B18567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B0BCD" w14:paraId="4FBB1017" w14:textId="7448E9C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477BA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E0AAD14F36A14688A430D740770EE523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477BA">
          <w:t>:2749</w:t>
        </w:r>
      </w:sdtContent>
    </w:sdt>
  </w:p>
  <w:p w:rsidR="00262EA3" w:rsidP="00E03A3D" w:rsidRDefault="005B0BCD" w14:paraId="566526E8" w14:textId="56DB2018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477BA">
          <w:t>av Martin Ådahl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14C8A" w14:paraId="01928959" w14:textId="13B24F86">
        <w:pPr>
          <w:pStyle w:val="FSHRub2"/>
        </w:pPr>
        <w:r>
          <w:t>med anledning av prop. 2023/24:13 Vissa förslag om sänkt skatt på arbetsinkomster och pension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DABC07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7637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6FE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6AE3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CF3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25A7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2E8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C81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372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16F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0C6C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BC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0E25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698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83D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17777"/>
    <w:rsid w:val="00920110"/>
    <w:rsid w:val="0092028F"/>
    <w:rsid w:val="00920881"/>
    <w:rsid w:val="009211B9"/>
    <w:rsid w:val="00922228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7BA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791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1DE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4C8A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421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3D55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B34230"/>
  <w15:chartTrackingRefBased/>
  <w15:docId w15:val="{826CE49E-DA82-44C3-8FDF-7EB6F691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E14C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7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6ACCBEB04E4659860F5DAC88E9DD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0F6BE6-BD61-45FA-85CB-7EFA5FA11857}"/>
      </w:docPartPr>
      <w:docPartBody>
        <w:p w:rsidR="00B310BD" w:rsidRDefault="00B310BD">
          <w:pPr>
            <w:pStyle w:val="E16ACCBEB04E4659860F5DAC88E9DD8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096D7C9624B43D8B9DFC1694CDD46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9E4BBC-16ED-4DF3-8BE9-2C20610327A0}"/>
      </w:docPartPr>
      <w:docPartBody>
        <w:p w:rsidR="00B310BD" w:rsidRDefault="00B310BD">
          <w:pPr>
            <w:pStyle w:val="D096D7C9624B43D8B9DFC1694CDD465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F5E345DE2E149D9B5832B0EA4C4A5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F9D5CF-FEA5-430A-995A-4FFF662C0FF7}"/>
      </w:docPartPr>
      <w:docPartBody>
        <w:p w:rsidR="00D46681" w:rsidRDefault="00D46681"/>
      </w:docPartBody>
    </w:docPart>
    <w:docPart>
      <w:docPartPr>
        <w:name w:val="9B38E16304D047558B8156558E1030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C11656-8684-46D0-99B5-2DBD07C2F329}"/>
      </w:docPartPr>
      <w:docPartBody>
        <w:p w:rsidR="00000000" w:rsidRDefault="00D46681">
          <w:r>
            <w:t xml:space="preserve"> </w:t>
          </w:r>
        </w:p>
      </w:docPartBody>
    </w:docPart>
    <w:docPart>
      <w:docPartPr>
        <w:name w:val="C207F201CD9D4079A5AE967A19C05B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10F626-16DB-4B86-B481-F108E36F8F92}"/>
      </w:docPartPr>
      <w:docPartBody>
        <w:p w:rsidR="00000000" w:rsidRDefault="00D46681">
          <w:r>
            <w:t xml:space="preserve"> </w:t>
          </w:r>
        </w:p>
      </w:docPartBody>
    </w:docPart>
    <w:docPart>
      <w:docPartPr>
        <w:name w:val="E0AAD14F36A14688A430D740770EE5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5D3552-4CA5-445D-B64E-FA9DB8EB65D2}"/>
      </w:docPartPr>
      <w:docPartBody>
        <w:p w:rsidR="00000000" w:rsidRDefault="00D46681">
          <w:r>
            <w:t>:2749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BD"/>
    <w:rsid w:val="00B310BD"/>
    <w:rsid w:val="00D4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16ACCBEB04E4659860F5DAC88E9DD84">
    <w:name w:val="E16ACCBEB04E4659860F5DAC88E9DD84"/>
  </w:style>
  <w:style w:type="paragraph" w:customStyle="1" w:styleId="D096D7C9624B43D8B9DFC1694CDD465E">
    <w:name w:val="D096D7C9624B43D8B9DFC1694CDD46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46AA2F-9BDF-4110-B12B-6B28A3562D92}"/>
</file>

<file path=customXml/itemProps2.xml><?xml version="1.0" encoding="utf-8"?>
<ds:datastoreItem xmlns:ds="http://schemas.openxmlformats.org/officeDocument/2006/customXml" ds:itemID="{D8BB9309-E4EF-4A37-A102-977EE3A185EF}"/>
</file>

<file path=customXml/itemProps3.xml><?xml version="1.0" encoding="utf-8"?>
<ds:datastoreItem xmlns:ds="http://schemas.openxmlformats.org/officeDocument/2006/customXml" ds:itemID="{2CCBE624-0BE3-4DCB-BE25-2F2EF1AD59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1844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prop  2023 24 13 Vissa förslag om sänkt skatt på arbetsinkomster och pension</vt:lpstr>
      <vt:lpstr>
      </vt:lpstr>
    </vt:vector>
  </TitlesOfParts>
  <Company>Sveriges riksdag</Company>
  <LinksUpToDate>false</LinksUpToDate>
  <CharactersWithSpaces>2153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